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A97A" w14:textId="77777777" w:rsidR="0005765D" w:rsidRPr="00576234" w:rsidRDefault="0005765D">
      <w:pPr>
        <w:rPr>
          <w:rFonts w:ascii="Tahoma" w:hAnsi="Tahoma" w:cs="Tahoma"/>
          <w:sz w:val="24"/>
        </w:rPr>
      </w:pPr>
    </w:p>
    <w:p w14:paraId="6F769B8A" w14:textId="77777777" w:rsidR="0005765D" w:rsidRPr="00576234" w:rsidRDefault="0005765D">
      <w:pPr>
        <w:rPr>
          <w:rFonts w:ascii="Tahoma" w:hAnsi="Tahoma" w:cs="Tahoma"/>
          <w:sz w:val="24"/>
        </w:rPr>
      </w:pPr>
    </w:p>
    <w:p w14:paraId="3439DE77" w14:textId="77777777" w:rsidR="0005765D" w:rsidRPr="00576234" w:rsidRDefault="0005765D">
      <w:pPr>
        <w:rPr>
          <w:rFonts w:ascii="Tahoma" w:hAnsi="Tahoma" w:cs="Tahoma"/>
          <w:sz w:val="24"/>
        </w:rPr>
        <w:sectPr w:rsidR="0005765D" w:rsidRPr="00576234" w:rsidSect="008C66DD">
          <w:footerReference w:type="even" r:id="rId12"/>
          <w:footerReference w:type="default" r:id="rId13"/>
          <w:footerReference w:type="first" r:id="rId14"/>
          <w:endnotePr>
            <w:numFmt w:val="decimal"/>
          </w:endnotePr>
          <w:type w:val="continuous"/>
          <w:pgSz w:w="12240" w:h="15840"/>
          <w:pgMar w:top="1152" w:right="1440" w:bottom="1440" w:left="1440" w:header="1440" w:footer="662" w:gutter="0"/>
          <w:cols w:space="720"/>
          <w:noEndnote/>
          <w:titlePg/>
        </w:sectPr>
      </w:pPr>
    </w:p>
    <w:p w14:paraId="2B185346" w14:textId="77777777" w:rsidR="0005765D" w:rsidRPr="00576234" w:rsidRDefault="0005765D" w:rsidP="00045E00">
      <w:pPr>
        <w:pStyle w:val="Heading1"/>
        <w:tabs>
          <w:tab w:val="clear" w:pos="4680"/>
        </w:tabs>
        <w:jc w:val="left"/>
        <w:rPr>
          <w:rFonts w:ascii="Tahoma" w:hAnsi="Tahoma" w:cs="Tahoma"/>
        </w:rPr>
      </w:pPr>
      <w:r w:rsidRPr="00576234">
        <w:rPr>
          <w:rFonts w:ascii="Tahoma" w:hAnsi="Tahoma" w:cs="Tahoma"/>
        </w:rPr>
        <w:t xml:space="preserve">                                </w:t>
      </w:r>
    </w:p>
    <w:p w14:paraId="5F3F6850" w14:textId="77777777" w:rsidR="0005765D" w:rsidRPr="00576234" w:rsidRDefault="0005765D">
      <w:pPr>
        <w:rPr>
          <w:rFonts w:ascii="Tahoma" w:hAnsi="Tahoma" w:cs="Tahoma"/>
          <w:b/>
          <w:sz w:val="24"/>
        </w:rPr>
      </w:pPr>
    </w:p>
    <w:p w14:paraId="55EC5F2E" w14:textId="77777777" w:rsidR="00731DC5" w:rsidRPr="00731DC5" w:rsidRDefault="00731DC5" w:rsidP="00731DC5">
      <w:pPr>
        <w:pStyle w:val="Heading1"/>
        <w:rPr>
          <w:rFonts w:ascii="Tahoma" w:hAnsi="Tahoma" w:cs="Tahoma"/>
        </w:rPr>
      </w:pPr>
      <w:r w:rsidRPr="00731DC5">
        <w:rPr>
          <w:rFonts w:ascii="Tahoma" w:hAnsi="Tahoma" w:cs="Tahoma"/>
        </w:rPr>
        <w:t> </w:t>
      </w:r>
    </w:p>
    <w:p w14:paraId="680C58B3" w14:textId="77777777" w:rsidR="00731DC5" w:rsidRPr="00731DC5" w:rsidRDefault="00731DC5" w:rsidP="00731DC5">
      <w:pPr>
        <w:pStyle w:val="Heading1"/>
        <w:rPr>
          <w:rFonts w:ascii="Tahoma" w:hAnsi="Tahoma" w:cs="Tahoma"/>
        </w:rPr>
      </w:pPr>
      <w:r w:rsidRPr="00731DC5">
        <w:rPr>
          <w:rFonts w:ascii="Tahoma" w:hAnsi="Tahoma" w:cs="Tahoma"/>
        </w:rPr>
        <w:t>ARROWHEAD AREA AGENCY ON AGING </w:t>
      </w:r>
    </w:p>
    <w:p w14:paraId="3CB3C7EF" w14:textId="77777777" w:rsidR="00731DC5" w:rsidRPr="00731DC5" w:rsidRDefault="00731DC5" w:rsidP="00731DC5">
      <w:pPr>
        <w:pStyle w:val="Heading1"/>
        <w:rPr>
          <w:rFonts w:ascii="Tahoma" w:hAnsi="Tahoma" w:cs="Tahoma"/>
        </w:rPr>
      </w:pPr>
      <w:r w:rsidRPr="00731DC5">
        <w:rPr>
          <w:rFonts w:ascii="Tahoma" w:hAnsi="Tahoma" w:cs="Tahoma"/>
        </w:rPr>
        <w:t> </w:t>
      </w:r>
    </w:p>
    <w:p w14:paraId="5809EDCB" w14:textId="77777777" w:rsidR="00731DC5" w:rsidRPr="00731DC5" w:rsidRDefault="00731DC5" w:rsidP="00731DC5">
      <w:pPr>
        <w:pStyle w:val="Heading1"/>
        <w:rPr>
          <w:rFonts w:ascii="Tahoma" w:hAnsi="Tahoma" w:cs="Tahoma"/>
        </w:rPr>
      </w:pPr>
      <w:r w:rsidRPr="00731DC5">
        <w:rPr>
          <w:rFonts w:ascii="Tahoma" w:hAnsi="Tahoma" w:cs="Tahoma"/>
        </w:rPr>
        <w:t>REQUEST FOR PROPOSALS </w:t>
      </w:r>
    </w:p>
    <w:p w14:paraId="0FF47A03" w14:textId="77777777" w:rsidR="00731DC5" w:rsidRPr="00731DC5" w:rsidRDefault="00731DC5" w:rsidP="00731DC5">
      <w:pPr>
        <w:pStyle w:val="Heading1"/>
        <w:rPr>
          <w:rFonts w:ascii="Tahoma" w:hAnsi="Tahoma" w:cs="Tahoma"/>
        </w:rPr>
      </w:pPr>
      <w:r w:rsidRPr="00731DC5">
        <w:rPr>
          <w:rFonts w:ascii="Tahoma" w:hAnsi="Tahoma" w:cs="Tahoma"/>
        </w:rPr>
        <w:t> </w:t>
      </w:r>
    </w:p>
    <w:p w14:paraId="30F982D5" w14:textId="77777777" w:rsidR="00731DC5" w:rsidRPr="00731DC5" w:rsidRDefault="00731DC5" w:rsidP="00731DC5">
      <w:pPr>
        <w:pStyle w:val="Heading1"/>
        <w:rPr>
          <w:rFonts w:ascii="Tahoma" w:hAnsi="Tahoma" w:cs="Tahoma"/>
        </w:rPr>
      </w:pPr>
      <w:r w:rsidRPr="00731DC5">
        <w:rPr>
          <w:rFonts w:ascii="Tahoma" w:hAnsi="Tahoma" w:cs="Tahoma"/>
        </w:rPr>
        <w:t> </w:t>
      </w:r>
    </w:p>
    <w:p w14:paraId="6F1CF2A1" w14:textId="77777777" w:rsidR="00731DC5" w:rsidRPr="00731DC5" w:rsidRDefault="00731DC5" w:rsidP="00731DC5">
      <w:pPr>
        <w:pStyle w:val="Heading1"/>
        <w:rPr>
          <w:rFonts w:ascii="Tahoma" w:hAnsi="Tahoma" w:cs="Tahoma"/>
        </w:rPr>
      </w:pPr>
      <w:r w:rsidRPr="00731DC5">
        <w:rPr>
          <w:rFonts w:ascii="Tahoma" w:hAnsi="Tahoma" w:cs="Tahoma"/>
        </w:rPr>
        <w:t> </w:t>
      </w:r>
    </w:p>
    <w:p w14:paraId="4494EEBE" w14:textId="77777777" w:rsidR="00731DC5" w:rsidRPr="00731DC5" w:rsidRDefault="00731DC5" w:rsidP="00731DC5">
      <w:pPr>
        <w:pStyle w:val="Heading1"/>
        <w:rPr>
          <w:rFonts w:ascii="Tahoma" w:hAnsi="Tahoma" w:cs="Tahoma"/>
        </w:rPr>
      </w:pPr>
      <w:r w:rsidRPr="00731DC5">
        <w:rPr>
          <w:rFonts w:ascii="Tahoma" w:hAnsi="Tahoma" w:cs="Tahoma"/>
        </w:rPr>
        <w:t> </w:t>
      </w:r>
    </w:p>
    <w:p w14:paraId="2097CA5D" w14:textId="33ED6B61" w:rsidR="00731DC5" w:rsidRPr="00731DC5" w:rsidRDefault="00731DC5" w:rsidP="00731DC5">
      <w:pPr>
        <w:pStyle w:val="Heading1"/>
        <w:rPr>
          <w:rFonts w:ascii="Tahoma" w:hAnsi="Tahoma" w:cs="Tahoma"/>
        </w:rPr>
      </w:pPr>
      <w:r w:rsidRPr="00731DC5">
        <w:rPr>
          <w:rFonts w:ascii="Tahoma" w:hAnsi="Tahoma" w:cs="Tahoma"/>
          <w:noProof/>
        </w:rPr>
        <w:drawing>
          <wp:inline distT="0" distB="0" distL="0" distR="0" wp14:anchorId="1EF91D79" wp14:editId="5C5EEEA3">
            <wp:extent cx="3188970" cy="1184910"/>
            <wp:effectExtent l="0" t="0" r="0" b="0"/>
            <wp:docPr id="790402353" name="Picture 9"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02353" name="Picture 9" descr="Graphical user interface, application&#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8970" cy="1184910"/>
                    </a:xfrm>
                    <a:prstGeom prst="rect">
                      <a:avLst/>
                    </a:prstGeom>
                    <a:noFill/>
                    <a:ln>
                      <a:noFill/>
                    </a:ln>
                  </pic:spPr>
                </pic:pic>
              </a:graphicData>
            </a:graphic>
          </wp:inline>
        </w:drawing>
      </w:r>
      <w:r w:rsidRPr="00731DC5">
        <w:rPr>
          <w:rFonts w:ascii="Tahoma" w:hAnsi="Tahoma" w:cs="Tahoma"/>
        </w:rPr>
        <w:t> </w:t>
      </w:r>
    </w:p>
    <w:p w14:paraId="7A3B155E" w14:textId="77777777" w:rsidR="00731DC5" w:rsidRPr="00731DC5" w:rsidRDefault="00731DC5" w:rsidP="00731DC5">
      <w:pPr>
        <w:pStyle w:val="Heading1"/>
        <w:rPr>
          <w:rFonts w:ascii="Tahoma" w:hAnsi="Tahoma" w:cs="Tahoma"/>
        </w:rPr>
      </w:pPr>
      <w:r w:rsidRPr="00731DC5">
        <w:rPr>
          <w:rFonts w:ascii="Tahoma" w:hAnsi="Tahoma" w:cs="Tahoma"/>
        </w:rPr>
        <w:t> </w:t>
      </w:r>
    </w:p>
    <w:p w14:paraId="47AFB135" w14:textId="77777777" w:rsidR="00731DC5" w:rsidRPr="00731DC5" w:rsidRDefault="00731DC5" w:rsidP="00731DC5">
      <w:pPr>
        <w:pStyle w:val="Heading1"/>
        <w:rPr>
          <w:rFonts w:ascii="Tahoma" w:hAnsi="Tahoma" w:cs="Tahoma"/>
        </w:rPr>
      </w:pPr>
      <w:r w:rsidRPr="00731DC5">
        <w:rPr>
          <w:rFonts w:ascii="Tahoma" w:hAnsi="Tahoma" w:cs="Tahoma"/>
        </w:rPr>
        <w:t> </w:t>
      </w:r>
    </w:p>
    <w:p w14:paraId="3A2E140C" w14:textId="77777777" w:rsidR="00731DC5" w:rsidRPr="00731DC5" w:rsidRDefault="00731DC5" w:rsidP="00731DC5">
      <w:pPr>
        <w:pStyle w:val="Heading1"/>
        <w:rPr>
          <w:rFonts w:ascii="Tahoma" w:hAnsi="Tahoma" w:cs="Tahoma"/>
        </w:rPr>
      </w:pPr>
      <w:r w:rsidRPr="00731DC5">
        <w:rPr>
          <w:rFonts w:ascii="Tahoma" w:hAnsi="Tahoma" w:cs="Tahoma"/>
        </w:rPr>
        <w:t> </w:t>
      </w:r>
    </w:p>
    <w:p w14:paraId="14C3E961" w14:textId="77777777" w:rsidR="00731DC5" w:rsidRPr="00731DC5" w:rsidRDefault="00731DC5" w:rsidP="00731DC5">
      <w:pPr>
        <w:pStyle w:val="Heading1"/>
        <w:rPr>
          <w:rFonts w:ascii="Tahoma" w:hAnsi="Tahoma" w:cs="Tahoma"/>
        </w:rPr>
      </w:pPr>
      <w:r w:rsidRPr="00731DC5">
        <w:rPr>
          <w:rFonts w:ascii="Tahoma" w:hAnsi="Tahoma" w:cs="Tahoma"/>
        </w:rPr>
        <w:t> </w:t>
      </w:r>
    </w:p>
    <w:p w14:paraId="4595891F" w14:textId="7589AF72" w:rsidR="00731DC5" w:rsidRPr="00731DC5" w:rsidRDefault="00731DC5" w:rsidP="00731DC5">
      <w:pPr>
        <w:pStyle w:val="Heading1"/>
        <w:rPr>
          <w:rFonts w:ascii="Tahoma" w:hAnsi="Tahoma" w:cs="Tahoma"/>
        </w:rPr>
      </w:pPr>
      <w:r w:rsidRPr="00731DC5">
        <w:rPr>
          <w:rFonts w:ascii="Tahoma" w:hAnsi="Tahoma" w:cs="Tahoma"/>
        </w:rPr>
        <w:t>  </w:t>
      </w:r>
    </w:p>
    <w:p w14:paraId="14BA345E" w14:textId="77777777" w:rsidR="00731DC5" w:rsidRPr="00731DC5" w:rsidRDefault="00731DC5" w:rsidP="00731DC5">
      <w:pPr>
        <w:pStyle w:val="Heading1"/>
        <w:rPr>
          <w:rFonts w:ascii="Tahoma" w:hAnsi="Tahoma" w:cs="Tahoma"/>
        </w:rPr>
      </w:pPr>
      <w:r w:rsidRPr="00731DC5">
        <w:rPr>
          <w:rFonts w:ascii="Tahoma" w:hAnsi="Tahoma" w:cs="Tahoma"/>
        </w:rPr>
        <w:t> </w:t>
      </w:r>
    </w:p>
    <w:p w14:paraId="4677C647" w14:textId="77777777" w:rsidR="00731DC5" w:rsidRPr="00731DC5" w:rsidRDefault="00731DC5" w:rsidP="00731DC5">
      <w:pPr>
        <w:pStyle w:val="Heading1"/>
        <w:rPr>
          <w:rFonts w:ascii="Tahoma" w:hAnsi="Tahoma" w:cs="Tahoma"/>
        </w:rPr>
      </w:pPr>
      <w:r w:rsidRPr="00731DC5">
        <w:rPr>
          <w:rFonts w:ascii="Tahoma" w:hAnsi="Tahoma" w:cs="Tahoma"/>
        </w:rPr>
        <w:t> </w:t>
      </w:r>
    </w:p>
    <w:p w14:paraId="7BFE5A3F" w14:textId="77777777" w:rsidR="00731DC5" w:rsidRPr="00731DC5" w:rsidRDefault="00731DC5" w:rsidP="00731DC5">
      <w:pPr>
        <w:pStyle w:val="Heading1"/>
        <w:rPr>
          <w:rFonts w:ascii="Tahoma" w:hAnsi="Tahoma" w:cs="Tahoma"/>
        </w:rPr>
      </w:pPr>
      <w:r w:rsidRPr="00731DC5">
        <w:rPr>
          <w:rFonts w:ascii="Tahoma" w:hAnsi="Tahoma" w:cs="Tahoma"/>
        </w:rPr>
        <w:t> </w:t>
      </w:r>
    </w:p>
    <w:p w14:paraId="67D91586" w14:textId="77777777" w:rsidR="00731DC5" w:rsidRPr="00731DC5" w:rsidRDefault="00731DC5" w:rsidP="00731DC5">
      <w:pPr>
        <w:pStyle w:val="Heading1"/>
        <w:rPr>
          <w:rFonts w:ascii="Tahoma" w:hAnsi="Tahoma" w:cs="Tahoma"/>
        </w:rPr>
      </w:pPr>
      <w:r w:rsidRPr="00731DC5">
        <w:rPr>
          <w:rFonts w:ascii="Tahoma" w:hAnsi="Tahoma" w:cs="Tahoma"/>
        </w:rPr>
        <w:t> </w:t>
      </w:r>
    </w:p>
    <w:p w14:paraId="0E1BB297" w14:textId="77777777" w:rsidR="00731DC5" w:rsidRPr="00731DC5" w:rsidRDefault="00731DC5" w:rsidP="00731DC5">
      <w:pPr>
        <w:pStyle w:val="Heading1"/>
        <w:rPr>
          <w:rFonts w:ascii="Tahoma" w:hAnsi="Tahoma" w:cs="Tahoma"/>
        </w:rPr>
      </w:pPr>
      <w:r w:rsidRPr="00731DC5">
        <w:rPr>
          <w:rFonts w:ascii="Tahoma" w:hAnsi="Tahoma" w:cs="Tahoma"/>
        </w:rPr>
        <w:t> </w:t>
      </w:r>
    </w:p>
    <w:p w14:paraId="579EF676" w14:textId="77777777" w:rsidR="00731DC5" w:rsidRPr="00731DC5" w:rsidRDefault="00731DC5" w:rsidP="00731DC5">
      <w:pPr>
        <w:pStyle w:val="Heading1"/>
        <w:rPr>
          <w:rFonts w:ascii="Tahoma" w:hAnsi="Tahoma" w:cs="Tahoma"/>
        </w:rPr>
      </w:pPr>
      <w:r w:rsidRPr="00731DC5">
        <w:rPr>
          <w:rFonts w:ascii="Tahoma" w:hAnsi="Tahoma" w:cs="Tahoma"/>
        </w:rPr>
        <w:t>FOR QUALIFIED APPLICANTS TO </w:t>
      </w:r>
    </w:p>
    <w:p w14:paraId="08620222" w14:textId="77777777" w:rsidR="00731DC5" w:rsidRPr="00731DC5" w:rsidRDefault="00731DC5" w:rsidP="00731DC5">
      <w:pPr>
        <w:pStyle w:val="Heading1"/>
        <w:rPr>
          <w:rFonts w:ascii="Tahoma" w:hAnsi="Tahoma" w:cs="Tahoma"/>
        </w:rPr>
      </w:pPr>
      <w:r w:rsidRPr="00731DC5">
        <w:rPr>
          <w:rFonts w:ascii="Tahoma" w:hAnsi="Tahoma" w:cs="Tahoma"/>
        </w:rPr>
        <w:t>PROVIDE SUPPORTIVE SERVICES  </w:t>
      </w:r>
    </w:p>
    <w:p w14:paraId="32F89018" w14:textId="77777777" w:rsidR="00731DC5" w:rsidRPr="00731DC5" w:rsidRDefault="00731DC5" w:rsidP="00731DC5">
      <w:pPr>
        <w:pStyle w:val="Heading1"/>
        <w:rPr>
          <w:rFonts w:ascii="Tahoma" w:hAnsi="Tahoma" w:cs="Tahoma"/>
        </w:rPr>
      </w:pPr>
      <w:r w:rsidRPr="00731DC5">
        <w:rPr>
          <w:rFonts w:ascii="Tahoma" w:hAnsi="Tahoma" w:cs="Tahoma"/>
        </w:rPr>
        <w:t>TO OLDER ADULTS  </w:t>
      </w:r>
    </w:p>
    <w:p w14:paraId="04BCB5F9" w14:textId="77777777" w:rsidR="00731DC5" w:rsidRPr="00731DC5" w:rsidRDefault="00731DC5" w:rsidP="00731DC5">
      <w:pPr>
        <w:pStyle w:val="Heading1"/>
        <w:rPr>
          <w:rFonts w:ascii="Tahoma" w:hAnsi="Tahoma" w:cs="Tahoma"/>
        </w:rPr>
      </w:pPr>
      <w:r w:rsidRPr="00731DC5">
        <w:rPr>
          <w:rFonts w:ascii="Tahoma" w:hAnsi="Tahoma" w:cs="Tahoma"/>
        </w:rPr>
        <w:t> </w:t>
      </w:r>
    </w:p>
    <w:p w14:paraId="569DCF59" w14:textId="77777777" w:rsidR="00731DC5" w:rsidRPr="00731DC5" w:rsidRDefault="00731DC5" w:rsidP="00731DC5">
      <w:pPr>
        <w:pStyle w:val="Heading1"/>
        <w:rPr>
          <w:rFonts w:ascii="Tahoma" w:hAnsi="Tahoma" w:cs="Tahoma"/>
        </w:rPr>
      </w:pPr>
      <w:r w:rsidRPr="00731DC5">
        <w:rPr>
          <w:rFonts w:ascii="Tahoma" w:hAnsi="Tahoma" w:cs="Tahoma"/>
        </w:rPr>
        <w:t> </w:t>
      </w:r>
    </w:p>
    <w:p w14:paraId="7F286484" w14:textId="77777777" w:rsidR="00731DC5" w:rsidRPr="00731DC5" w:rsidRDefault="00731DC5" w:rsidP="00731DC5">
      <w:pPr>
        <w:pStyle w:val="Heading1"/>
        <w:rPr>
          <w:rFonts w:ascii="Tahoma" w:hAnsi="Tahoma" w:cs="Tahoma"/>
        </w:rPr>
      </w:pPr>
      <w:r w:rsidRPr="00731DC5">
        <w:rPr>
          <w:rFonts w:ascii="Tahoma" w:hAnsi="Tahoma" w:cs="Tahoma"/>
        </w:rPr>
        <w:t> </w:t>
      </w:r>
    </w:p>
    <w:p w14:paraId="4BA51E54" w14:textId="0AC668F4" w:rsidR="00731DC5" w:rsidRPr="00731DC5" w:rsidRDefault="00731DC5" w:rsidP="00731DC5">
      <w:pPr>
        <w:pStyle w:val="Heading1"/>
        <w:rPr>
          <w:rFonts w:ascii="Tahoma" w:hAnsi="Tahoma" w:cs="Tahoma"/>
        </w:rPr>
      </w:pPr>
      <w:r w:rsidRPr="00731DC5">
        <w:rPr>
          <w:rFonts w:ascii="Tahoma" w:hAnsi="Tahoma" w:cs="Tahoma"/>
        </w:rPr>
        <w:t>2026 OLDER AMERICANS ACT TITLE III-</w:t>
      </w:r>
      <w:r>
        <w:rPr>
          <w:rFonts w:ascii="Tahoma" w:hAnsi="Tahoma" w:cs="Tahoma"/>
        </w:rPr>
        <w:t>C</w:t>
      </w:r>
      <w:r w:rsidRPr="00731DC5">
        <w:rPr>
          <w:rFonts w:ascii="Tahoma" w:hAnsi="Tahoma" w:cs="Tahoma"/>
        </w:rPr>
        <w:t> </w:t>
      </w:r>
    </w:p>
    <w:p w14:paraId="1E91B4A2" w14:textId="77777777" w:rsidR="0005765D" w:rsidRPr="00576234" w:rsidRDefault="0005765D">
      <w:pPr>
        <w:pStyle w:val="Heading1"/>
        <w:tabs>
          <w:tab w:val="clear" w:pos="4680"/>
        </w:tabs>
        <w:rPr>
          <w:rFonts w:ascii="Tahoma" w:hAnsi="Tahoma" w:cs="Tahoma"/>
        </w:rPr>
      </w:pPr>
      <w:r w:rsidRPr="00576234">
        <w:rPr>
          <w:rFonts w:ascii="Tahoma" w:hAnsi="Tahoma" w:cs="Tahoma"/>
        </w:rPr>
        <w:t>SENIOR NUTRITION SERVICES</w:t>
      </w:r>
    </w:p>
    <w:p w14:paraId="56CB7016" w14:textId="77777777" w:rsidR="0005765D" w:rsidRPr="00576234" w:rsidRDefault="0005765D">
      <w:pPr>
        <w:rPr>
          <w:rFonts w:ascii="Tahoma" w:hAnsi="Tahoma" w:cs="Tahoma"/>
          <w:b/>
          <w:sz w:val="24"/>
        </w:rPr>
      </w:pPr>
    </w:p>
    <w:p w14:paraId="5597CF89" w14:textId="77777777" w:rsidR="0005765D" w:rsidRPr="00576234" w:rsidRDefault="0005765D">
      <w:pPr>
        <w:pStyle w:val="Heading1"/>
        <w:tabs>
          <w:tab w:val="clear" w:pos="4680"/>
        </w:tabs>
        <w:rPr>
          <w:rFonts w:ascii="Tahoma" w:hAnsi="Tahoma" w:cs="Tahoma"/>
        </w:rPr>
      </w:pPr>
      <w:r w:rsidRPr="00576234">
        <w:rPr>
          <w:rFonts w:ascii="Tahoma" w:hAnsi="Tahoma" w:cs="Tahoma"/>
        </w:rPr>
        <w:t>REQUEST FOR PROPOSAL</w:t>
      </w:r>
      <w:r w:rsidR="009D5212" w:rsidRPr="00576234">
        <w:rPr>
          <w:rFonts w:ascii="Tahoma" w:hAnsi="Tahoma" w:cs="Tahoma"/>
        </w:rPr>
        <w:t>S</w:t>
      </w:r>
    </w:p>
    <w:p w14:paraId="3C01A8EA" w14:textId="77777777" w:rsidR="0005765D" w:rsidRPr="00576234" w:rsidRDefault="0005765D">
      <w:pPr>
        <w:rPr>
          <w:rFonts w:ascii="Tahoma" w:hAnsi="Tahoma" w:cs="Tahoma"/>
          <w:b/>
          <w:sz w:val="24"/>
        </w:rPr>
      </w:pPr>
    </w:p>
    <w:p w14:paraId="26B9F34C" w14:textId="77777777" w:rsidR="0005765D" w:rsidRPr="00576234" w:rsidRDefault="0005765D">
      <w:pPr>
        <w:rPr>
          <w:rFonts w:ascii="Tahoma" w:hAnsi="Tahoma" w:cs="Tahoma"/>
          <w:b/>
          <w:sz w:val="24"/>
        </w:rPr>
      </w:pPr>
    </w:p>
    <w:p w14:paraId="46B77FBA" w14:textId="425374C7" w:rsidR="0005765D" w:rsidRPr="00576234" w:rsidRDefault="00660999">
      <w:pPr>
        <w:jc w:val="center"/>
        <w:rPr>
          <w:rFonts w:ascii="Tahoma" w:hAnsi="Tahoma" w:cs="Tahoma"/>
          <w:b/>
          <w:sz w:val="24"/>
        </w:rPr>
      </w:pPr>
      <w:r w:rsidRPr="00576234">
        <w:rPr>
          <w:rFonts w:ascii="Tahoma" w:hAnsi="Tahoma" w:cs="Tahoma"/>
          <w:b/>
          <w:sz w:val="24"/>
        </w:rPr>
        <w:t>20</w:t>
      </w:r>
      <w:r w:rsidR="00A91D93">
        <w:rPr>
          <w:rFonts w:ascii="Tahoma" w:hAnsi="Tahoma" w:cs="Tahoma"/>
          <w:b/>
          <w:sz w:val="24"/>
        </w:rPr>
        <w:t>2</w:t>
      </w:r>
      <w:r w:rsidR="00B24D94">
        <w:rPr>
          <w:rFonts w:ascii="Tahoma" w:hAnsi="Tahoma" w:cs="Tahoma"/>
          <w:b/>
          <w:sz w:val="24"/>
        </w:rPr>
        <w:t>6</w:t>
      </w:r>
    </w:p>
    <w:p w14:paraId="08ABE99A" w14:textId="77777777" w:rsidR="0005765D" w:rsidRPr="00576234" w:rsidRDefault="0005765D">
      <w:pPr>
        <w:jc w:val="center"/>
        <w:rPr>
          <w:rFonts w:ascii="Tahoma" w:hAnsi="Tahoma" w:cs="Tahoma"/>
          <w:b/>
          <w:sz w:val="24"/>
        </w:rPr>
      </w:pPr>
    </w:p>
    <w:p w14:paraId="462D630E" w14:textId="77777777" w:rsidR="0005765D" w:rsidRPr="00576234" w:rsidRDefault="0005765D">
      <w:pPr>
        <w:jc w:val="center"/>
        <w:rPr>
          <w:rFonts w:ascii="Tahoma" w:hAnsi="Tahoma" w:cs="Tahoma"/>
          <w:b/>
          <w:sz w:val="24"/>
        </w:rPr>
      </w:pPr>
    </w:p>
    <w:p w14:paraId="563DED12" w14:textId="77777777" w:rsidR="0005765D" w:rsidRPr="00576234" w:rsidRDefault="0005765D">
      <w:pPr>
        <w:jc w:val="center"/>
        <w:rPr>
          <w:rFonts w:ascii="Tahoma" w:hAnsi="Tahoma" w:cs="Tahoma"/>
          <w:b/>
          <w:sz w:val="24"/>
        </w:rPr>
      </w:pPr>
    </w:p>
    <w:p w14:paraId="20BCB557" w14:textId="77777777" w:rsidR="0005765D" w:rsidRPr="00576234" w:rsidRDefault="0005765D">
      <w:pPr>
        <w:jc w:val="center"/>
        <w:rPr>
          <w:rFonts w:ascii="Tahoma" w:hAnsi="Tahoma" w:cs="Tahoma"/>
          <w:b/>
          <w:sz w:val="24"/>
        </w:rPr>
      </w:pPr>
    </w:p>
    <w:p w14:paraId="6B865244" w14:textId="77777777" w:rsidR="00731DC5" w:rsidRDefault="00731DC5" w:rsidP="005B39ED">
      <w:pPr>
        <w:jc w:val="both"/>
        <w:rPr>
          <w:rFonts w:ascii="Tahoma" w:hAnsi="Tahoma" w:cs="Tahoma"/>
          <w:b/>
          <w:sz w:val="24"/>
        </w:rPr>
      </w:pPr>
    </w:p>
    <w:p w14:paraId="7A03F6DA" w14:textId="77777777" w:rsidR="00731DC5" w:rsidRDefault="00731DC5" w:rsidP="005B39ED">
      <w:pPr>
        <w:jc w:val="both"/>
        <w:rPr>
          <w:rFonts w:ascii="Tahoma" w:hAnsi="Tahoma" w:cs="Tahoma"/>
          <w:b/>
          <w:sz w:val="24"/>
        </w:rPr>
      </w:pPr>
    </w:p>
    <w:p w14:paraId="039BF927" w14:textId="77777777" w:rsidR="00731DC5" w:rsidRDefault="00731DC5" w:rsidP="005B39ED">
      <w:pPr>
        <w:jc w:val="both"/>
        <w:rPr>
          <w:rFonts w:ascii="Tahoma" w:hAnsi="Tahoma" w:cs="Tahoma"/>
          <w:b/>
          <w:sz w:val="24"/>
        </w:rPr>
      </w:pPr>
    </w:p>
    <w:p w14:paraId="761A1CBD" w14:textId="77777777" w:rsidR="00731DC5" w:rsidRDefault="00731DC5" w:rsidP="005B39ED">
      <w:pPr>
        <w:jc w:val="both"/>
        <w:rPr>
          <w:rFonts w:ascii="Tahoma" w:hAnsi="Tahoma" w:cs="Tahoma"/>
          <w:b/>
          <w:sz w:val="24"/>
        </w:rPr>
      </w:pPr>
    </w:p>
    <w:p w14:paraId="7E6F2E23" w14:textId="77777777" w:rsidR="00731DC5" w:rsidRDefault="00731DC5" w:rsidP="005B39ED">
      <w:pPr>
        <w:jc w:val="both"/>
        <w:rPr>
          <w:rFonts w:ascii="Tahoma" w:hAnsi="Tahoma" w:cs="Tahoma"/>
          <w:b/>
          <w:sz w:val="24"/>
        </w:rPr>
      </w:pPr>
    </w:p>
    <w:p w14:paraId="37C468E0" w14:textId="62CD70D9" w:rsidR="005B39ED" w:rsidRPr="00096583" w:rsidRDefault="0005765D" w:rsidP="005B39ED">
      <w:pPr>
        <w:jc w:val="both"/>
        <w:rPr>
          <w:rFonts w:ascii="Tahoma" w:hAnsi="Tahoma" w:cs="Tahoma"/>
          <w:bCs/>
          <w:sz w:val="24"/>
        </w:rPr>
      </w:pPr>
      <w:r w:rsidRPr="00576234">
        <w:rPr>
          <w:rFonts w:ascii="Tahoma" w:hAnsi="Tahoma" w:cs="Tahoma"/>
          <w:b/>
          <w:sz w:val="24"/>
        </w:rPr>
        <w:t>RESPONSE DEADLINE:</w:t>
      </w:r>
      <w:r w:rsidRPr="00576234">
        <w:rPr>
          <w:rFonts w:ascii="Tahoma" w:hAnsi="Tahoma" w:cs="Tahoma"/>
          <w:sz w:val="24"/>
        </w:rPr>
        <w:t xml:space="preserve"> </w:t>
      </w:r>
      <w:r w:rsidR="005B39ED" w:rsidRPr="00096583">
        <w:rPr>
          <w:rFonts w:ascii="Tahoma" w:hAnsi="Tahoma" w:cs="Tahoma"/>
          <w:bCs/>
          <w:sz w:val="24"/>
        </w:rPr>
        <w:t xml:space="preserve">Completed proposals must arrive at the Arrowhead Area Agency on Aging (AAAA) no later than 4:00 p.m. CT 08/29/2025.  Proposals must be submitted to </w:t>
      </w:r>
      <w:proofErr w:type="spellStart"/>
      <w:r w:rsidR="005B39ED" w:rsidRPr="00096583">
        <w:rPr>
          <w:rFonts w:ascii="Tahoma" w:hAnsi="Tahoma" w:cs="Tahoma"/>
          <w:bCs/>
          <w:sz w:val="24"/>
        </w:rPr>
        <w:t>SmartSimple</w:t>
      </w:r>
      <w:proofErr w:type="spellEnd"/>
      <w:r w:rsidR="005B39ED" w:rsidRPr="00096583">
        <w:rPr>
          <w:rFonts w:ascii="Tahoma" w:hAnsi="Tahoma" w:cs="Tahoma"/>
          <w:bCs/>
          <w:sz w:val="24"/>
        </w:rPr>
        <w:t>, and received by 4:00 p.m. CT, 08/29/2025.</w:t>
      </w:r>
      <w:r w:rsidR="005B39ED">
        <w:rPr>
          <w:rFonts w:ascii="Tahoma" w:hAnsi="Tahoma" w:cs="Tahoma"/>
          <w:bCs/>
          <w:sz w:val="24"/>
        </w:rPr>
        <w:t xml:space="preserve"> </w:t>
      </w:r>
      <w:r w:rsidR="005B39ED" w:rsidRPr="00096583">
        <w:rPr>
          <w:rFonts w:ascii="Tahoma" w:hAnsi="Tahoma" w:cs="Tahoma"/>
          <w:bCs/>
          <w:sz w:val="24"/>
        </w:rPr>
        <w:t>Late responses shall not be accepted and shall automatically be disqualified from consideration and will be promptly returned. </w:t>
      </w:r>
    </w:p>
    <w:p w14:paraId="04F81FA9" w14:textId="77777777" w:rsidR="005B39ED" w:rsidRPr="00576234" w:rsidRDefault="005B39ED" w:rsidP="005B39ED">
      <w:pPr>
        <w:jc w:val="both"/>
        <w:rPr>
          <w:rFonts w:ascii="Tahoma" w:hAnsi="Tahoma" w:cs="Tahoma"/>
          <w:sz w:val="24"/>
        </w:rPr>
      </w:pPr>
      <w:r w:rsidRPr="00096583">
        <w:rPr>
          <w:rFonts w:ascii="Tahoma" w:hAnsi="Tahoma" w:cs="Tahoma"/>
          <w:b/>
          <w:sz w:val="24"/>
        </w:rPr>
        <w:t> </w:t>
      </w:r>
    </w:p>
    <w:p w14:paraId="7EEA6F3F" w14:textId="3DE35868" w:rsidR="0005765D" w:rsidRPr="00576234" w:rsidRDefault="0005765D" w:rsidP="005B39ED">
      <w:pPr>
        <w:jc w:val="both"/>
        <w:rPr>
          <w:rFonts w:ascii="Tahoma" w:hAnsi="Tahoma" w:cs="Tahoma"/>
          <w:sz w:val="24"/>
        </w:rPr>
      </w:pPr>
    </w:p>
    <w:p w14:paraId="02BABBED" w14:textId="77777777" w:rsidR="0005765D" w:rsidRPr="00576234" w:rsidRDefault="0005765D">
      <w:pPr>
        <w:jc w:val="both"/>
        <w:rPr>
          <w:rFonts w:ascii="Tahoma" w:hAnsi="Tahoma" w:cs="Tahoma"/>
          <w:sz w:val="24"/>
        </w:rPr>
      </w:pPr>
    </w:p>
    <w:p w14:paraId="50C82646" w14:textId="77777777" w:rsidR="0005765D" w:rsidRPr="00576234" w:rsidRDefault="0005765D">
      <w:pPr>
        <w:jc w:val="both"/>
        <w:rPr>
          <w:rFonts w:ascii="Tahoma" w:hAnsi="Tahoma" w:cs="Tahoma"/>
          <w:sz w:val="24"/>
        </w:rPr>
      </w:pPr>
    </w:p>
    <w:p w14:paraId="29712798" w14:textId="77777777" w:rsidR="0005765D" w:rsidRPr="00576234" w:rsidRDefault="0005765D">
      <w:pPr>
        <w:jc w:val="center"/>
        <w:rPr>
          <w:rFonts w:ascii="Tahoma" w:hAnsi="Tahoma" w:cs="Tahoma"/>
          <w:sz w:val="24"/>
        </w:rPr>
      </w:pPr>
      <w:r w:rsidRPr="00576234">
        <w:rPr>
          <w:rFonts w:ascii="Tahoma" w:hAnsi="Tahoma" w:cs="Tahoma"/>
          <w:b/>
          <w:sz w:val="24"/>
        </w:rPr>
        <w:t>PLEASE DIRECT WRITTEN INQUIRIES TO:</w:t>
      </w:r>
    </w:p>
    <w:p w14:paraId="7508CCBB" w14:textId="77777777" w:rsidR="0005765D" w:rsidRPr="00576234" w:rsidRDefault="0005765D">
      <w:pPr>
        <w:jc w:val="center"/>
        <w:rPr>
          <w:rFonts w:ascii="Tahoma" w:hAnsi="Tahoma" w:cs="Tahoma"/>
          <w:sz w:val="24"/>
        </w:rPr>
      </w:pPr>
    </w:p>
    <w:p w14:paraId="1A654F7F" w14:textId="5DB2D166" w:rsidR="005B39ED" w:rsidRPr="005B39ED" w:rsidRDefault="005B39ED" w:rsidP="009457E2">
      <w:pPr>
        <w:jc w:val="center"/>
        <w:rPr>
          <w:rFonts w:ascii="Tahoma" w:hAnsi="Tahoma" w:cs="Tahoma"/>
          <w:b/>
          <w:bCs/>
          <w:sz w:val="24"/>
        </w:rPr>
      </w:pPr>
      <w:r w:rsidRPr="005B39ED">
        <w:rPr>
          <w:rFonts w:ascii="Tahoma" w:hAnsi="Tahoma" w:cs="Tahoma"/>
          <w:b/>
          <w:bCs/>
          <w:sz w:val="24"/>
        </w:rPr>
        <w:t>Gina Marsalla</w:t>
      </w:r>
    </w:p>
    <w:p w14:paraId="00D3A1AB" w14:textId="56912C82" w:rsidR="009457E2" w:rsidRPr="00576234" w:rsidRDefault="00A91D93" w:rsidP="009457E2">
      <w:pPr>
        <w:jc w:val="center"/>
        <w:rPr>
          <w:rFonts w:ascii="Tahoma" w:hAnsi="Tahoma" w:cs="Tahoma"/>
          <w:sz w:val="24"/>
        </w:rPr>
      </w:pPr>
      <w:r>
        <w:rPr>
          <w:rFonts w:ascii="Tahoma" w:hAnsi="Tahoma" w:cs="Tahoma"/>
          <w:sz w:val="24"/>
        </w:rPr>
        <w:t>Arrowhead Area Ag</w:t>
      </w:r>
      <w:r w:rsidR="004B3643">
        <w:rPr>
          <w:rFonts w:ascii="Tahoma" w:hAnsi="Tahoma" w:cs="Tahoma"/>
          <w:sz w:val="24"/>
        </w:rPr>
        <w:t xml:space="preserve">ency on Aging </w:t>
      </w:r>
    </w:p>
    <w:p w14:paraId="51EDCC07" w14:textId="14D6E22C" w:rsidR="009457E2" w:rsidRPr="00576234" w:rsidRDefault="004B3643" w:rsidP="009457E2">
      <w:pPr>
        <w:jc w:val="center"/>
        <w:rPr>
          <w:rFonts w:ascii="Tahoma" w:hAnsi="Tahoma" w:cs="Tahoma"/>
          <w:sz w:val="24"/>
        </w:rPr>
      </w:pPr>
      <w:r>
        <w:rPr>
          <w:rFonts w:ascii="Tahoma" w:hAnsi="Tahoma" w:cs="Tahoma"/>
          <w:sz w:val="24"/>
        </w:rPr>
        <w:t>221 W 1</w:t>
      </w:r>
      <w:r w:rsidRPr="004B3643">
        <w:rPr>
          <w:rFonts w:ascii="Tahoma" w:hAnsi="Tahoma" w:cs="Tahoma"/>
          <w:sz w:val="24"/>
          <w:vertAlign w:val="superscript"/>
        </w:rPr>
        <w:t>st</w:t>
      </w:r>
      <w:r>
        <w:rPr>
          <w:rFonts w:ascii="Tahoma" w:hAnsi="Tahoma" w:cs="Tahoma"/>
          <w:sz w:val="24"/>
        </w:rPr>
        <w:t xml:space="preserve"> street, Duluth MN, 55802</w:t>
      </w:r>
    </w:p>
    <w:p w14:paraId="2AB8F725" w14:textId="33090F58" w:rsidR="009457E2" w:rsidRPr="00576234" w:rsidRDefault="004B3643" w:rsidP="009457E2">
      <w:pPr>
        <w:jc w:val="center"/>
        <w:rPr>
          <w:rFonts w:ascii="Tahoma" w:hAnsi="Tahoma" w:cs="Tahoma"/>
          <w:sz w:val="24"/>
        </w:rPr>
      </w:pPr>
      <w:r>
        <w:rPr>
          <w:rFonts w:ascii="Tahoma" w:hAnsi="Tahoma" w:cs="Tahoma"/>
          <w:sz w:val="24"/>
        </w:rPr>
        <w:t>gmarsalla@ardc.org</w:t>
      </w:r>
    </w:p>
    <w:p w14:paraId="14EE1A24" w14:textId="77777777" w:rsidR="0005765D" w:rsidRPr="00576234" w:rsidRDefault="0005765D">
      <w:pPr>
        <w:jc w:val="center"/>
        <w:rPr>
          <w:rFonts w:ascii="Tahoma" w:hAnsi="Tahoma" w:cs="Tahoma"/>
          <w:sz w:val="24"/>
        </w:rPr>
      </w:pPr>
    </w:p>
    <w:p w14:paraId="0D6D8670" w14:textId="77777777" w:rsidR="009D5212" w:rsidRPr="00576234" w:rsidRDefault="0005765D" w:rsidP="006B3351">
      <w:pPr>
        <w:pStyle w:val="Heading4"/>
        <w:rPr>
          <w:rFonts w:ascii="Tahoma" w:hAnsi="Tahoma" w:cs="Tahoma"/>
          <w:b/>
        </w:rPr>
      </w:pPr>
      <w:r w:rsidRPr="00576234">
        <w:rPr>
          <w:rFonts w:ascii="Tahoma" w:hAnsi="Tahoma" w:cs="Tahoma"/>
        </w:rPr>
        <w:br w:type="page"/>
      </w:r>
      <w:r w:rsidR="009D5212" w:rsidRPr="00576234">
        <w:rPr>
          <w:rFonts w:ascii="Tahoma" w:hAnsi="Tahoma" w:cs="Tahoma"/>
          <w:b/>
        </w:rPr>
        <w:lastRenderedPageBreak/>
        <w:t>TABLE OF CONTENTS</w:t>
      </w:r>
    </w:p>
    <w:p w14:paraId="3DCB225F" w14:textId="77777777" w:rsidR="006B2D96" w:rsidRDefault="006B2D96" w:rsidP="006B3351">
      <w:pPr>
        <w:pStyle w:val="Heading4"/>
        <w:rPr>
          <w:rFonts w:ascii="Tahoma" w:hAnsi="Tahoma" w:cs="Tahoma"/>
          <w:b/>
        </w:rPr>
      </w:pPr>
    </w:p>
    <w:p w14:paraId="70396DD1" w14:textId="77777777" w:rsidR="00104F42" w:rsidRPr="00104F42" w:rsidRDefault="00104F42" w:rsidP="00104F42"/>
    <w:p w14:paraId="34F26C61" w14:textId="3289D961" w:rsidR="009E48E2" w:rsidRPr="00576234" w:rsidRDefault="7CF8E7B2" w:rsidP="006B3351">
      <w:pPr>
        <w:pStyle w:val="Heading4"/>
        <w:rPr>
          <w:rFonts w:ascii="Tahoma" w:hAnsi="Tahoma" w:cs="Tahoma"/>
        </w:rPr>
      </w:pPr>
      <w:r w:rsidRPr="3A67A593">
        <w:rPr>
          <w:rFonts w:ascii="Tahoma" w:hAnsi="Tahoma" w:cs="Tahoma"/>
        </w:rPr>
        <w:t>PAGE</w:t>
      </w:r>
    </w:p>
    <w:p w14:paraId="29F3736B" w14:textId="5AAADD75" w:rsidR="009E48E2" w:rsidRPr="00576234" w:rsidRDefault="5CFF3822" w:rsidP="72E04D45">
      <w:pPr>
        <w:pStyle w:val="Heading4"/>
        <w:rPr>
          <w:rFonts w:ascii="Tahoma" w:hAnsi="Tahoma" w:cs="Tahoma"/>
        </w:rPr>
      </w:pPr>
      <w:r w:rsidRPr="3A67A593">
        <w:rPr>
          <w:rFonts w:ascii="Tahoma" w:hAnsi="Tahoma" w:cs="Tahoma"/>
        </w:rPr>
        <w:t>1.  Introduction</w:t>
      </w:r>
      <w:r w:rsidR="2EF15AE6" w:rsidRPr="3A67A593">
        <w:rPr>
          <w:rFonts w:ascii="Tahoma" w:hAnsi="Tahoma" w:cs="Tahoma"/>
        </w:rPr>
        <w:t xml:space="preserve"> …………………………………</w:t>
      </w:r>
      <w:r w:rsidR="73B2A376" w:rsidRPr="3A67A593">
        <w:rPr>
          <w:rFonts w:ascii="Tahoma" w:hAnsi="Tahoma" w:cs="Tahoma"/>
        </w:rPr>
        <w:t>…………………</w:t>
      </w:r>
      <w:r w:rsidR="7774CD04" w:rsidRPr="3A67A593">
        <w:rPr>
          <w:rFonts w:ascii="Tahoma" w:hAnsi="Tahoma" w:cs="Tahoma"/>
        </w:rPr>
        <w:t>………</w:t>
      </w:r>
      <w:proofErr w:type="gramStart"/>
      <w:r w:rsidR="1EBB6617" w:rsidRPr="3A67A593">
        <w:rPr>
          <w:rFonts w:ascii="Tahoma" w:hAnsi="Tahoma" w:cs="Tahoma"/>
        </w:rPr>
        <w:t>.....</w:t>
      </w:r>
      <w:proofErr w:type="gramEnd"/>
      <w:r w:rsidR="00777C98">
        <w:tab/>
      </w:r>
      <w:r w:rsidR="1EBB6617" w:rsidRPr="3A67A593">
        <w:rPr>
          <w:rFonts w:ascii="Tahoma" w:hAnsi="Tahoma" w:cs="Tahoma"/>
        </w:rPr>
        <w:t xml:space="preserve"> </w:t>
      </w:r>
      <w:r w:rsidR="22C312EC" w:rsidRPr="3A67A593">
        <w:rPr>
          <w:rFonts w:ascii="Tahoma" w:hAnsi="Tahoma" w:cs="Tahoma"/>
        </w:rPr>
        <w:t>4</w:t>
      </w:r>
    </w:p>
    <w:p w14:paraId="6A11229C" w14:textId="0C10796F" w:rsidR="00A614B6" w:rsidRPr="00576234" w:rsidRDefault="00A614B6" w:rsidP="006B3351">
      <w:pPr>
        <w:pStyle w:val="Heading4"/>
        <w:rPr>
          <w:rFonts w:ascii="Tahoma" w:hAnsi="Tahoma" w:cs="Tahoma"/>
        </w:rPr>
      </w:pPr>
      <w:r w:rsidRPr="00576234">
        <w:rPr>
          <w:rFonts w:ascii="Tahoma" w:hAnsi="Tahoma" w:cs="Tahoma"/>
        </w:rPr>
        <w:tab/>
      </w:r>
      <w:r w:rsidR="01BD24EC" w:rsidRPr="00576234">
        <w:rPr>
          <w:rFonts w:ascii="Tahoma" w:hAnsi="Tahoma" w:cs="Tahoma"/>
        </w:rPr>
        <w:t xml:space="preserve">I. </w:t>
      </w:r>
      <w:r w:rsidR="22CE9E71" w:rsidRPr="00576234">
        <w:rPr>
          <w:rFonts w:ascii="Tahoma" w:hAnsi="Tahoma" w:cs="Tahoma"/>
        </w:rPr>
        <w:t>Conditions</w:t>
      </w:r>
      <w:r w:rsidR="475E5139" w:rsidRPr="3A67A593">
        <w:rPr>
          <w:rFonts w:ascii="Tahoma" w:hAnsi="Tahoma" w:cs="Tahoma"/>
        </w:rPr>
        <w:t xml:space="preserve"> ………………………………………………………</w:t>
      </w:r>
      <w:proofErr w:type="gramStart"/>
      <w:r w:rsidR="475E5139" w:rsidRPr="3A67A593">
        <w:rPr>
          <w:rFonts w:ascii="Tahoma" w:hAnsi="Tahoma" w:cs="Tahoma"/>
        </w:rPr>
        <w:t>…..</w:t>
      </w:r>
      <w:proofErr w:type="gramEnd"/>
      <w:r>
        <w:tab/>
      </w:r>
      <w:r w:rsidR="4A267CC0" w:rsidRPr="00576234">
        <w:rPr>
          <w:rFonts w:ascii="Tahoma" w:hAnsi="Tahoma" w:cs="Tahoma"/>
        </w:rPr>
        <w:t xml:space="preserve"> </w:t>
      </w:r>
      <w:r w:rsidR="7966CFEF" w:rsidRPr="00576234">
        <w:rPr>
          <w:rFonts w:ascii="Tahoma" w:hAnsi="Tahoma" w:cs="Tahoma"/>
        </w:rPr>
        <w:t>6</w:t>
      </w:r>
      <w:r>
        <w:tab/>
      </w:r>
    </w:p>
    <w:p w14:paraId="2E69A79E" w14:textId="4A32DEFF" w:rsidR="009E48E2" w:rsidRPr="00576234" w:rsidRDefault="008B5BCE" w:rsidP="006B3351">
      <w:pPr>
        <w:pStyle w:val="Heading4"/>
        <w:rPr>
          <w:rFonts w:ascii="Tahoma" w:hAnsi="Tahoma" w:cs="Tahoma"/>
        </w:rPr>
      </w:pPr>
      <w:r w:rsidRPr="3A67A593">
        <w:rPr>
          <w:rFonts w:ascii="Tahoma" w:hAnsi="Tahoma" w:cs="Tahoma"/>
        </w:rPr>
        <w:t>2. Scope</w:t>
      </w:r>
      <w:r w:rsidR="22CE9E71" w:rsidRPr="3A67A593">
        <w:rPr>
          <w:rFonts w:ascii="Tahoma" w:hAnsi="Tahoma" w:cs="Tahoma"/>
        </w:rPr>
        <w:t xml:space="preserve"> of</w:t>
      </w:r>
      <w:r w:rsidR="2EF15AE6" w:rsidRPr="3A67A593">
        <w:rPr>
          <w:rFonts w:ascii="Tahoma" w:hAnsi="Tahoma" w:cs="Tahoma"/>
        </w:rPr>
        <w:t xml:space="preserve"> Work ……………………</w:t>
      </w:r>
      <w:r w:rsidR="7E711885" w:rsidRPr="3A67A593">
        <w:rPr>
          <w:rFonts w:ascii="Tahoma" w:hAnsi="Tahoma" w:cs="Tahoma"/>
        </w:rPr>
        <w:t>.</w:t>
      </w:r>
      <w:r w:rsidR="2EF15AE6" w:rsidRPr="3A67A593">
        <w:rPr>
          <w:rFonts w:ascii="Tahoma" w:hAnsi="Tahoma" w:cs="Tahoma"/>
        </w:rPr>
        <w:t>………………………………</w:t>
      </w:r>
      <w:r w:rsidR="72997E5D" w:rsidRPr="3A67A593">
        <w:rPr>
          <w:rFonts w:ascii="Tahoma" w:hAnsi="Tahoma" w:cs="Tahoma"/>
        </w:rPr>
        <w:t>……</w:t>
      </w:r>
      <w:proofErr w:type="gramStart"/>
      <w:r w:rsidR="72997E5D" w:rsidRPr="3A67A593">
        <w:rPr>
          <w:rFonts w:ascii="Tahoma" w:hAnsi="Tahoma" w:cs="Tahoma"/>
        </w:rPr>
        <w:t>…</w:t>
      </w:r>
      <w:r w:rsidR="48241795" w:rsidRPr="3A67A593">
        <w:rPr>
          <w:rFonts w:ascii="Tahoma" w:hAnsi="Tahoma" w:cs="Tahoma"/>
        </w:rPr>
        <w:t>.</w:t>
      </w:r>
      <w:r w:rsidR="2EE3E900" w:rsidRPr="3A67A593">
        <w:rPr>
          <w:rFonts w:ascii="Tahoma" w:hAnsi="Tahoma" w:cs="Tahoma"/>
        </w:rPr>
        <w:t>.</w:t>
      </w:r>
      <w:proofErr w:type="gramEnd"/>
      <w:r>
        <w:tab/>
      </w:r>
      <w:r w:rsidR="48241795" w:rsidRPr="3A67A593">
        <w:rPr>
          <w:rFonts w:ascii="Tahoma" w:hAnsi="Tahoma" w:cs="Tahoma"/>
        </w:rPr>
        <w:t xml:space="preserve"> </w:t>
      </w:r>
      <w:r w:rsidR="1F5245BD" w:rsidRPr="3A67A593">
        <w:rPr>
          <w:rFonts w:ascii="Tahoma" w:hAnsi="Tahoma" w:cs="Tahoma"/>
        </w:rPr>
        <w:t>7</w:t>
      </w:r>
    </w:p>
    <w:p w14:paraId="26503649" w14:textId="0850E4B1" w:rsidR="00AF61BD" w:rsidRPr="00576234" w:rsidRDefault="00AF61BD" w:rsidP="006B3351">
      <w:pPr>
        <w:pStyle w:val="Heading4"/>
        <w:rPr>
          <w:rFonts w:ascii="Tahoma" w:hAnsi="Tahoma" w:cs="Tahoma"/>
        </w:rPr>
      </w:pPr>
      <w:r w:rsidRPr="00576234">
        <w:rPr>
          <w:rFonts w:ascii="Tahoma" w:hAnsi="Tahoma" w:cs="Tahoma"/>
        </w:rPr>
        <w:tab/>
      </w:r>
      <w:r w:rsidR="01BD24EC" w:rsidRPr="00576234">
        <w:rPr>
          <w:rFonts w:ascii="Tahoma" w:hAnsi="Tahoma" w:cs="Tahoma"/>
        </w:rPr>
        <w:t xml:space="preserve">I. </w:t>
      </w:r>
      <w:r w:rsidR="2EF15AE6" w:rsidRPr="00576234">
        <w:rPr>
          <w:rFonts w:ascii="Tahoma" w:hAnsi="Tahoma" w:cs="Tahoma"/>
        </w:rPr>
        <w:t>Service Description…</w:t>
      </w:r>
      <w:proofErr w:type="gramStart"/>
      <w:r w:rsidR="37C0B341" w:rsidRPr="00576234">
        <w:rPr>
          <w:rFonts w:ascii="Tahoma" w:hAnsi="Tahoma" w:cs="Tahoma"/>
        </w:rPr>
        <w:t>…</w:t>
      </w:r>
      <w:r w:rsidR="01BD24EC" w:rsidRPr="00576234">
        <w:rPr>
          <w:rFonts w:ascii="Tahoma" w:hAnsi="Tahoma" w:cs="Tahoma"/>
        </w:rPr>
        <w:t>.</w:t>
      </w:r>
      <w:r w:rsidR="2EF15AE6" w:rsidRPr="00576234">
        <w:rPr>
          <w:rFonts w:ascii="Tahoma" w:hAnsi="Tahoma" w:cs="Tahoma"/>
        </w:rPr>
        <w:t>…</w:t>
      </w:r>
      <w:r w:rsidR="01BD24EC" w:rsidRPr="00576234">
        <w:rPr>
          <w:rFonts w:ascii="Tahoma" w:hAnsi="Tahoma" w:cs="Tahoma"/>
        </w:rPr>
        <w:t>..</w:t>
      </w:r>
      <w:proofErr w:type="gramEnd"/>
      <w:r w:rsidR="2EF15AE6" w:rsidRPr="00576234">
        <w:rPr>
          <w:rFonts w:ascii="Tahoma" w:hAnsi="Tahoma" w:cs="Tahoma"/>
        </w:rPr>
        <w:t>……………………</w:t>
      </w:r>
      <w:r w:rsidR="72997E5D">
        <w:rPr>
          <w:rFonts w:ascii="Tahoma" w:hAnsi="Tahoma" w:cs="Tahoma"/>
        </w:rPr>
        <w:t>………………</w:t>
      </w:r>
      <w:r w:rsidR="2EE3E900">
        <w:rPr>
          <w:rFonts w:ascii="Tahoma" w:hAnsi="Tahoma" w:cs="Tahoma"/>
        </w:rPr>
        <w:t>.</w:t>
      </w:r>
      <w:r>
        <w:tab/>
      </w:r>
      <w:r w:rsidR="60D38B5B">
        <w:rPr>
          <w:rFonts w:ascii="Tahoma" w:hAnsi="Tahoma" w:cs="Tahoma"/>
        </w:rPr>
        <w:t xml:space="preserve"> </w:t>
      </w:r>
      <w:r w:rsidR="45A424B0">
        <w:rPr>
          <w:rFonts w:ascii="Tahoma" w:hAnsi="Tahoma" w:cs="Tahoma"/>
        </w:rPr>
        <w:t>7</w:t>
      </w:r>
    </w:p>
    <w:p w14:paraId="6E3F58D9" w14:textId="0F36E860" w:rsidR="009E48E2" w:rsidRPr="00576234" w:rsidRDefault="00AF61BD" w:rsidP="006B3351">
      <w:pPr>
        <w:pStyle w:val="Heading4"/>
        <w:rPr>
          <w:rFonts w:ascii="Tahoma" w:hAnsi="Tahoma" w:cs="Tahoma"/>
        </w:rPr>
      </w:pPr>
      <w:r w:rsidRPr="00576234">
        <w:rPr>
          <w:rFonts w:ascii="Tahoma" w:hAnsi="Tahoma" w:cs="Tahoma"/>
        </w:rPr>
        <w:tab/>
      </w:r>
      <w:r w:rsidR="01BD24EC" w:rsidRPr="00576234">
        <w:rPr>
          <w:rFonts w:ascii="Tahoma" w:hAnsi="Tahoma" w:cs="Tahoma"/>
        </w:rPr>
        <w:t xml:space="preserve">II. </w:t>
      </w:r>
      <w:r w:rsidR="22CE9E71" w:rsidRPr="00576234">
        <w:rPr>
          <w:rFonts w:ascii="Tahoma" w:hAnsi="Tahoma" w:cs="Tahoma"/>
        </w:rPr>
        <w:t>Service Activities</w:t>
      </w:r>
      <w:r w:rsidR="2EF15AE6" w:rsidRPr="00576234">
        <w:rPr>
          <w:rFonts w:ascii="Tahoma" w:hAnsi="Tahoma" w:cs="Tahoma"/>
        </w:rPr>
        <w:t>…</w:t>
      </w:r>
      <w:proofErr w:type="gramStart"/>
      <w:r w:rsidR="2EF15AE6" w:rsidRPr="00576234">
        <w:rPr>
          <w:rFonts w:ascii="Tahoma" w:hAnsi="Tahoma" w:cs="Tahoma"/>
        </w:rPr>
        <w:t>…</w:t>
      </w:r>
      <w:r w:rsidR="01BD24EC" w:rsidRPr="00576234">
        <w:rPr>
          <w:rFonts w:ascii="Tahoma" w:hAnsi="Tahoma" w:cs="Tahoma"/>
        </w:rPr>
        <w:t>..</w:t>
      </w:r>
      <w:proofErr w:type="gramEnd"/>
      <w:r w:rsidR="2EF15AE6" w:rsidRPr="00576234">
        <w:rPr>
          <w:rFonts w:ascii="Tahoma" w:hAnsi="Tahoma" w:cs="Tahoma"/>
        </w:rPr>
        <w:t>………………</w:t>
      </w:r>
      <w:r w:rsidR="17F54E00" w:rsidRPr="00576234">
        <w:rPr>
          <w:rFonts w:ascii="Tahoma" w:hAnsi="Tahoma" w:cs="Tahoma"/>
        </w:rPr>
        <w:t>.</w:t>
      </w:r>
      <w:r w:rsidR="2EF15AE6" w:rsidRPr="00576234">
        <w:rPr>
          <w:rFonts w:ascii="Tahoma" w:hAnsi="Tahoma" w:cs="Tahoma"/>
        </w:rPr>
        <w:t>………</w:t>
      </w:r>
      <w:r w:rsidR="22CE9E71" w:rsidRPr="00576234">
        <w:rPr>
          <w:rFonts w:ascii="Tahoma" w:hAnsi="Tahoma" w:cs="Tahoma"/>
        </w:rPr>
        <w:t>………………..</w:t>
      </w:r>
      <w:r w:rsidR="34630776" w:rsidRPr="00576234">
        <w:rPr>
          <w:rFonts w:ascii="Tahoma" w:hAnsi="Tahoma" w:cs="Tahoma"/>
        </w:rPr>
        <w:t>.</w:t>
      </w:r>
      <w:r>
        <w:tab/>
      </w:r>
      <w:r w:rsidR="60D38B5B">
        <w:rPr>
          <w:rFonts w:ascii="Tahoma" w:hAnsi="Tahoma" w:cs="Tahoma"/>
        </w:rPr>
        <w:t xml:space="preserve"> </w:t>
      </w:r>
      <w:r w:rsidR="7C5C342F">
        <w:rPr>
          <w:rFonts w:ascii="Tahoma" w:hAnsi="Tahoma" w:cs="Tahoma"/>
        </w:rPr>
        <w:t>8</w:t>
      </w:r>
    </w:p>
    <w:p w14:paraId="0F405DDE" w14:textId="700F5E7C" w:rsidR="00A614B6" w:rsidRPr="00576234" w:rsidRDefault="72997E5D" w:rsidP="006B3351">
      <w:pPr>
        <w:pStyle w:val="Heading4"/>
        <w:rPr>
          <w:rFonts w:ascii="Tahoma" w:hAnsi="Tahoma" w:cs="Tahoma"/>
        </w:rPr>
      </w:pPr>
      <w:r w:rsidRPr="693AFCB3">
        <w:rPr>
          <w:rFonts w:ascii="Tahoma" w:hAnsi="Tahoma" w:cs="Tahoma"/>
        </w:rPr>
        <w:t xml:space="preserve">          </w:t>
      </w:r>
      <w:r w:rsidR="01BD24EC" w:rsidRPr="693AFCB3">
        <w:rPr>
          <w:rFonts w:ascii="Tahoma" w:hAnsi="Tahoma" w:cs="Tahoma"/>
        </w:rPr>
        <w:t>III. Participant Registration and Meal Counts…</w:t>
      </w:r>
      <w:r w:rsidR="37C0B341" w:rsidRPr="693AFCB3">
        <w:rPr>
          <w:rFonts w:ascii="Tahoma" w:hAnsi="Tahoma" w:cs="Tahoma"/>
        </w:rPr>
        <w:t>.</w:t>
      </w:r>
      <w:r w:rsidR="01BD24EC" w:rsidRPr="693AFCB3">
        <w:rPr>
          <w:rFonts w:ascii="Tahoma" w:hAnsi="Tahoma" w:cs="Tahoma"/>
        </w:rPr>
        <w:t>…………</w:t>
      </w:r>
      <w:r w:rsidR="34630776" w:rsidRPr="693AFCB3">
        <w:rPr>
          <w:rFonts w:ascii="Tahoma" w:hAnsi="Tahoma" w:cs="Tahoma"/>
        </w:rPr>
        <w:t>.</w:t>
      </w:r>
      <w:r w:rsidR="00343A19">
        <w:tab/>
      </w:r>
      <w:r w:rsidR="3086E28F" w:rsidRPr="693AFCB3">
        <w:rPr>
          <w:rFonts w:ascii="Tahoma" w:hAnsi="Tahoma" w:cs="Tahoma"/>
        </w:rPr>
        <w:t>1</w:t>
      </w:r>
      <w:r w:rsidR="456DDEDC" w:rsidRPr="693AFCB3">
        <w:rPr>
          <w:rFonts w:ascii="Tahoma" w:hAnsi="Tahoma" w:cs="Tahoma"/>
        </w:rPr>
        <w:t>1</w:t>
      </w:r>
    </w:p>
    <w:p w14:paraId="335DC9D1" w14:textId="77777777" w:rsidR="00191ECE" w:rsidRPr="00576234" w:rsidRDefault="00191ECE" w:rsidP="00191ECE">
      <w:pPr>
        <w:rPr>
          <w:rFonts w:ascii="Tahoma" w:hAnsi="Tahoma" w:cs="Tahoma"/>
          <w:sz w:val="24"/>
        </w:rPr>
      </w:pPr>
    </w:p>
    <w:p w14:paraId="30142B4C" w14:textId="0FA48087" w:rsidR="009E48E2" w:rsidRPr="00576234" w:rsidRDefault="22CE9E71" w:rsidP="006B3351">
      <w:pPr>
        <w:pStyle w:val="Heading4"/>
        <w:rPr>
          <w:rFonts w:ascii="Tahoma" w:hAnsi="Tahoma" w:cs="Tahoma"/>
        </w:rPr>
      </w:pPr>
      <w:r w:rsidRPr="693AFCB3">
        <w:rPr>
          <w:rFonts w:ascii="Tahoma" w:hAnsi="Tahoma" w:cs="Tahoma"/>
        </w:rPr>
        <w:t>3</w:t>
      </w:r>
      <w:r w:rsidR="01BD24EC" w:rsidRPr="693AFCB3">
        <w:rPr>
          <w:rFonts w:ascii="Tahoma" w:hAnsi="Tahoma" w:cs="Tahoma"/>
        </w:rPr>
        <w:t>.</w:t>
      </w:r>
      <w:r w:rsidR="008B5BCE" w:rsidRPr="693AFCB3">
        <w:rPr>
          <w:rFonts w:ascii="Tahoma" w:hAnsi="Tahoma" w:cs="Tahoma"/>
        </w:rPr>
        <w:t xml:space="preserve"> </w:t>
      </w:r>
      <w:r w:rsidRPr="693AFCB3">
        <w:rPr>
          <w:rFonts w:ascii="Tahoma" w:hAnsi="Tahoma" w:cs="Tahoma"/>
        </w:rPr>
        <w:t>Proposal</w:t>
      </w:r>
      <w:r w:rsidR="01BD24EC" w:rsidRPr="693AFCB3">
        <w:rPr>
          <w:rFonts w:ascii="Tahoma" w:hAnsi="Tahoma" w:cs="Tahoma"/>
        </w:rPr>
        <w:t xml:space="preserve"> Content…</w:t>
      </w:r>
      <w:proofErr w:type="gramStart"/>
      <w:r w:rsidR="01BD24EC" w:rsidRPr="693AFCB3">
        <w:rPr>
          <w:rFonts w:ascii="Tahoma" w:hAnsi="Tahoma" w:cs="Tahoma"/>
        </w:rPr>
        <w:t>…..</w:t>
      </w:r>
      <w:proofErr w:type="gramEnd"/>
      <w:r w:rsidR="7774CD04" w:rsidRPr="693AFCB3">
        <w:rPr>
          <w:rFonts w:ascii="Tahoma" w:hAnsi="Tahoma" w:cs="Tahoma"/>
        </w:rPr>
        <w:t>………………………………</w:t>
      </w:r>
      <w:r w:rsidR="37C0B341" w:rsidRPr="693AFCB3">
        <w:rPr>
          <w:rFonts w:ascii="Tahoma" w:hAnsi="Tahoma" w:cs="Tahoma"/>
        </w:rPr>
        <w:t>…………………</w:t>
      </w:r>
      <w:r w:rsidR="130F90A4" w:rsidRPr="693AFCB3">
        <w:rPr>
          <w:rFonts w:ascii="Tahoma" w:hAnsi="Tahoma" w:cs="Tahoma"/>
        </w:rPr>
        <w:t>…</w:t>
      </w:r>
      <w:r w:rsidR="793F1D8C" w:rsidRPr="693AFCB3">
        <w:rPr>
          <w:rFonts w:ascii="Tahoma" w:hAnsi="Tahoma" w:cs="Tahoma"/>
        </w:rPr>
        <w:t>.</w:t>
      </w:r>
      <w:r w:rsidR="006B3351">
        <w:tab/>
      </w:r>
      <w:r w:rsidR="508D1882" w:rsidRPr="693AFCB3">
        <w:rPr>
          <w:rFonts w:ascii="Tahoma" w:hAnsi="Tahoma" w:cs="Tahoma"/>
        </w:rPr>
        <w:t>1</w:t>
      </w:r>
      <w:r w:rsidR="3F914E01" w:rsidRPr="693AFCB3">
        <w:rPr>
          <w:rFonts w:ascii="Tahoma" w:hAnsi="Tahoma" w:cs="Tahoma"/>
        </w:rPr>
        <w:t>2</w:t>
      </w:r>
    </w:p>
    <w:p w14:paraId="10CDCA52" w14:textId="5B657A31" w:rsidR="00AF61BD" w:rsidRPr="00576234" w:rsidRDefault="00AF61BD" w:rsidP="006B3351">
      <w:pPr>
        <w:pStyle w:val="Heading4"/>
        <w:rPr>
          <w:rFonts w:ascii="Tahoma" w:hAnsi="Tahoma" w:cs="Tahoma"/>
        </w:rPr>
      </w:pPr>
      <w:r w:rsidRPr="00576234">
        <w:rPr>
          <w:rFonts w:ascii="Tahoma" w:hAnsi="Tahoma" w:cs="Tahoma"/>
        </w:rPr>
        <w:tab/>
      </w:r>
      <w:r w:rsidR="01BD24EC" w:rsidRPr="00576234">
        <w:rPr>
          <w:rFonts w:ascii="Tahoma" w:hAnsi="Tahoma" w:cs="Tahoma"/>
        </w:rPr>
        <w:t xml:space="preserve">I. </w:t>
      </w:r>
      <w:r w:rsidR="2EF15AE6" w:rsidRPr="00576234">
        <w:rPr>
          <w:rFonts w:ascii="Tahoma" w:hAnsi="Tahoma" w:cs="Tahoma"/>
        </w:rPr>
        <w:t xml:space="preserve">Current Meal Service </w:t>
      </w:r>
      <w:r w:rsidR="79B94369">
        <w:rPr>
          <w:rFonts w:ascii="Tahoma" w:hAnsi="Tahoma" w:cs="Tahoma"/>
        </w:rPr>
        <w:t>S</w:t>
      </w:r>
      <w:r w:rsidR="2EF15AE6" w:rsidRPr="00576234">
        <w:rPr>
          <w:rFonts w:ascii="Tahoma" w:hAnsi="Tahoma" w:cs="Tahoma"/>
        </w:rPr>
        <w:t>ystem…</w:t>
      </w:r>
      <w:r w:rsidR="7774CD04" w:rsidRPr="00576234">
        <w:rPr>
          <w:rFonts w:ascii="Tahoma" w:hAnsi="Tahoma" w:cs="Tahoma"/>
        </w:rPr>
        <w:t>………………………….</w:t>
      </w:r>
      <w:r w:rsidR="185843BA" w:rsidRPr="00576234">
        <w:rPr>
          <w:rFonts w:ascii="Tahoma" w:hAnsi="Tahoma" w:cs="Tahoma"/>
        </w:rPr>
        <w:t>..</w:t>
      </w:r>
      <w:r w:rsidR="7774CD04" w:rsidRPr="00576234">
        <w:rPr>
          <w:rFonts w:ascii="Tahoma" w:hAnsi="Tahoma" w:cs="Tahoma"/>
        </w:rPr>
        <w:t>…</w:t>
      </w:r>
      <w:r w:rsidR="22F646A2" w:rsidRPr="00576234">
        <w:rPr>
          <w:rFonts w:ascii="Tahoma" w:hAnsi="Tahoma" w:cs="Tahoma"/>
        </w:rPr>
        <w:t>.</w:t>
      </w:r>
      <w:r>
        <w:tab/>
      </w:r>
      <w:r w:rsidR="1765FCD3">
        <w:rPr>
          <w:rFonts w:ascii="Tahoma" w:hAnsi="Tahoma" w:cs="Tahoma"/>
        </w:rPr>
        <w:t>1</w:t>
      </w:r>
      <w:r w:rsidR="2CFD2195">
        <w:rPr>
          <w:rFonts w:ascii="Tahoma" w:hAnsi="Tahoma" w:cs="Tahoma"/>
        </w:rPr>
        <w:t>2</w:t>
      </w:r>
    </w:p>
    <w:p w14:paraId="41D758BF" w14:textId="70358354" w:rsidR="00AF61BD" w:rsidRPr="00576234" w:rsidRDefault="00AF61BD" w:rsidP="006B3351">
      <w:pPr>
        <w:pStyle w:val="Heading4"/>
        <w:rPr>
          <w:rFonts w:ascii="Tahoma" w:hAnsi="Tahoma" w:cs="Tahoma"/>
        </w:rPr>
      </w:pPr>
      <w:r w:rsidRPr="00576234">
        <w:rPr>
          <w:rFonts w:ascii="Tahoma" w:hAnsi="Tahoma" w:cs="Tahoma"/>
        </w:rPr>
        <w:tab/>
      </w:r>
      <w:r w:rsidR="01BD24EC" w:rsidRPr="00576234">
        <w:rPr>
          <w:rFonts w:ascii="Tahoma" w:hAnsi="Tahoma" w:cs="Tahoma"/>
        </w:rPr>
        <w:t xml:space="preserve">II. </w:t>
      </w:r>
      <w:r w:rsidR="130F90A4">
        <w:rPr>
          <w:rFonts w:ascii="Tahoma" w:hAnsi="Tahoma" w:cs="Tahoma"/>
        </w:rPr>
        <w:t>T</w:t>
      </w:r>
      <w:r w:rsidR="7068C58E" w:rsidRPr="00576234">
        <w:rPr>
          <w:rFonts w:ascii="Tahoma" w:hAnsi="Tahoma" w:cs="Tahoma"/>
        </w:rPr>
        <w:t>arg</w:t>
      </w:r>
      <w:r w:rsidR="73B2A376" w:rsidRPr="00576234">
        <w:rPr>
          <w:rFonts w:ascii="Tahoma" w:hAnsi="Tahoma" w:cs="Tahoma"/>
        </w:rPr>
        <w:t>eting……………</w:t>
      </w:r>
      <w:r w:rsidR="01BD24EC" w:rsidRPr="00576234">
        <w:rPr>
          <w:rFonts w:ascii="Tahoma" w:hAnsi="Tahoma" w:cs="Tahoma"/>
        </w:rPr>
        <w:t>.</w:t>
      </w:r>
      <w:r w:rsidR="73B2A376" w:rsidRPr="00576234">
        <w:rPr>
          <w:rFonts w:ascii="Tahoma" w:hAnsi="Tahoma" w:cs="Tahoma"/>
        </w:rPr>
        <w:t>…………………………………………</w:t>
      </w:r>
      <w:proofErr w:type="gramStart"/>
      <w:r w:rsidR="73B2A376" w:rsidRPr="00576234">
        <w:rPr>
          <w:rFonts w:ascii="Tahoma" w:hAnsi="Tahoma" w:cs="Tahoma"/>
        </w:rPr>
        <w:t>…</w:t>
      </w:r>
      <w:r w:rsidR="1775267A" w:rsidRPr="00576234">
        <w:rPr>
          <w:rFonts w:ascii="Tahoma" w:hAnsi="Tahoma" w:cs="Tahoma"/>
        </w:rPr>
        <w:t>..</w:t>
      </w:r>
      <w:proofErr w:type="gramEnd"/>
      <w:r>
        <w:tab/>
      </w:r>
      <w:r w:rsidR="5ED2774B">
        <w:rPr>
          <w:rFonts w:ascii="Tahoma" w:hAnsi="Tahoma" w:cs="Tahoma"/>
        </w:rPr>
        <w:t>1</w:t>
      </w:r>
      <w:r w:rsidR="0798B2C8">
        <w:rPr>
          <w:rFonts w:ascii="Tahoma" w:hAnsi="Tahoma" w:cs="Tahoma"/>
        </w:rPr>
        <w:t>2</w:t>
      </w:r>
    </w:p>
    <w:p w14:paraId="7D74709F" w14:textId="7ECC67CB" w:rsidR="00AF61BD" w:rsidRPr="00576234" w:rsidRDefault="01BD24EC" w:rsidP="00191ECE">
      <w:pPr>
        <w:pStyle w:val="Heading4"/>
        <w:ind w:left="720"/>
        <w:rPr>
          <w:rFonts w:ascii="Tahoma" w:hAnsi="Tahoma" w:cs="Tahoma"/>
        </w:rPr>
      </w:pPr>
      <w:r w:rsidRPr="693AFCB3">
        <w:rPr>
          <w:rFonts w:ascii="Tahoma" w:hAnsi="Tahoma" w:cs="Tahoma"/>
        </w:rPr>
        <w:t xml:space="preserve">III. </w:t>
      </w:r>
      <w:r w:rsidR="7068C58E" w:rsidRPr="693AFCB3">
        <w:rPr>
          <w:rFonts w:ascii="Tahoma" w:hAnsi="Tahoma" w:cs="Tahoma"/>
        </w:rPr>
        <w:t>Organizatio</w:t>
      </w:r>
      <w:r w:rsidR="73B2A376" w:rsidRPr="693AFCB3">
        <w:rPr>
          <w:rFonts w:ascii="Tahoma" w:hAnsi="Tahoma" w:cs="Tahoma"/>
        </w:rPr>
        <w:t>n</w:t>
      </w:r>
      <w:r w:rsidR="130F90A4" w:rsidRPr="693AFCB3">
        <w:rPr>
          <w:rFonts w:ascii="Tahoma" w:hAnsi="Tahoma" w:cs="Tahoma"/>
        </w:rPr>
        <w:t xml:space="preserve"> </w:t>
      </w:r>
      <w:proofErr w:type="gramStart"/>
      <w:r w:rsidR="7774CD04" w:rsidRPr="693AFCB3">
        <w:rPr>
          <w:rFonts w:ascii="Tahoma" w:hAnsi="Tahoma" w:cs="Tahoma"/>
        </w:rPr>
        <w:t>Profile</w:t>
      </w:r>
      <w:r w:rsidRPr="693AFCB3">
        <w:rPr>
          <w:rFonts w:ascii="Tahoma" w:hAnsi="Tahoma" w:cs="Tahoma"/>
        </w:rPr>
        <w:t>..</w:t>
      </w:r>
      <w:proofErr w:type="gramEnd"/>
      <w:r w:rsidR="7774CD04" w:rsidRPr="693AFCB3">
        <w:rPr>
          <w:rFonts w:ascii="Tahoma" w:hAnsi="Tahoma" w:cs="Tahoma"/>
        </w:rPr>
        <w:t>…………………………………………</w:t>
      </w:r>
      <w:r w:rsidR="7A0FEB46" w:rsidRPr="693AFCB3">
        <w:rPr>
          <w:rFonts w:ascii="Tahoma" w:hAnsi="Tahoma" w:cs="Tahoma"/>
        </w:rPr>
        <w:t>.</w:t>
      </w:r>
      <w:r w:rsidR="00191ECE">
        <w:tab/>
      </w:r>
      <w:r w:rsidR="4EF98FDE" w:rsidRPr="693AFCB3">
        <w:rPr>
          <w:rFonts w:ascii="Tahoma" w:hAnsi="Tahoma" w:cs="Tahoma"/>
        </w:rPr>
        <w:t>1</w:t>
      </w:r>
      <w:r w:rsidR="1A4C7EF0" w:rsidRPr="693AFCB3">
        <w:rPr>
          <w:rFonts w:ascii="Tahoma" w:hAnsi="Tahoma" w:cs="Tahoma"/>
        </w:rPr>
        <w:t>6</w:t>
      </w:r>
      <w:r w:rsidR="4EF98FDE" w:rsidRPr="693AFCB3">
        <w:rPr>
          <w:rFonts w:ascii="Tahoma" w:hAnsi="Tahoma" w:cs="Tahoma"/>
        </w:rPr>
        <w:t xml:space="preserve"> </w:t>
      </w:r>
    </w:p>
    <w:p w14:paraId="771190C6" w14:textId="155E5FAC" w:rsidR="007560E6" w:rsidRPr="00576234" w:rsidRDefault="01BD24EC" w:rsidP="00191ECE">
      <w:pPr>
        <w:pStyle w:val="Heading4"/>
        <w:ind w:left="720"/>
        <w:rPr>
          <w:rFonts w:ascii="Tahoma" w:hAnsi="Tahoma" w:cs="Tahoma"/>
        </w:rPr>
      </w:pPr>
      <w:r w:rsidRPr="693AFCB3">
        <w:rPr>
          <w:rFonts w:ascii="Tahoma" w:hAnsi="Tahoma" w:cs="Tahoma"/>
        </w:rPr>
        <w:t xml:space="preserve">IV. </w:t>
      </w:r>
      <w:r w:rsidR="7068C58E" w:rsidRPr="693AFCB3">
        <w:rPr>
          <w:rFonts w:ascii="Tahoma" w:hAnsi="Tahoma" w:cs="Tahoma"/>
        </w:rPr>
        <w:t>Progra</w:t>
      </w:r>
      <w:r w:rsidRPr="693AFCB3">
        <w:rPr>
          <w:rFonts w:ascii="Tahoma" w:hAnsi="Tahoma" w:cs="Tahoma"/>
        </w:rPr>
        <w:t>m Operations</w:t>
      </w:r>
      <w:r w:rsidR="73B2A376" w:rsidRPr="693AFCB3">
        <w:rPr>
          <w:rFonts w:ascii="Tahoma" w:hAnsi="Tahoma" w:cs="Tahoma"/>
        </w:rPr>
        <w:t>…</w:t>
      </w:r>
      <w:r w:rsidRPr="693AFCB3">
        <w:rPr>
          <w:rFonts w:ascii="Tahoma" w:hAnsi="Tahoma" w:cs="Tahoma"/>
        </w:rPr>
        <w:t>.</w:t>
      </w:r>
      <w:r w:rsidR="73B2A376" w:rsidRPr="693AFCB3">
        <w:rPr>
          <w:rFonts w:ascii="Tahoma" w:hAnsi="Tahoma" w:cs="Tahoma"/>
        </w:rPr>
        <w:t>……………………………………</w:t>
      </w:r>
      <w:proofErr w:type="gramStart"/>
      <w:r w:rsidR="7774CD04" w:rsidRPr="693AFCB3">
        <w:rPr>
          <w:rFonts w:ascii="Tahoma" w:hAnsi="Tahoma" w:cs="Tahoma"/>
        </w:rPr>
        <w:t>…</w:t>
      </w:r>
      <w:r w:rsidR="58BA9EF5" w:rsidRPr="693AFCB3">
        <w:rPr>
          <w:rFonts w:ascii="Tahoma" w:hAnsi="Tahoma" w:cs="Tahoma"/>
        </w:rPr>
        <w:t>..</w:t>
      </w:r>
      <w:proofErr w:type="gramEnd"/>
      <w:r w:rsidR="00191ECE">
        <w:tab/>
      </w:r>
      <w:r w:rsidR="4834ECE6" w:rsidRPr="693AFCB3">
        <w:rPr>
          <w:rFonts w:ascii="Tahoma" w:hAnsi="Tahoma" w:cs="Tahoma"/>
        </w:rPr>
        <w:t>17</w:t>
      </w:r>
      <w:r w:rsidR="00191ECE">
        <w:tab/>
      </w:r>
    </w:p>
    <w:p w14:paraId="77EBF66F" w14:textId="402E5BE2" w:rsidR="007A2B26" w:rsidRPr="00576234" w:rsidRDefault="01BD24EC" w:rsidP="00191ECE">
      <w:pPr>
        <w:pStyle w:val="Heading4"/>
        <w:ind w:left="720"/>
        <w:rPr>
          <w:rFonts w:ascii="Tahoma" w:hAnsi="Tahoma" w:cs="Tahoma"/>
        </w:rPr>
      </w:pPr>
      <w:r w:rsidRPr="693AFCB3">
        <w:rPr>
          <w:rFonts w:ascii="Tahoma" w:hAnsi="Tahoma" w:cs="Tahoma"/>
        </w:rPr>
        <w:t xml:space="preserve">V. </w:t>
      </w:r>
      <w:r w:rsidR="52EF1CC2" w:rsidRPr="693AFCB3">
        <w:rPr>
          <w:rFonts w:ascii="Tahoma" w:hAnsi="Tahoma" w:cs="Tahoma"/>
        </w:rPr>
        <w:t>Cost and R</w:t>
      </w:r>
      <w:r w:rsidR="646BCBC5" w:rsidRPr="693AFCB3">
        <w:rPr>
          <w:rFonts w:ascii="Tahoma" w:hAnsi="Tahoma" w:cs="Tahoma"/>
        </w:rPr>
        <w:t>evenue</w:t>
      </w:r>
      <w:r w:rsidRPr="693AFCB3">
        <w:rPr>
          <w:rFonts w:ascii="Tahoma" w:hAnsi="Tahoma" w:cs="Tahoma"/>
        </w:rPr>
        <w:t xml:space="preserve"> Proposal</w:t>
      </w:r>
      <w:r w:rsidR="646BCBC5" w:rsidRPr="693AFCB3">
        <w:rPr>
          <w:rFonts w:ascii="Tahoma" w:hAnsi="Tahoma" w:cs="Tahoma"/>
        </w:rPr>
        <w:t>………………………</w:t>
      </w:r>
      <w:r w:rsidRPr="693AFCB3">
        <w:rPr>
          <w:rFonts w:ascii="Tahoma" w:hAnsi="Tahoma" w:cs="Tahoma"/>
        </w:rPr>
        <w:t>….</w:t>
      </w:r>
      <w:r w:rsidR="646BCBC5" w:rsidRPr="693AFCB3">
        <w:rPr>
          <w:rFonts w:ascii="Tahoma" w:hAnsi="Tahoma" w:cs="Tahoma"/>
        </w:rPr>
        <w:t>…</w:t>
      </w:r>
      <w:r w:rsidR="7774CD04" w:rsidRPr="693AFCB3">
        <w:rPr>
          <w:rFonts w:ascii="Tahoma" w:hAnsi="Tahoma" w:cs="Tahoma"/>
        </w:rPr>
        <w:t>……</w:t>
      </w:r>
      <w:r w:rsidR="3466A4DD" w:rsidRPr="693AFCB3">
        <w:rPr>
          <w:rFonts w:ascii="Tahoma" w:hAnsi="Tahoma" w:cs="Tahoma"/>
        </w:rPr>
        <w:t>.</w:t>
      </w:r>
      <w:r w:rsidR="00191ECE">
        <w:tab/>
      </w:r>
      <w:r w:rsidR="23C03371" w:rsidRPr="693AFCB3">
        <w:rPr>
          <w:rFonts w:ascii="Tahoma" w:hAnsi="Tahoma" w:cs="Tahoma"/>
        </w:rPr>
        <w:t>2</w:t>
      </w:r>
      <w:r w:rsidR="54928437" w:rsidRPr="693AFCB3">
        <w:rPr>
          <w:rFonts w:ascii="Tahoma" w:hAnsi="Tahoma" w:cs="Tahoma"/>
        </w:rPr>
        <w:t>1</w:t>
      </w:r>
    </w:p>
    <w:p w14:paraId="3259FFEE" w14:textId="3E5D60FB" w:rsidR="007560E6" w:rsidRPr="00576234" w:rsidRDefault="01BD24EC" w:rsidP="00191ECE">
      <w:pPr>
        <w:pStyle w:val="Heading4"/>
        <w:ind w:left="720"/>
        <w:rPr>
          <w:rFonts w:ascii="Tahoma" w:hAnsi="Tahoma" w:cs="Tahoma"/>
        </w:rPr>
      </w:pPr>
      <w:r w:rsidRPr="693AFCB3">
        <w:rPr>
          <w:rFonts w:ascii="Tahoma" w:hAnsi="Tahoma" w:cs="Tahoma"/>
        </w:rPr>
        <w:t xml:space="preserve">VI. </w:t>
      </w:r>
      <w:r w:rsidR="7068C58E" w:rsidRPr="693AFCB3">
        <w:rPr>
          <w:rFonts w:ascii="Tahoma" w:hAnsi="Tahoma" w:cs="Tahoma"/>
        </w:rPr>
        <w:t>Subco</w:t>
      </w:r>
      <w:r w:rsidRPr="693AFCB3">
        <w:rPr>
          <w:rFonts w:ascii="Tahoma" w:hAnsi="Tahoma" w:cs="Tahoma"/>
        </w:rPr>
        <w:t>ntracting</w:t>
      </w:r>
      <w:r w:rsidR="73B2A376" w:rsidRPr="693AFCB3">
        <w:rPr>
          <w:rFonts w:ascii="Tahoma" w:hAnsi="Tahoma" w:cs="Tahoma"/>
        </w:rPr>
        <w:t>……………………………………………</w:t>
      </w:r>
      <w:r w:rsidR="7774CD04" w:rsidRPr="693AFCB3">
        <w:rPr>
          <w:rFonts w:ascii="Tahoma" w:hAnsi="Tahoma" w:cs="Tahoma"/>
        </w:rPr>
        <w:t>………</w:t>
      </w:r>
      <w:r w:rsidR="37C0B341" w:rsidRPr="693AFCB3">
        <w:rPr>
          <w:rFonts w:ascii="Tahoma" w:hAnsi="Tahoma" w:cs="Tahoma"/>
        </w:rPr>
        <w:t>.</w:t>
      </w:r>
      <w:r w:rsidR="00191ECE">
        <w:tab/>
      </w:r>
      <w:r w:rsidR="3E1C35AC" w:rsidRPr="693AFCB3">
        <w:rPr>
          <w:rFonts w:ascii="Tahoma" w:hAnsi="Tahoma" w:cs="Tahoma"/>
        </w:rPr>
        <w:t>2</w:t>
      </w:r>
      <w:r w:rsidR="03E4C116" w:rsidRPr="693AFCB3">
        <w:rPr>
          <w:rFonts w:ascii="Tahoma" w:hAnsi="Tahoma" w:cs="Tahoma"/>
        </w:rPr>
        <w:t>4</w:t>
      </w:r>
    </w:p>
    <w:p w14:paraId="41BC0DD3" w14:textId="5A99117B" w:rsidR="007560E6" w:rsidRPr="00576234" w:rsidRDefault="01BD24EC" w:rsidP="00191ECE">
      <w:pPr>
        <w:pStyle w:val="Heading4"/>
        <w:ind w:left="720"/>
        <w:rPr>
          <w:rFonts w:ascii="Tahoma" w:hAnsi="Tahoma" w:cs="Tahoma"/>
        </w:rPr>
      </w:pPr>
      <w:r w:rsidRPr="75E56D49">
        <w:rPr>
          <w:rFonts w:ascii="Tahoma" w:hAnsi="Tahoma" w:cs="Tahoma"/>
        </w:rPr>
        <w:t xml:space="preserve">VII. </w:t>
      </w:r>
      <w:r w:rsidR="7068C58E" w:rsidRPr="75E56D49">
        <w:rPr>
          <w:rFonts w:ascii="Tahoma" w:hAnsi="Tahoma" w:cs="Tahoma"/>
        </w:rPr>
        <w:t>Transi</w:t>
      </w:r>
      <w:r w:rsidR="73B2A376" w:rsidRPr="75E56D49">
        <w:rPr>
          <w:rFonts w:ascii="Tahoma" w:hAnsi="Tahoma" w:cs="Tahoma"/>
        </w:rPr>
        <w:t>tion Plan……</w:t>
      </w:r>
      <w:proofErr w:type="gramStart"/>
      <w:r w:rsidR="73B2A376" w:rsidRPr="75E56D49">
        <w:rPr>
          <w:rFonts w:ascii="Tahoma" w:hAnsi="Tahoma" w:cs="Tahoma"/>
        </w:rPr>
        <w:t>…</w:t>
      </w:r>
      <w:r w:rsidRPr="75E56D49">
        <w:rPr>
          <w:rFonts w:ascii="Tahoma" w:hAnsi="Tahoma" w:cs="Tahoma"/>
        </w:rPr>
        <w:t>..</w:t>
      </w:r>
      <w:proofErr w:type="gramEnd"/>
      <w:r w:rsidR="73B2A376" w:rsidRPr="75E56D49">
        <w:rPr>
          <w:rFonts w:ascii="Tahoma" w:hAnsi="Tahoma" w:cs="Tahoma"/>
        </w:rPr>
        <w:t>…………………………………</w:t>
      </w:r>
      <w:r w:rsidR="7774CD04" w:rsidRPr="75E56D49">
        <w:rPr>
          <w:rFonts w:ascii="Tahoma" w:hAnsi="Tahoma" w:cs="Tahoma"/>
        </w:rPr>
        <w:t>………</w:t>
      </w:r>
      <w:r w:rsidR="00191ECE">
        <w:tab/>
      </w:r>
      <w:r w:rsidR="6E2E159A" w:rsidRPr="75E56D49">
        <w:rPr>
          <w:rFonts w:ascii="Tahoma" w:hAnsi="Tahoma" w:cs="Tahoma"/>
        </w:rPr>
        <w:t>2</w:t>
      </w:r>
      <w:r w:rsidR="265BF7F3" w:rsidRPr="75E56D49">
        <w:rPr>
          <w:rFonts w:ascii="Tahoma" w:hAnsi="Tahoma" w:cs="Tahoma"/>
        </w:rPr>
        <w:t>5</w:t>
      </w:r>
      <w:r w:rsidR="00191ECE">
        <w:tab/>
      </w:r>
    </w:p>
    <w:p w14:paraId="666B329D" w14:textId="77777777" w:rsidR="007560E6" w:rsidRPr="00576234" w:rsidRDefault="007560E6" w:rsidP="00191ECE">
      <w:pPr>
        <w:pStyle w:val="Heading4"/>
        <w:ind w:left="720"/>
        <w:rPr>
          <w:rFonts w:ascii="Tahoma" w:hAnsi="Tahoma" w:cs="Tahoma"/>
        </w:rPr>
      </w:pPr>
    </w:p>
    <w:p w14:paraId="39819E82" w14:textId="268F01DB" w:rsidR="00FA4385" w:rsidRPr="00576234" w:rsidRDefault="01BD24EC" w:rsidP="006B3351">
      <w:pPr>
        <w:pStyle w:val="Heading4"/>
        <w:rPr>
          <w:rFonts w:ascii="Tahoma" w:hAnsi="Tahoma" w:cs="Tahoma"/>
        </w:rPr>
      </w:pPr>
      <w:r w:rsidRPr="75E56D49">
        <w:rPr>
          <w:rFonts w:ascii="Tahoma" w:hAnsi="Tahoma" w:cs="Tahoma"/>
        </w:rPr>
        <w:t xml:space="preserve">4. </w:t>
      </w:r>
      <w:r w:rsidR="3D7846A6" w:rsidRPr="75E56D49">
        <w:rPr>
          <w:rFonts w:ascii="Tahoma" w:hAnsi="Tahoma" w:cs="Tahoma"/>
        </w:rPr>
        <w:t>Required Documen</w:t>
      </w:r>
      <w:r w:rsidR="73B2A376" w:rsidRPr="75E56D49">
        <w:rPr>
          <w:rFonts w:ascii="Tahoma" w:hAnsi="Tahoma" w:cs="Tahoma"/>
        </w:rPr>
        <w:t>ts</w:t>
      </w:r>
      <w:proofErr w:type="gramStart"/>
      <w:r w:rsidR="3D7846A6" w:rsidRPr="75E56D49">
        <w:rPr>
          <w:rFonts w:ascii="Tahoma" w:hAnsi="Tahoma" w:cs="Tahoma"/>
        </w:rPr>
        <w:t>….</w:t>
      </w:r>
      <w:r w:rsidRPr="75E56D49">
        <w:rPr>
          <w:rFonts w:ascii="Tahoma" w:hAnsi="Tahoma" w:cs="Tahoma"/>
        </w:rPr>
        <w:t>.</w:t>
      </w:r>
      <w:proofErr w:type="gramEnd"/>
      <w:r w:rsidR="7774CD04" w:rsidRPr="75E56D49">
        <w:rPr>
          <w:rFonts w:ascii="Tahoma" w:hAnsi="Tahoma" w:cs="Tahoma"/>
        </w:rPr>
        <w:t>………</w:t>
      </w:r>
      <w:r w:rsidR="79B94369" w:rsidRPr="75E56D49">
        <w:rPr>
          <w:rFonts w:ascii="Tahoma" w:hAnsi="Tahoma" w:cs="Tahoma"/>
        </w:rPr>
        <w:t>.</w:t>
      </w:r>
      <w:r w:rsidR="7774CD04" w:rsidRPr="75E56D49">
        <w:rPr>
          <w:rFonts w:ascii="Tahoma" w:hAnsi="Tahoma" w:cs="Tahoma"/>
        </w:rPr>
        <w:t>…………………………………………</w:t>
      </w:r>
      <w:r w:rsidR="00191ECE">
        <w:tab/>
      </w:r>
      <w:r w:rsidR="60528F43" w:rsidRPr="75E56D49">
        <w:rPr>
          <w:rFonts w:ascii="Tahoma" w:hAnsi="Tahoma" w:cs="Tahoma"/>
        </w:rPr>
        <w:t>2</w:t>
      </w:r>
      <w:r w:rsidR="5AE29017" w:rsidRPr="75E56D49">
        <w:rPr>
          <w:rFonts w:ascii="Tahoma" w:hAnsi="Tahoma" w:cs="Tahoma"/>
        </w:rPr>
        <w:t>6</w:t>
      </w:r>
    </w:p>
    <w:p w14:paraId="3CAAA32A" w14:textId="77777777" w:rsidR="00FA4385" w:rsidRPr="00576234" w:rsidRDefault="00191ECE" w:rsidP="006B3351">
      <w:pPr>
        <w:pStyle w:val="Heading4"/>
        <w:rPr>
          <w:rFonts w:ascii="Tahoma" w:hAnsi="Tahoma" w:cs="Tahoma"/>
        </w:rPr>
      </w:pPr>
      <w:r w:rsidRPr="00576234">
        <w:rPr>
          <w:rFonts w:ascii="Tahoma" w:hAnsi="Tahoma" w:cs="Tahoma"/>
        </w:rPr>
        <w:t xml:space="preserve">             </w:t>
      </w:r>
    </w:p>
    <w:p w14:paraId="79425619" w14:textId="61CD85F1" w:rsidR="00FA4385" w:rsidRPr="00576234" w:rsidRDefault="01BD24EC" w:rsidP="006B3351">
      <w:pPr>
        <w:pStyle w:val="Heading4"/>
        <w:rPr>
          <w:rFonts w:ascii="Tahoma" w:hAnsi="Tahoma" w:cs="Tahoma"/>
        </w:rPr>
      </w:pPr>
      <w:r w:rsidRPr="75E56D49">
        <w:rPr>
          <w:rFonts w:ascii="Tahoma" w:hAnsi="Tahoma" w:cs="Tahoma"/>
        </w:rPr>
        <w:t xml:space="preserve">5. </w:t>
      </w:r>
      <w:r w:rsidR="288E7DB7" w:rsidRPr="75E56D49">
        <w:rPr>
          <w:rFonts w:ascii="Tahoma" w:hAnsi="Tahoma" w:cs="Tahoma"/>
        </w:rPr>
        <w:t>General Instruc</w:t>
      </w:r>
      <w:r w:rsidR="73B2A376" w:rsidRPr="75E56D49">
        <w:rPr>
          <w:rFonts w:ascii="Tahoma" w:hAnsi="Tahoma" w:cs="Tahoma"/>
        </w:rPr>
        <w:t>t</w:t>
      </w:r>
      <w:r w:rsidR="7774CD04" w:rsidRPr="75E56D49">
        <w:rPr>
          <w:rFonts w:ascii="Tahoma" w:hAnsi="Tahoma" w:cs="Tahoma"/>
        </w:rPr>
        <w:t>ions…………………………………………………………</w:t>
      </w:r>
      <w:r w:rsidR="00191ECE">
        <w:tab/>
      </w:r>
      <w:r w:rsidR="6C9313B8" w:rsidRPr="75E56D49">
        <w:rPr>
          <w:rFonts w:ascii="Tahoma" w:hAnsi="Tahoma" w:cs="Tahoma"/>
        </w:rPr>
        <w:t>2</w:t>
      </w:r>
      <w:r w:rsidR="0E277F37" w:rsidRPr="75E56D49">
        <w:rPr>
          <w:rFonts w:ascii="Tahoma" w:hAnsi="Tahoma" w:cs="Tahoma"/>
        </w:rPr>
        <w:t>7</w:t>
      </w:r>
      <w:r w:rsidR="00191ECE">
        <w:tab/>
      </w:r>
    </w:p>
    <w:p w14:paraId="00EE071B" w14:textId="77777777" w:rsidR="00191ECE" w:rsidRPr="00576234" w:rsidRDefault="00191ECE" w:rsidP="006E7B34">
      <w:pPr>
        <w:ind w:left="720"/>
        <w:rPr>
          <w:rFonts w:ascii="Tahoma" w:hAnsi="Tahoma" w:cs="Tahoma"/>
          <w:sz w:val="24"/>
        </w:rPr>
      </w:pPr>
      <w:r w:rsidRPr="00576234">
        <w:rPr>
          <w:rFonts w:ascii="Tahoma" w:hAnsi="Tahoma" w:cs="Tahoma"/>
          <w:sz w:val="24"/>
        </w:rPr>
        <w:t xml:space="preserve">             A. Required Proposal Contents and Copies of Response</w:t>
      </w:r>
    </w:p>
    <w:p w14:paraId="46933A66" w14:textId="67B25D10" w:rsidR="00FA4385" w:rsidRPr="00576234" w:rsidRDefault="01BD24EC" w:rsidP="006B3351">
      <w:pPr>
        <w:pStyle w:val="Heading4"/>
        <w:rPr>
          <w:rFonts w:ascii="Tahoma" w:hAnsi="Tahoma" w:cs="Tahoma"/>
        </w:rPr>
      </w:pPr>
      <w:r w:rsidRPr="75E56D49">
        <w:rPr>
          <w:rFonts w:ascii="Tahoma" w:hAnsi="Tahoma" w:cs="Tahoma"/>
        </w:rPr>
        <w:t xml:space="preserve">                  for Proposers…</w:t>
      </w:r>
      <w:proofErr w:type="gramStart"/>
      <w:r w:rsidR="37C0B341" w:rsidRPr="75E56D49">
        <w:rPr>
          <w:rFonts w:ascii="Tahoma" w:hAnsi="Tahoma" w:cs="Tahoma"/>
        </w:rPr>
        <w:t>…..</w:t>
      </w:r>
      <w:proofErr w:type="gramEnd"/>
      <w:r w:rsidRPr="75E56D49">
        <w:rPr>
          <w:rFonts w:ascii="Tahoma" w:hAnsi="Tahoma" w:cs="Tahoma"/>
        </w:rPr>
        <w:t>…………………</w:t>
      </w:r>
      <w:r w:rsidR="37C0B341" w:rsidRPr="75E56D49">
        <w:rPr>
          <w:rFonts w:ascii="Tahoma" w:hAnsi="Tahoma" w:cs="Tahoma"/>
        </w:rPr>
        <w:t>.</w:t>
      </w:r>
      <w:r w:rsidRPr="75E56D49">
        <w:rPr>
          <w:rFonts w:ascii="Tahoma" w:hAnsi="Tahoma" w:cs="Tahoma"/>
        </w:rPr>
        <w:t>…………………………</w:t>
      </w:r>
      <w:r w:rsidR="00191ECE">
        <w:tab/>
      </w:r>
      <w:r w:rsidR="72E204AB" w:rsidRPr="75E56D49">
        <w:rPr>
          <w:rFonts w:ascii="Tahoma" w:hAnsi="Tahoma" w:cs="Tahoma"/>
        </w:rPr>
        <w:t>2</w:t>
      </w:r>
      <w:r w:rsidR="7D66B590" w:rsidRPr="75E56D49">
        <w:rPr>
          <w:rFonts w:ascii="Tahoma" w:hAnsi="Tahoma" w:cs="Tahoma"/>
        </w:rPr>
        <w:t>7</w:t>
      </w:r>
      <w:r w:rsidR="00191ECE">
        <w:tab/>
      </w:r>
    </w:p>
    <w:p w14:paraId="19343F9D" w14:textId="62D74DDD" w:rsidR="00191ECE" w:rsidRPr="00576234" w:rsidRDefault="7D2F7DE2" w:rsidP="3A67A593">
      <w:pPr>
        <w:rPr>
          <w:rFonts w:ascii="Tahoma" w:hAnsi="Tahoma" w:cs="Tahoma"/>
          <w:sz w:val="24"/>
        </w:rPr>
      </w:pPr>
      <w:r w:rsidRPr="75E56D49">
        <w:rPr>
          <w:rFonts w:ascii="Tahoma" w:hAnsi="Tahoma" w:cs="Tahoma"/>
          <w:sz w:val="24"/>
        </w:rPr>
        <w:t xml:space="preserve">                       </w:t>
      </w:r>
      <w:r w:rsidR="7D743483" w:rsidRPr="75E56D49">
        <w:rPr>
          <w:rFonts w:ascii="Tahoma" w:hAnsi="Tahoma" w:cs="Tahoma"/>
          <w:sz w:val="24"/>
        </w:rPr>
        <w:t>B. Rules for Submittal………</w:t>
      </w:r>
      <w:r w:rsidR="37C0B341" w:rsidRPr="75E56D49">
        <w:rPr>
          <w:rFonts w:ascii="Tahoma" w:hAnsi="Tahoma" w:cs="Tahoma"/>
          <w:sz w:val="24"/>
        </w:rPr>
        <w:t>……</w:t>
      </w:r>
      <w:r w:rsidR="7D743483" w:rsidRPr="75E56D49">
        <w:rPr>
          <w:rFonts w:ascii="Tahoma" w:hAnsi="Tahoma" w:cs="Tahoma"/>
          <w:sz w:val="24"/>
        </w:rPr>
        <w:t>………………………………</w:t>
      </w:r>
      <w:r w:rsidR="00576234">
        <w:tab/>
      </w:r>
      <w:r w:rsidR="6492B94E" w:rsidRPr="75E56D49">
        <w:rPr>
          <w:rFonts w:ascii="Tahoma" w:hAnsi="Tahoma" w:cs="Tahoma"/>
          <w:sz w:val="24"/>
        </w:rPr>
        <w:t>2</w:t>
      </w:r>
      <w:r w:rsidR="361FECB6" w:rsidRPr="75E56D49">
        <w:rPr>
          <w:rFonts w:ascii="Tahoma" w:hAnsi="Tahoma" w:cs="Tahoma"/>
          <w:sz w:val="24"/>
        </w:rPr>
        <w:t>8</w:t>
      </w:r>
    </w:p>
    <w:p w14:paraId="04791FD6" w14:textId="78659A0A" w:rsidR="00D1636B" w:rsidRPr="00576234" w:rsidRDefault="7D2F7DE2" w:rsidP="3A67A593">
      <w:pPr>
        <w:rPr>
          <w:rFonts w:ascii="Tahoma" w:hAnsi="Tahoma" w:cs="Tahoma"/>
          <w:sz w:val="24"/>
        </w:rPr>
      </w:pPr>
      <w:r w:rsidRPr="75E56D49">
        <w:rPr>
          <w:rFonts w:ascii="Tahoma" w:hAnsi="Tahoma" w:cs="Tahoma"/>
          <w:sz w:val="24"/>
        </w:rPr>
        <w:t xml:space="preserve">                       </w:t>
      </w:r>
      <w:r w:rsidR="7D743483" w:rsidRPr="75E56D49">
        <w:rPr>
          <w:rFonts w:ascii="Tahoma" w:hAnsi="Tahoma" w:cs="Tahoma"/>
          <w:sz w:val="24"/>
        </w:rPr>
        <w:t>C. Procurement Schedule………</w:t>
      </w:r>
      <w:r w:rsidR="37C0B341" w:rsidRPr="75E56D49">
        <w:rPr>
          <w:rFonts w:ascii="Tahoma" w:hAnsi="Tahoma" w:cs="Tahoma"/>
          <w:sz w:val="24"/>
        </w:rPr>
        <w:t>…….</w:t>
      </w:r>
      <w:r w:rsidR="7D743483" w:rsidRPr="75E56D49">
        <w:rPr>
          <w:rFonts w:ascii="Tahoma" w:hAnsi="Tahoma" w:cs="Tahoma"/>
          <w:sz w:val="24"/>
        </w:rPr>
        <w:t>…………………………</w:t>
      </w:r>
      <w:r w:rsidR="00576234">
        <w:tab/>
      </w:r>
      <w:r w:rsidR="589AB307" w:rsidRPr="75E56D49">
        <w:rPr>
          <w:rFonts w:ascii="Tahoma" w:hAnsi="Tahoma" w:cs="Tahoma"/>
          <w:sz w:val="24"/>
        </w:rPr>
        <w:t>30</w:t>
      </w:r>
    </w:p>
    <w:p w14:paraId="35C71841" w14:textId="7CEC278E" w:rsidR="00D1636B" w:rsidRPr="00576234" w:rsidRDefault="51EFA179" w:rsidP="3A67A593">
      <w:pPr>
        <w:rPr>
          <w:rFonts w:ascii="Tahoma" w:hAnsi="Tahoma" w:cs="Tahoma"/>
          <w:sz w:val="24"/>
        </w:rPr>
      </w:pPr>
      <w:r w:rsidRPr="3A67A593">
        <w:rPr>
          <w:rFonts w:ascii="Tahoma" w:hAnsi="Tahoma" w:cs="Tahoma"/>
          <w:sz w:val="24"/>
        </w:rPr>
        <w:t xml:space="preserve"> </w:t>
      </w:r>
    </w:p>
    <w:p w14:paraId="31FA4257" w14:textId="36F7C338" w:rsidR="008A1FE5" w:rsidRPr="00576234" w:rsidRDefault="288E7DB7" w:rsidP="000C54F1">
      <w:pPr>
        <w:pStyle w:val="Heading4"/>
        <w:numPr>
          <w:ilvl w:val="0"/>
          <w:numId w:val="42"/>
        </w:numPr>
        <w:rPr>
          <w:rFonts w:ascii="Tahoma" w:hAnsi="Tahoma" w:cs="Tahoma"/>
        </w:rPr>
      </w:pPr>
      <w:r w:rsidRPr="75E56D49">
        <w:rPr>
          <w:rFonts w:ascii="Tahoma" w:hAnsi="Tahoma" w:cs="Tahoma"/>
        </w:rPr>
        <w:t>Proposal Evaluation and Se</w:t>
      </w:r>
      <w:r w:rsidR="73B2A376" w:rsidRPr="75E56D49">
        <w:rPr>
          <w:rFonts w:ascii="Tahoma" w:hAnsi="Tahoma" w:cs="Tahoma"/>
        </w:rPr>
        <w:t>le</w:t>
      </w:r>
      <w:r w:rsidR="7774CD04" w:rsidRPr="75E56D49">
        <w:rPr>
          <w:rFonts w:ascii="Tahoma" w:hAnsi="Tahoma" w:cs="Tahoma"/>
        </w:rPr>
        <w:t>ction Process…………………………</w:t>
      </w:r>
      <w:r w:rsidR="008A1FE5">
        <w:tab/>
      </w:r>
      <w:r w:rsidR="235B9348" w:rsidRPr="75E56D49">
        <w:rPr>
          <w:rFonts w:ascii="Tahoma" w:hAnsi="Tahoma" w:cs="Tahoma"/>
        </w:rPr>
        <w:t>30</w:t>
      </w:r>
    </w:p>
    <w:p w14:paraId="68CFDD71" w14:textId="77777777" w:rsidR="009E48E2" w:rsidRPr="00576234" w:rsidRDefault="009E48E2" w:rsidP="00AF61BD">
      <w:pPr>
        <w:jc w:val="both"/>
        <w:rPr>
          <w:rFonts w:ascii="Tahoma" w:hAnsi="Tahoma" w:cs="Tahoma"/>
          <w:sz w:val="24"/>
        </w:rPr>
      </w:pPr>
    </w:p>
    <w:p w14:paraId="096F3017" w14:textId="77777777" w:rsidR="006E7B34" w:rsidRPr="00576234" w:rsidRDefault="006E7B34" w:rsidP="00AF61BD">
      <w:pPr>
        <w:jc w:val="both"/>
        <w:rPr>
          <w:rFonts w:ascii="Tahoma" w:hAnsi="Tahoma" w:cs="Tahoma"/>
          <w:sz w:val="24"/>
        </w:rPr>
      </w:pPr>
    </w:p>
    <w:p w14:paraId="6E7AFFC3" w14:textId="33A50097" w:rsidR="00B075AE" w:rsidRDefault="00296308" w:rsidP="006F12D8">
      <w:pPr>
        <w:ind w:left="1008" w:hanging="288"/>
        <w:jc w:val="both"/>
        <w:rPr>
          <w:rFonts w:ascii="Tahoma" w:hAnsi="Tahoma" w:cs="Tahoma"/>
          <w:sz w:val="24"/>
        </w:rPr>
      </w:pPr>
      <w:r>
        <w:rPr>
          <w:rFonts w:ascii="Tahoma" w:hAnsi="Tahoma" w:cs="Tahoma"/>
          <w:sz w:val="24"/>
        </w:rPr>
        <w:t xml:space="preserve">Appendices &amp; </w:t>
      </w:r>
      <w:proofErr w:type="gramStart"/>
      <w:r>
        <w:rPr>
          <w:rFonts w:ascii="Tahoma" w:hAnsi="Tahoma" w:cs="Tahoma"/>
          <w:sz w:val="24"/>
        </w:rPr>
        <w:t>Reassurances  (</w:t>
      </w:r>
      <w:proofErr w:type="gramEnd"/>
      <w:r>
        <w:rPr>
          <w:rFonts w:ascii="Tahoma" w:hAnsi="Tahoma" w:cs="Tahoma"/>
          <w:sz w:val="24"/>
        </w:rPr>
        <w:t>link)</w:t>
      </w:r>
    </w:p>
    <w:p w14:paraId="1452C2C7" w14:textId="77777777" w:rsidR="00296308" w:rsidRDefault="00296308" w:rsidP="006F12D8">
      <w:pPr>
        <w:ind w:left="1008" w:hanging="288"/>
        <w:jc w:val="both"/>
        <w:rPr>
          <w:rFonts w:ascii="Tahoma" w:hAnsi="Tahoma" w:cs="Tahoma"/>
          <w:sz w:val="24"/>
        </w:rPr>
      </w:pPr>
    </w:p>
    <w:p w14:paraId="14E28200" w14:textId="77777777" w:rsidR="00296308" w:rsidRDefault="00296308" w:rsidP="006F12D8">
      <w:pPr>
        <w:ind w:left="1008" w:hanging="288"/>
        <w:jc w:val="both"/>
        <w:rPr>
          <w:rFonts w:ascii="Tahoma" w:hAnsi="Tahoma" w:cs="Tahoma"/>
          <w:sz w:val="24"/>
        </w:rPr>
      </w:pPr>
    </w:p>
    <w:p w14:paraId="719E5647" w14:textId="77777777" w:rsidR="00296308" w:rsidRDefault="00296308" w:rsidP="006F12D8">
      <w:pPr>
        <w:ind w:left="1008" w:hanging="288"/>
        <w:jc w:val="both"/>
        <w:rPr>
          <w:rFonts w:ascii="Tahoma" w:hAnsi="Tahoma" w:cs="Tahoma"/>
          <w:sz w:val="24"/>
        </w:rPr>
      </w:pPr>
    </w:p>
    <w:p w14:paraId="3A99BC13" w14:textId="77777777" w:rsidR="00296308" w:rsidRDefault="00296308" w:rsidP="006F12D8">
      <w:pPr>
        <w:ind w:left="1008" w:hanging="288"/>
        <w:jc w:val="both"/>
        <w:rPr>
          <w:rFonts w:ascii="Tahoma" w:hAnsi="Tahoma" w:cs="Tahoma"/>
          <w:sz w:val="24"/>
        </w:rPr>
      </w:pPr>
    </w:p>
    <w:p w14:paraId="078AD613" w14:textId="77777777" w:rsidR="00296308" w:rsidRDefault="00296308" w:rsidP="006F12D8">
      <w:pPr>
        <w:ind w:left="1008" w:hanging="288"/>
        <w:jc w:val="both"/>
        <w:rPr>
          <w:rFonts w:ascii="Tahoma" w:hAnsi="Tahoma" w:cs="Tahoma"/>
          <w:sz w:val="24"/>
        </w:rPr>
      </w:pPr>
    </w:p>
    <w:p w14:paraId="54BA1AB6" w14:textId="77777777" w:rsidR="00296308" w:rsidRDefault="00296308" w:rsidP="006F12D8">
      <w:pPr>
        <w:ind w:left="1008" w:hanging="288"/>
        <w:jc w:val="both"/>
        <w:rPr>
          <w:rFonts w:ascii="Tahoma" w:hAnsi="Tahoma" w:cs="Tahoma"/>
          <w:sz w:val="24"/>
        </w:rPr>
      </w:pPr>
    </w:p>
    <w:p w14:paraId="3FA0AAD0" w14:textId="77777777" w:rsidR="00296308" w:rsidRDefault="00296308" w:rsidP="006F12D8">
      <w:pPr>
        <w:ind w:left="1008" w:hanging="288"/>
        <w:jc w:val="both"/>
        <w:rPr>
          <w:rFonts w:ascii="Tahoma" w:hAnsi="Tahoma" w:cs="Tahoma"/>
          <w:sz w:val="24"/>
        </w:rPr>
      </w:pPr>
    </w:p>
    <w:p w14:paraId="6B4BE56B" w14:textId="77777777" w:rsidR="00296308" w:rsidRDefault="00296308" w:rsidP="006F12D8">
      <w:pPr>
        <w:ind w:left="1008" w:hanging="288"/>
        <w:jc w:val="both"/>
        <w:rPr>
          <w:rFonts w:ascii="Tahoma" w:hAnsi="Tahoma" w:cs="Tahoma"/>
          <w:sz w:val="24"/>
        </w:rPr>
      </w:pPr>
    </w:p>
    <w:p w14:paraId="0690E567" w14:textId="7BFD378B" w:rsidR="0005765D" w:rsidRPr="00576234" w:rsidRDefault="0068491B" w:rsidP="693AFCB3">
      <w:pPr>
        <w:pStyle w:val="Heading1"/>
        <w:jc w:val="left"/>
        <w:rPr>
          <w:rFonts w:ascii="Tahoma" w:hAnsi="Tahoma" w:cs="Tahoma"/>
        </w:rPr>
      </w:pPr>
      <w:r w:rsidRPr="00576234">
        <w:rPr>
          <w:rFonts w:ascii="Tahoma" w:hAnsi="Tahoma" w:cs="Tahoma"/>
          <w:noProof/>
        </w:rPr>
        <mc:AlternateContent>
          <mc:Choice Requires="wps">
            <w:drawing>
              <wp:anchor distT="0" distB="0" distL="114300" distR="114300" simplePos="0" relativeHeight="251654656" behindDoc="0" locked="0" layoutInCell="1" allowOverlap="1" wp14:anchorId="2523F785" wp14:editId="468B38F9">
                <wp:simplePos x="0" y="0"/>
                <wp:positionH relativeFrom="column">
                  <wp:posOffset>13335</wp:posOffset>
                </wp:positionH>
                <wp:positionV relativeFrom="paragraph">
                  <wp:posOffset>-443865</wp:posOffset>
                </wp:positionV>
                <wp:extent cx="5728335" cy="280670"/>
                <wp:effectExtent l="0" t="0" r="24765"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280670"/>
                        </a:xfrm>
                        <a:prstGeom prst="rect">
                          <a:avLst/>
                        </a:prstGeom>
                        <a:solidFill>
                          <a:schemeClr val="tx1"/>
                        </a:solidFill>
                        <a:ln w="9525">
                          <a:solidFill>
                            <a:srgbClr val="000000"/>
                          </a:solidFill>
                          <a:miter lim="800000"/>
                          <a:headEnd/>
                          <a:tailEnd/>
                        </a:ln>
                      </wps:spPr>
                      <wps:txbx>
                        <w:txbxContent>
                          <w:p w14:paraId="58FD4955" w14:textId="77777777" w:rsidR="00576234" w:rsidRPr="00534858" w:rsidRDefault="00576234" w:rsidP="00F26B45">
                            <w:pPr>
                              <w:rPr>
                                <w:rFonts w:ascii="Arial" w:hAnsi="Arial"/>
                                <w:b/>
                              </w:rPr>
                            </w:pPr>
                            <w:r>
                              <w:rPr>
                                <w:rFonts w:ascii="Arial" w:hAnsi="Arial"/>
                                <w:b/>
                                <w:sz w:val="24"/>
                              </w:rPr>
                              <w:t>1.  INTRODUCTION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918035">
              <v:shapetype id="_x0000_t202" coordsize="21600,21600" o:spt="202" path="m,l,21600r21600,l21600,xe" w14:anchorId="2523F785">
                <v:stroke joinstyle="miter"/>
                <v:path gradientshapeok="t" o:connecttype="rect"/>
              </v:shapetype>
              <v:shape id="Text Box 2" style="position:absolute;margin-left:1.05pt;margin-top:-34.95pt;width:451.05pt;height:2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">
                <v:textbox style="mso-fit-shape-to-text:t">
                  <w:txbxContent>
                    <w:p w:rsidRPr="00534858" w:rsidR="00576234" w:rsidP="00F26B45" w:rsidRDefault="00576234" w14:paraId="6619370D" w14:textId="77777777">
                      <w:pPr>
                        <w:rPr>
                          <w:rFonts w:ascii="Arial" w:hAnsi="Arial"/>
                          <w:b/>
                        </w:rPr>
                      </w:pPr>
                      <w:r>
                        <w:rPr>
                          <w:rFonts w:ascii="Arial" w:hAnsi="Arial"/>
                          <w:b/>
                          <w:sz w:val="24"/>
                        </w:rPr>
                        <w:t>1.  INTRODUCTION</w:t>
                      </w:r>
                    </w:p>
                  </w:txbxContent>
                </v:textbox>
                <w10:wrap type="square"/>
              </v:shape>
            </w:pict>
          </mc:Fallback>
        </mc:AlternateContent>
      </w:r>
      <w:r w:rsidR="4B6343E5" w:rsidRPr="00576234">
        <w:rPr>
          <w:rFonts w:ascii="Tahoma" w:hAnsi="Tahoma" w:cs="Tahoma"/>
          <w:b w:val="0"/>
          <w:bCs w:val="0"/>
        </w:rPr>
        <w:t xml:space="preserve">    </w:t>
      </w:r>
    </w:p>
    <w:p w14:paraId="543512CB" w14:textId="38EAF97F" w:rsidR="0005765D" w:rsidRPr="00576234" w:rsidRDefault="0005765D" w:rsidP="009126A2">
      <w:pPr>
        <w:pStyle w:val="Heading1"/>
        <w:jc w:val="left"/>
        <w:rPr>
          <w:rFonts w:ascii="Tahoma" w:hAnsi="Tahoma" w:cs="Tahoma"/>
        </w:rPr>
      </w:pPr>
      <w:r w:rsidRPr="00576234">
        <w:rPr>
          <w:rFonts w:ascii="Tahoma" w:hAnsi="Tahoma" w:cs="Tahoma"/>
          <w:b w:val="0"/>
          <w:bCs w:val="0"/>
        </w:rPr>
        <w:t>The</w:t>
      </w:r>
      <w:r w:rsidR="00C47DCC">
        <w:rPr>
          <w:rFonts w:ascii="Tahoma" w:hAnsi="Tahoma" w:cs="Tahoma"/>
          <w:b w:val="0"/>
          <w:bCs w:val="0"/>
        </w:rPr>
        <w:t xml:space="preserve"> Arrowhead</w:t>
      </w:r>
      <w:r w:rsidRPr="00576234">
        <w:rPr>
          <w:rFonts w:ascii="Tahoma" w:hAnsi="Tahoma" w:cs="Tahoma"/>
          <w:b w:val="0"/>
          <w:bCs w:val="0"/>
        </w:rPr>
        <w:t xml:space="preserve"> </w:t>
      </w:r>
      <w:r w:rsidR="009457E2" w:rsidRPr="00576234">
        <w:rPr>
          <w:rFonts w:ascii="Tahoma" w:hAnsi="Tahoma" w:cs="Tahoma"/>
          <w:b w:val="0"/>
          <w:bCs w:val="0"/>
        </w:rPr>
        <w:t>Area Agency on Aging</w:t>
      </w:r>
      <w:r w:rsidR="00DB34E8" w:rsidRPr="00576234">
        <w:rPr>
          <w:rFonts w:ascii="Tahoma" w:hAnsi="Tahoma" w:cs="Tahoma"/>
          <w:b w:val="0"/>
          <w:bCs w:val="0"/>
        </w:rPr>
        <w:t xml:space="preserve"> (</w:t>
      </w:r>
      <w:r w:rsidR="00C47DCC">
        <w:rPr>
          <w:rFonts w:ascii="Tahoma" w:hAnsi="Tahoma" w:cs="Tahoma"/>
          <w:b w:val="0"/>
          <w:bCs w:val="0"/>
        </w:rPr>
        <w:t>A</w:t>
      </w:r>
      <w:r w:rsidR="00DB34E8" w:rsidRPr="00576234">
        <w:rPr>
          <w:rFonts w:ascii="Tahoma" w:hAnsi="Tahoma" w:cs="Tahoma"/>
          <w:b w:val="0"/>
          <w:bCs w:val="0"/>
        </w:rPr>
        <w:t>AAA)</w:t>
      </w:r>
      <w:r w:rsidR="009457E2" w:rsidRPr="00576234">
        <w:rPr>
          <w:rFonts w:ascii="Tahoma" w:hAnsi="Tahoma" w:cs="Tahoma"/>
          <w:b w:val="0"/>
          <w:bCs w:val="0"/>
        </w:rPr>
        <w:t>, (</w:t>
      </w:r>
      <w:r w:rsidR="00C47DCC" w:rsidRPr="00C47DCC">
        <w:rPr>
          <w:rFonts w:ascii="Tahoma" w:hAnsi="Tahoma" w:cs="Tahoma"/>
          <w:b w:val="0"/>
          <w:bCs w:val="0"/>
        </w:rPr>
        <w:t>https://www.arrowheadaging.org</w:t>
      </w:r>
      <w:r w:rsidR="00FF306B" w:rsidRPr="00576234">
        <w:rPr>
          <w:rFonts w:ascii="Tahoma" w:hAnsi="Tahoma" w:cs="Tahoma"/>
          <w:b w:val="0"/>
          <w:bCs w:val="0"/>
        </w:rPr>
        <w:t>)</w:t>
      </w:r>
      <w:r w:rsidR="00FE5B38" w:rsidRPr="00576234">
        <w:rPr>
          <w:rFonts w:ascii="Tahoma" w:hAnsi="Tahoma" w:cs="Tahoma"/>
          <w:b w:val="0"/>
          <w:bCs w:val="0"/>
        </w:rPr>
        <w:t xml:space="preserve">, is </w:t>
      </w:r>
      <w:r w:rsidR="00FE5B38" w:rsidRPr="00576234">
        <w:rPr>
          <w:rFonts w:ascii="Tahoma" w:hAnsi="Tahoma" w:cs="Tahoma"/>
          <w:b w:val="0"/>
          <w:bCs w:val="0"/>
        </w:rPr>
        <w:lastRenderedPageBreak/>
        <w:t>seeking a provider/s</w:t>
      </w:r>
      <w:r w:rsidRPr="00576234">
        <w:rPr>
          <w:rFonts w:ascii="Tahoma" w:hAnsi="Tahoma" w:cs="Tahoma"/>
          <w:b w:val="0"/>
          <w:bCs w:val="0"/>
        </w:rPr>
        <w:t xml:space="preserve"> of senior nutrition services in</w:t>
      </w:r>
      <w:r w:rsidR="00FF306B" w:rsidRPr="00576234">
        <w:rPr>
          <w:rFonts w:ascii="Tahoma" w:hAnsi="Tahoma" w:cs="Tahoma"/>
          <w:b w:val="0"/>
          <w:bCs w:val="0"/>
        </w:rPr>
        <w:t xml:space="preserve"> </w:t>
      </w:r>
      <w:r w:rsidR="002A63C2" w:rsidRPr="002A63C2">
        <w:rPr>
          <w:rFonts w:ascii="Tahoma" w:hAnsi="Tahoma" w:cs="Tahoma"/>
          <w:b w:val="0"/>
          <w:bCs w:val="0"/>
        </w:rPr>
        <w:t>any of the seven counties of Northeast Minnesota (Aitkin, Carlton, Cook, Itasca, Koochiching, Lake, and St. Louis Counties) or five Tribal Nations that share the same geography: Bois Forte Band of Chippewa, Fond du Lac Band of Lake Superior Chippewa, Grand Portage Band of Lake Superior Chippewa, Leech Lake Band of Ojibwe (District 1), and Mille Lacs Band of Ojibwe (District II)</w:t>
      </w:r>
      <w:r w:rsidR="002A63C2">
        <w:rPr>
          <w:rFonts w:ascii="Tahoma" w:hAnsi="Tahoma" w:cs="Tahoma"/>
          <w:b w:val="0"/>
          <w:bCs w:val="0"/>
        </w:rPr>
        <w:t xml:space="preserve"> </w:t>
      </w:r>
      <w:r w:rsidR="009457E2" w:rsidRPr="00576234">
        <w:rPr>
          <w:rFonts w:ascii="Tahoma" w:hAnsi="Tahoma" w:cs="Tahoma"/>
          <w:b w:val="0"/>
          <w:bCs w:val="0"/>
        </w:rPr>
        <w:t xml:space="preserve">of </w:t>
      </w:r>
      <w:r w:rsidRPr="00576234">
        <w:rPr>
          <w:rFonts w:ascii="Tahoma" w:hAnsi="Tahoma" w:cs="Tahoma"/>
          <w:b w:val="0"/>
          <w:bCs w:val="0"/>
        </w:rPr>
        <w:t>Minnesota.  The senior nutrition program provides meals to frail</w:t>
      </w:r>
      <w:r w:rsidR="00252130" w:rsidRPr="00576234">
        <w:rPr>
          <w:rFonts w:ascii="Tahoma" w:hAnsi="Tahoma" w:cs="Tahoma"/>
          <w:b w:val="0"/>
          <w:bCs w:val="0"/>
        </w:rPr>
        <w:t>,</w:t>
      </w:r>
      <w:r w:rsidRPr="00576234">
        <w:rPr>
          <w:rFonts w:ascii="Tahoma" w:hAnsi="Tahoma" w:cs="Tahoma"/>
          <w:b w:val="0"/>
          <w:bCs w:val="0"/>
        </w:rPr>
        <w:t xml:space="preserve"> older adults at the greatest risk of losing their independence.  This program provides nutritionally balanced meals, both </w:t>
      </w:r>
      <w:proofErr w:type="gramStart"/>
      <w:r w:rsidRPr="00576234">
        <w:rPr>
          <w:rFonts w:ascii="Tahoma" w:hAnsi="Tahoma" w:cs="Tahoma"/>
          <w:b w:val="0"/>
          <w:bCs w:val="0"/>
        </w:rPr>
        <w:t>congregate</w:t>
      </w:r>
      <w:proofErr w:type="gramEnd"/>
      <w:r w:rsidRPr="00576234">
        <w:rPr>
          <w:rFonts w:ascii="Tahoma" w:hAnsi="Tahoma" w:cs="Tahoma"/>
          <w:b w:val="0"/>
          <w:bCs w:val="0"/>
        </w:rPr>
        <w:t xml:space="preserve"> and </w:t>
      </w:r>
      <w:r w:rsidR="00E3651E" w:rsidRPr="00576234">
        <w:rPr>
          <w:rFonts w:ascii="Tahoma" w:hAnsi="Tahoma" w:cs="Tahoma"/>
          <w:b w:val="0"/>
          <w:bCs w:val="0"/>
        </w:rPr>
        <w:t>home-delivered</w:t>
      </w:r>
      <w:r w:rsidR="002E3D6A" w:rsidRPr="00576234">
        <w:rPr>
          <w:rFonts w:ascii="Tahoma" w:hAnsi="Tahoma" w:cs="Tahoma"/>
          <w:b w:val="0"/>
          <w:bCs w:val="0"/>
        </w:rPr>
        <w:t>,</w:t>
      </w:r>
      <w:r w:rsidRPr="00576234">
        <w:rPr>
          <w:rFonts w:ascii="Tahoma" w:hAnsi="Tahoma" w:cs="Tahoma"/>
          <w:b w:val="0"/>
          <w:bCs w:val="0"/>
        </w:rPr>
        <w:t xml:space="preserve"> preparation and delivery</w:t>
      </w:r>
      <w:r w:rsidR="008D0A90" w:rsidRPr="00576234">
        <w:rPr>
          <w:rFonts w:ascii="Tahoma" w:hAnsi="Tahoma" w:cs="Tahoma"/>
          <w:b w:val="0"/>
          <w:bCs w:val="0"/>
        </w:rPr>
        <w:t>.</w:t>
      </w:r>
      <w:r w:rsidR="00A91C94" w:rsidRPr="00576234">
        <w:rPr>
          <w:rFonts w:ascii="Tahoma" w:hAnsi="Tahoma" w:cs="Tahoma"/>
          <w:b w:val="0"/>
          <w:bCs w:val="0"/>
        </w:rPr>
        <w:t xml:space="preserve"> </w:t>
      </w:r>
      <w:r w:rsidRPr="00576234">
        <w:rPr>
          <w:rFonts w:ascii="Tahoma" w:hAnsi="Tahoma" w:cs="Tahoma"/>
          <w:b w:val="0"/>
          <w:bCs w:val="0"/>
        </w:rPr>
        <w:t xml:space="preserve"> </w:t>
      </w:r>
    </w:p>
    <w:p w14:paraId="131ED535" w14:textId="77777777" w:rsidR="00657E22" w:rsidRPr="00576234" w:rsidRDefault="00657E22" w:rsidP="00657E22">
      <w:pPr>
        <w:rPr>
          <w:rFonts w:ascii="Tahoma" w:hAnsi="Tahoma" w:cs="Tahoma"/>
          <w:sz w:val="24"/>
        </w:rPr>
      </w:pPr>
    </w:p>
    <w:p w14:paraId="20E61578" w14:textId="77777777" w:rsidR="00657E22" w:rsidRPr="00576234" w:rsidRDefault="00DF1DE6" w:rsidP="00660999">
      <w:pPr>
        <w:rPr>
          <w:rFonts w:ascii="Tahoma" w:hAnsi="Tahoma" w:cs="Tahoma"/>
          <w:sz w:val="24"/>
        </w:rPr>
      </w:pPr>
      <w:r w:rsidRPr="00576234">
        <w:rPr>
          <w:rFonts w:ascii="Tahoma" w:hAnsi="Tahoma" w:cs="Tahoma"/>
          <w:sz w:val="24"/>
        </w:rPr>
        <w:t xml:space="preserve">The federal </w:t>
      </w:r>
      <w:hyperlink r:id="rId16" w:history="1">
        <w:r w:rsidR="00660999" w:rsidRPr="00576234">
          <w:rPr>
            <w:rStyle w:val="Hyperlink"/>
            <w:rFonts w:ascii="Tahoma" w:hAnsi="Tahoma" w:cs="Tahoma"/>
            <w:sz w:val="24"/>
          </w:rPr>
          <w:t>OLDER AMERICANS ACT OF 1965 [Public Law 89–73] [As Amended Through P.L. 116–131, Enacted March 25, 2020]</w:t>
        </w:r>
      </w:hyperlink>
      <w:r w:rsidR="00657E22" w:rsidRPr="00576234">
        <w:rPr>
          <w:rFonts w:ascii="Tahoma" w:hAnsi="Tahoma" w:cs="Tahoma"/>
          <w:sz w:val="24"/>
        </w:rPr>
        <w:t xml:space="preserve">(Sec. 306 (a)(4)(A), requires Title </w:t>
      </w:r>
      <w:smartTag w:uri="urn:schemas-microsoft-com:office:smarttags" w:element="stockticker">
        <w:r w:rsidR="00657E22" w:rsidRPr="00576234">
          <w:rPr>
            <w:rFonts w:ascii="Tahoma" w:hAnsi="Tahoma" w:cs="Tahoma"/>
            <w:sz w:val="24"/>
          </w:rPr>
          <w:t>III</w:t>
        </w:r>
      </w:smartTag>
      <w:r w:rsidR="00657E22" w:rsidRPr="00576234">
        <w:rPr>
          <w:rFonts w:ascii="Tahoma" w:hAnsi="Tahoma" w:cs="Tahoma"/>
          <w:sz w:val="24"/>
        </w:rPr>
        <w:t xml:space="preserve"> nutrition services to be targeted to older individuals with greatest economic need, older individuals with greatest social need, and older individuals at risk for institutional placement. </w:t>
      </w:r>
      <w:r w:rsidR="00C04317" w:rsidRPr="00576234">
        <w:rPr>
          <w:rFonts w:ascii="Tahoma" w:hAnsi="Tahoma" w:cs="Tahoma"/>
          <w:sz w:val="24"/>
        </w:rPr>
        <w:t>P</w:t>
      </w:r>
      <w:r w:rsidR="00657E22" w:rsidRPr="00576234">
        <w:rPr>
          <w:rFonts w:ascii="Tahoma" w:hAnsi="Tahoma" w:cs="Tahoma"/>
          <w:sz w:val="24"/>
        </w:rPr>
        <w:t>riority is to be given to low-income individuals who are members of diverse populations, have limited English proficiency, reside in rural areas</w:t>
      </w:r>
      <w:r w:rsidR="00B76B0A" w:rsidRPr="00576234">
        <w:rPr>
          <w:rFonts w:ascii="Tahoma" w:hAnsi="Tahoma" w:cs="Tahoma"/>
          <w:sz w:val="24"/>
        </w:rPr>
        <w:t xml:space="preserve"> and</w:t>
      </w:r>
      <w:r w:rsidR="00EB2B4D" w:rsidRPr="00576234">
        <w:rPr>
          <w:rFonts w:ascii="Tahoma" w:hAnsi="Tahoma" w:cs="Tahoma"/>
          <w:sz w:val="24"/>
        </w:rPr>
        <w:t xml:space="preserve"> older individuals who</w:t>
      </w:r>
      <w:r w:rsidR="00B76B0A" w:rsidRPr="00576234">
        <w:rPr>
          <w:rFonts w:ascii="Tahoma" w:hAnsi="Tahoma" w:cs="Tahoma"/>
          <w:sz w:val="24"/>
        </w:rPr>
        <w:t xml:space="preserve"> are at risk for</w:t>
      </w:r>
      <w:r w:rsidR="00EB2B4D" w:rsidRPr="00576234">
        <w:rPr>
          <w:rFonts w:ascii="Tahoma" w:hAnsi="Tahoma" w:cs="Tahoma"/>
          <w:sz w:val="24"/>
        </w:rPr>
        <w:t xml:space="preserve"> institutional placement.</w:t>
      </w:r>
      <w:r w:rsidR="00657E22" w:rsidRPr="00576234">
        <w:rPr>
          <w:rFonts w:ascii="Tahoma" w:hAnsi="Tahoma" w:cs="Tahoma"/>
          <w:sz w:val="24"/>
        </w:rPr>
        <w:t xml:space="preserve">  The Minnesota Board on Aging (MBA), the state unit on aging in Minnesota, implements the Older Americans Act through funding allocations to the Area Agencies on Aging (AAAs) and the development of statewide policy for senior nutrition services provided through the AAAs.</w:t>
      </w:r>
    </w:p>
    <w:p w14:paraId="35D24D73" w14:textId="77777777" w:rsidR="00A6125C" w:rsidRPr="00576234" w:rsidRDefault="00A6125C">
      <w:pPr>
        <w:rPr>
          <w:rFonts w:ascii="Tahoma" w:hAnsi="Tahoma" w:cs="Tahoma"/>
          <w:sz w:val="24"/>
        </w:rPr>
      </w:pPr>
    </w:p>
    <w:p w14:paraId="5FF1F8BC" w14:textId="77777777" w:rsidR="00954EA8" w:rsidRPr="00576234" w:rsidRDefault="005E2D19" w:rsidP="00E872FF">
      <w:pPr>
        <w:rPr>
          <w:rFonts w:ascii="Tahoma" w:hAnsi="Tahoma" w:cs="Tahoma"/>
          <w:sz w:val="24"/>
        </w:rPr>
      </w:pPr>
      <w:r w:rsidRPr="00576234">
        <w:rPr>
          <w:rFonts w:ascii="Tahoma" w:hAnsi="Tahoma" w:cs="Tahoma"/>
          <w:sz w:val="24"/>
        </w:rPr>
        <w:t>In 200</w:t>
      </w:r>
      <w:r w:rsidR="001F6107" w:rsidRPr="00576234">
        <w:rPr>
          <w:rFonts w:ascii="Tahoma" w:hAnsi="Tahoma" w:cs="Tahoma"/>
          <w:sz w:val="24"/>
        </w:rPr>
        <w:t>8</w:t>
      </w:r>
      <w:r w:rsidRPr="00576234">
        <w:rPr>
          <w:rFonts w:ascii="Tahoma" w:hAnsi="Tahoma" w:cs="Tahoma"/>
          <w:sz w:val="24"/>
        </w:rPr>
        <w:t xml:space="preserve"> MBA and the Nutrition Task Force developed a vision for senior nutrition:</w:t>
      </w:r>
      <w:r w:rsidRPr="00576234">
        <w:rPr>
          <w:rFonts w:ascii="Tahoma" w:hAnsi="Tahoma" w:cs="Tahoma"/>
          <w:b/>
          <w:sz w:val="24"/>
        </w:rPr>
        <w:t xml:space="preserve"> the</w:t>
      </w:r>
      <w:r w:rsidRPr="00576234">
        <w:rPr>
          <w:rFonts w:ascii="Tahoma" w:hAnsi="Tahoma" w:cs="Tahoma"/>
          <w:sz w:val="24"/>
        </w:rPr>
        <w:t xml:space="preserve"> </w:t>
      </w:r>
      <w:r w:rsidR="001C536C" w:rsidRPr="00576234">
        <w:rPr>
          <w:rFonts w:ascii="Tahoma" w:hAnsi="Tahoma" w:cs="Tahoma"/>
          <w:b/>
          <w:sz w:val="24"/>
        </w:rPr>
        <w:t>vision is</w:t>
      </w:r>
      <w:r w:rsidR="00A6125C" w:rsidRPr="00576234">
        <w:rPr>
          <w:rFonts w:ascii="Tahoma" w:hAnsi="Tahoma" w:cs="Tahoma"/>
          <w:b/>
          <w:sz w:val="24"/>
        </w:rPr>
        <w:t xml:space="preserve"> that</w:t>
      </w:r>
      <w:r w:rsidR="001C536C" w:rsidRPr="00576234">
        <w:rPr>
          <w:rFonts w:ascii="Tahoma" w:hAnsi="Tahoma" w:cs="Tahoma"/>
          <w:b/>
          <w:sz w:val="24"/>
        </w:rPr>
        <w:t xml:space="preserve"> older Minnesotans will maintain their independence through access to healthful foods.</w:t>
      </w:r>
      <w:r w:rsidR="001C536C" w:rsidRPr="00576234">
        <w:rPr>
          <w:rFonts w:ascii="Tahoma" w:hAnsi="Tahoma" w:cs="Tahoma"/>
          <w:sz w:val="24"/>
        </w:rPr>
        <w:t xml:space="preserve">  </w:t>
      </w:r>
    </w:p>
    <w:p w14:paraId="60E03AD5" w14:textId="77777777" w:rsidR="00954EA8" w:rsidRPr="00576234" w:rsidRDefault="00954EA8" w:rsidP="00E872FF">
      <w:pPr>
        <w:rPr>
          <w:rFonts w:ascii="Tahoma" w:hAnsi="Tahoma" w:cs="Tahoma"/>
          <w:sz w:val="24"/>
        </w:rPr>
      </w:pPr>
    </w:p>
    <w:p w14:paraId="153DE4DC" w14:textId="77777777" w:rsidR="001C536C" w:rsidRPr="00576234" w:rsidRDefault="001C536C" w:rsidP="00E872FF">
      <w:pPr>
        <w:rPr>
          <w:rFonts w:ascii="Tahoma" w:hAnsi="Tahoma" w:cs="Tahoma"/>
          <w:sz w:val="24"/>
        </w:rPr>
      </w:pPr>
      <w:r w:rsidRPr="00576234">
        <w:rPr>
          <w:rFonts w:ascii="Tahoma" w:hAnsi="Tahoma" w:cs="Tahoma"/>
          <w:sz w:val="24"/>
        </w:rPr>
        <w:t>The</w:t>
      </w:r>
      <w:r w:rsidR="002E3D6A" w:rsidRPr="00576234">
        <w:rPr>
          <w:rFonts w:ascii="Tahoma" w:hAnsi="Tahoma" w:cs="Tahoma"/>
          <w:sz w:val="24"/>
        </w:rPr>
        <w:t xml:space="preserve"> Senior Nutrition</w:t>
      </w:r>
      <w:r w:rsidRPr="00576234">
        <w:rPr>
          <w:rFonts w:ascii="Tahoma" w:hAnsi="Tahoma" w:cs="Tahoma"/>
          <w:sz w:val="24"/>
        </w:rPr>
        <w:t xml:space="preserve"> Task Force identified the following as priority activity areas to achieve </w:t>
      </w:r>
      <w:r w:rsidR="005E2D19" w:rsidRPr="00576234">
        <w:rPr>
          <w:rFonts w:ascii="Tahoma" w:hAnsi="Tahoma" w:cs="Tahoma"/>
          <w:sz w:val="24"/>
        </w:rPr>
        <w:t>this vision</w:t>
      </w:r>
      <w:r w:rsidR="00531E11" w:rsidRPr="00576234">
        <w:rPr>
          <w:rFonts w:ascii="Tahoma" w:hAnsi="Tahoma" w:cs="Tahoma"/>
          <w:sz w:val="24"/>
        </w:rPr>
        <w:t xml:space="preserve"> </w:t>
      </w:r>
    </w:p>
    <w:p w14:paraId="0281797B" w14:textId="77777777" w:rsidR="00954EA8" w:rsidRPr="00576234" w:rsidRDefault="00954EA8" w:rsidP="00E872FF">
      <w:pPr>
        <w:ind w:left="720"/>
        <w:rPr>
          <w:rFonts w:ascii="Tahoma" w:hAnsi="Tahoma" w:cs="Tahoma"/>
          <w:sz w:val="24"/>
        </w:rPr>
      </w:pPr>
    </w:p>
    <w:p w14:paraId="3C1E27F2" w14:textId="77777777" w:rsidR="001C536C" w:rsidRPr="00576234" w:rsidRDefault="001C536C" w:rsidP="00E872FF">
      <w:pPr>
        <w:ind w:left="720"/>
        <w:rPr>
          <w:rFonts w:ascii="Tahoma" w:hAnsi="Tahoma" w:cs="Tahoma"/>
          <w:sz w:val="24"/>
        </w:rPr>
      </w:pPr>
      <w:r w:rsidRPr="00576234">
        <w:rPr>
          <w:rFonts w:ascii="Tahoma" w:hAnsi="Tahoma" w:cs="Tahoma"/>
          <w:sz w:val="24"/>
        </w:rPr>
        <w:t xml:space="preserve">1) Maximize resources in </w:t>
      </w:r>
      <w:r w:rsidR="001944FE" w:rsidRPr="00576234">
        <w:rPr>
          <w:rFonts w:ascii="Tahoma" w:hAnsi="Tahoma" w:cs="Tahoma"/>
          <w:sz w:val="24"/>
        </w:rPr>
        <w:t xml:space="preserve">a </w:t>
      </w:r>
      <w:r w:rsidRPr="00576234">
        <w:rPr>
          <w:rFonts w:ascii="Tahoma" w:hAnsi="Tahoma" w:cs="Tahoma"/>
          <w:sz w:val="24"/>
        </w:rPr>
        <w:t>time of</w:t>
      </w:r>
      <w:r w:rsidR="001944FE" w:rsidRPr="00576234">
        <w:rPr>
          <w:rFonts w:ascii="Tahoma" w:hAnsi="Tahoma" w:cs="Tahoma"/>
          <w:sz w:val="24"/>
        </w:rPr>
        <w:t xml:space="preserve"> change</w:t>
      </w:r>
      <w:r w:rsidRPr="00576234">
        <w:rPr>
          <w:rFonts w:ascii="Tahoma" w:hAnsi="Tahoma" w:cs="Tahoma"/>
          <w:sz w:val="24"/>
        </w:rPr>
        <w:t xml:space="preserve">, </w:t>
      </w:r>
    </w:p>
    <w:p w14:paraId="6BEF3499" w14:textId="77777777" w:rsidR="00954EA8" w:rsidRPr="00576234" w:rsidRDefault="00954EA8" w:rsidP="00E872FF">
      <w:pPr>
        <w:ind w:left="720"/>
        <w:rPr>
          <w:rFonts w:ascii="Tahoma" w:hAnsi="Tahoma" w:cs="Tahoma"/>
          <w:sz w:val="24"/>
        </w:rPr>
      </w:pPr>
    </w:p>
    <w:p w14:paraId="52C1BF93" w14:textId="77777777" w:rsidR="001C536C" w:rsidRPr="00576234" w:rsidRDefault="001C536C" w:rsidP="00E872FF">
      <w:pPr>
        <w:ind w:left="720"/>
        <w:rPr>
          <w:rFonts w:ascii="Tahoma" w:hAnsi="Tahoma" w:cs="Tahoma"/>
          <w:sz w:val="24"/>
        </w:rPr>
      </w:pPr>
      <w:r w:rsidRPr="00576234">
        <w:rPr>
          <w:rFonts w:ascii="Tahoma" w:hAnsi="Tahoma" w:cs="Tahoma"/>
          <w:sz w:val="24"/>
        </w:rPr>
        <w:t xml:space="preserve">2) Build relationships between all stakeholder groups, and </w:t>
      </w:r>
    </w:p>
    <w:p w14:paraId="6DDF5D1D" w14:textId="77777777" w:rsidR="00954EA8" w:rsidRPr="00576234" w:rsidRDefault="00954EA8" w:rsidP="00E872FF">
      <w:pPr>
        <w:ind w:left="720"/>
        <w:rPr>
          <w:rFonts w:ascii="Tahoma" w:hAnsi="Tahoma" w:cs="Tahoma"/>
          <w:sz w:val="24"/>
        </w:rPr>
      </w:pPr>
    </w:p>
    <w:p w14:paraId="2D042543" w14:textId="630BB8A7" w:rsidR="001C536C" w:rsidRPr="00576234" w:rsidRDefault="001C536C" w:rsidP="693AFCB3">
      <w:pPr>
        <w:ind w:left="720"/>
        <w:rPr>
          <w:rFonts w:ascii="Tahoma" w:hAnsi="Tahoma" w:cs="Tahoma"/>
          <w:sz w:val="24"/>
        </w:rPr>
      </w:pPr>
      <w:r w:rsidRPr="693AFCB3">
        <w:rPr>
          <w:rFonts w:ascii="Tahoma" w:hAnsi="Tahoma" w:cs="Tahoma"/>
          <w:sz w:val="24"/>
        </w:rPr>
        <w:t xml:space="preserve">3) </w:t>
      </w:r>
      <w:r w:rsidR="001944FE" w:rsidRPr="693AFCB3">
        <w:rPr>
          <w:rFonts w:ascii="Tahoma" w:hAnsi="Tahoma" w:cs="Tahoma"/>
          <w:sz w:val="24"/>
        </w:rPr>
        <w:t xml:space="preserve">Foster a </w:t>
      </w:r>
      <w:r w:rsidRPr="693AFCB3">
        <w:rPr>
          <w:rFonts w:ascii="Tahoma" w:hAnsi="Tahoma" w:cs="Tahoma"/>
          <w:sz w:val="24"/>
        </w:rPr>
        <w:t xml:space="preserve">sustainable program that will be viable in the long-term and meet the needs of older Minnesotans.  </w:t>
      </w:r>
    </w:p>
    <w:p w14:paraId="13163B68" w14:textId="77777777" w:rsidR="00E872FF" w:rsidRPr="00576234" w:rsidRDefault="00E872FF">
      <w:pPr>
        <w:rPr>
          <w:rFonts w:ascii="Tahoma" w:hAnsi="Tahoma" w:cs="Tahoma"/>
          <w:sz w:val="24"/>
        </w:rPr>
      </w:pPr>
    </w:p>
    <w:p w14:paraId="56F1C3DF" w14:textId="77777777" w:rsidR="001C536C" w:rsidRPr="00576234" w:rsidRDefault="001C536C">
      <w:pPr>
        <w:rPr>
          <w:rFonts w:ascii="Tahoma" w:hAnsi="Tahoma" w:cs="Tahoma"/>
          <w:sz w:val="24"/>
        </w:rPr>
      </w:pPr>
      <w:r w:rsidRPr="00576234">
        <w:rPr>
          <w:rFonts w:ascii="Tahoma" w:hAnsi="Tahoma" w:cs="Tahoma"/>
          <w:sz w:val="24"/>
        </w:rPr>
        <w:t>In order to</w:t>
      </w:r>
      <w:r w:rsidR="003D6B6C" w:rsidRPr="00576234">
        <w:rPr>
          <w:rFonts w:ascii="Tahoma" w:hAnsi="Tahoma" w:cs="Tahoma"/>
          <w:sz w:val="24"/>
        </w:rPr>
        <w:t xml:space="preserve"> implement these priority activities and reach the vision for older Minnesotans, </w:t>
      </w:r>
      <w:r w:rsidRPr="00576234">
        <w:rPr>
          <w:rFonts w:ascii="Tahoma" w:hAnsi="Tahoma" w:cs="Tahoma"/>
          <w:sz w:val="24"/>
        </w:rPr>
        <w:t xml:space="preserve">the MBA has identified the following criteria for </w:t>
      </w:r>
      <w:r w:rsidRPr="00576234">
        <w:rPr>
          <w:rFonts w:ascii="Tahoma" w:hAnsi="Tahoma" w:cs="Tahoma"/>
          <w:sz w:val="24"/>
          <w:u w:val="single"/>
        </w:rPr>
        <w:t>targeting</w:t>
      </w:r>
      <w:r w:rsidRPr="00576234">
        <w:rPr>
          <w:rFonts w:ascii="Tahoma" w:hAnsi="Tahoma" w:cs="Tahoma"/>
          <w:sz w:val="24"/>
        </w:rPr>
        <w:t xml:space="preserve"> senior nutrition services.</w:t>
      </w:r>
    </w:p>
    <w:p w14:paraId="13F4199B" w14:textId="77777777" w:rsidR="00210DE5" w:rsidRPr="00576234" w:rsidRDefault="00456F50" w:rsidP="003D6B6C">
      <w:pPr>
        <w:spacing w:before="120" w:after="120"/>
        <w:ind w:left="720"/>
        <w:rPr>
          <w:rFonts w:ascii="Tahoma" w:hAnsi="Tahoma" w:cs="Tahoma"/>
          <w:sz w:val="24"/>
        </w:rPr>
      </w:pPr>
      <w:r w:rsidRPr="00576234">
        <w:rPr>
          <w:rFonts w:ascii="Tahoma" w:hAnsi="Tahoma" w:cs="Tahoma"/>
          <w:b/>
          <w:sz w:val="24"/>
          <w:u w:val="single"/>
        </w:rPr>
        <w:br w:type="page"/>
      </w:r>
      <w:r w:rsidR="00FE5B38" w:rsidRPr="00576234">
        <w:rPr>
          <w:rFonts w:ascii="Tahoma" w:hAnsi="Tahoma" w:cs="Tahoma"/>
          <w:b/>
          <w:sz w:val="24"/>
          <w:u w:val="single"/>
        </w:rPr>
        <w:lastRenderedPageBreak/>
        <w:t>Congregate Meals</w:t>
      </w:r>
      <w:r w:rsidR="00FE5B38" w:rsidRPr="00576234">
        <w:rPr>
          <w:rFonts w:ascii="Tahoma" w:hAnsi="Tahoma" w:cs="Tahoma"/>
          <w:b/>
          <w:sz w:val="24"/>
        </w:rPr>
        <w:t>:  individuals age 60+ who are at moderate to high nutrition risk</w:t>
      </w:r>
      <w:r w:rsidR="00906D5F" w:rsidRPr="00576234">
        <w:rPr>
          <w:rStyle w:val="FootnoteReference"/>
          <w:rFonts w:ascii="Tahoma" w:hAnsi="Tahoma" w:cs="Tahoma"/>
          <w:b/>
          <w:sz w:val="24"/>
          <w:vertAlign w:val="superscript"/>
        </w:rPr>
        <w:footnoteReference w:id="2"/>
      </w:r>
      <w:r w:rsidR="00FE5B38" w:rsidRPr="00576234">
        <w:rPr>
          <w:rFonts w:ascii="Tahoma" w:hAnsi="Tahoma" w:cs="Tahoma"/>
          <w:b/>
          <w:sz w:val="24"/>
        </w:rPr>
        <w:t>.</w:t>
      </w:r>
      <w:r w:rsidR="00FE5B38" w:rsidRPr="00576234">
        <w:rPr>
          <w:rFonts w:ascii="Tahoma" w:hAnsi="Tahoma" w:cs="Tahoma"/>
          <w:sz w:val="24"/>
        </w:rPr>
        <w:t xml:space="preserve">  </w:t>
      </w:r>
      <w:r w:rsidR="00C04317" w:rsidRPr="00576234">
        <w:rPr>
          <w:rFonts w:ascii="Tahoma" w:hAnsi="Tahoma" w:cs="Tahoma"/>
          <w:sz w:val="24"/>
        </w:rPr>
        <w:t>P</w:t>
      </w:r>
      <w:r w:rsidR="004705F8" w:rsidRPr="00576234">
        <w:rPr>
          <w:rFonts w:ascii="Tahoma" w:hAnsi="Tahoma" w:cs="Tahoma"/>
          <w:sz w:val="24"/>
        </w:rPr>
        <w:t>riority</w:t>
      </w:r>
      <w:r w:rsidR="00FE5B38" w:rsidRPr="00576234">
        <w:rPr>
          <w:rFonts w:ascii="Tahoma" w:hAnsi="Tahoma" w:cs="Tahoma"/>
          <w:sz w:val="24"/>
        </w:rPr>
        <w:t xml:space="preserve"> will be given to individuals </w:t>
      </w:r>
      <w:r w:rsidR="00515D70" w:rsidRPr="00576234">
        <w:rPr>
          <w:rFonts w:ascii="Tahoma" w:hAnsi="Tahoma" w:cs="Tahoma"/>
          <w:sz w:val="24"/>
        </w:rPr>
        <w:t>with incomes at or below poverty level</w:t>
      </w:r>
      <w:r w:rsidR="00210DE5" w:rsidRPr="00576234">
        <w:rPr>
          <w:rStyle w:val="FootnoteReference"/>
          <w:rFonts w:ascii="Tahoma" w:hAnsi="Tahoma" w:cs="Tahoma"/>
          <w:sz w:val="24"/>
          <w:vertAlign w:val="superscript"/>
        </w:rPr>
        <w:footnoteReference w:id="3"/>
      </w:r>
      <w:r w:rsidR="00515D70" w:rsidRPr="00576234">
        <w:rPr>
          <w:rFonts w:ascii="Tahoma" w:hAnsi="Tahoma" w:cs="Tahoma"/>
          <w:sz w:val="24"/>
          <w:vertAlign w:val="superscript"/>
        </w:rPr>
        <w:t xml:space="preserve"> </w:t>
      </w:r>
      <w:r w:rsidR="00515D70" w:rsidRPr="00576234">
        <w:rPr>
          <w:rFonts w:ascii="Tahoma" w:hAnsi="Tahoma" w:cs="Tahoma"/>
          <w:sz w:val="24"/>
        </w:rPr>
        <w:t xml:space="preserve">and </w:t>
      </w:r>
      <w:r w:rsidR="00FE5B38" w:rsidRPr="00576234">
        <w:rPr>
          <w:rFonts w:ascii="Tahoma" w:hAnsi="Tahoma" w:cs="Tahoma"/>
          <w:sz w:val="24"/>
        </w:rPr>
        <w:t>who meet at least one of the following criteria:</w:t>
      </w:r>
      <w:r w:rsidR="00221826" w:rsidRPr="00576234">
        <w:rPr>
          <w:rFonts w:ascii="Tahoma" w:hAnsi="Tahoma" w:cs="Tahoma"/>
          <w:sz w:val="24"/>
        </w:rPr>
        <w:t xml:space="preserve">  (</w:t>
      </w:r>
      <w:r w:rsidR="00515D70" w:rsidRPr="00576234">
        <w:rPr>
          <w:rFonts w:ascii="Tahoma" w:hAnsi="Tahoma" w:cs="Tahoma"/>
          <w:sz w:val="24"/>
        </w:rPr>
        <w:t>a</w:t>
      </w:r>
      <w:r w:rsidR="00221826" w:rsidRPr="00576234">
        <w:rPr>
          <w:rFonts w:ascii="Tahoma" w:hAnsi="Tahoma" w:cs="Tahoma"/>
          <w:sz w:val="24"/>
        </w:rPr>
        <w:t>) m</w:t>
      </w:r>
      <w:r w:rsidR="00FE5B38" w:rsidRPr="00576234">
        <w:rPr>
          <w:rFonts w:ascii="Tahoma" w:hAnsi="Tahoma" w:cs="Tahoma"/>
          <w:sz w:val="24"/>
        </w:rPr>
        <w:t>ember of diverse population</w:t>
      </w:r>
      <w:r w:rsidR="004705F8" w:rsidRPr="00576234">
        <w:rPr>
          <w:rStyle w:val="FootnoteReference"/>
          <w:rFonts w:ascii="Tahoma" w:hAnsi="Tahoma" w:cs="Tahoma"/>
          <w:sz w:val="24"/>
          <w:vertAlign w:val="superscript"/>
        </w:rPr>
        <w:footnoteReference w:id="4"/>
      </w:r>
      <w:r w:rsidR="00FE5B38" w:rsidRPr="00576234">
        <w:rPr>
          <w:rFonts w:ascii="Tahoma" w:hAnsi="Tahoma" w:cs="Tahoma"/>
          <w:sz w:val="24"/>
        </w:rPr>
        <w:t xml:space="preserve">, </w:t>
      </w:r>
      <w:r w:rsidR="00221826" w:rsidRPr="00576234">
        <w:rPr>
          <w:rFonts w:ascii="Tahoma" w:hAnsi="Tahoma" w:cs="Tahoma"/>
          <w:sz w:val="24"/>
        </w:rPr>
        <w:t>(</w:t>
      </w:r>
      <w:r w:rsidR="00515D70" w:rsidRPr="00576234">
        <w:rPr>
          <w:rFonts w:ascii="Tahoma" w:hAnsi="Tahoma" w:cs="Tahoma"/>
          <w:sz w:val="24"/>
        </w:rPr>
        <w:t>b</w:t>
      </w:r>
      <w:r w:rsidR="00221826" w:rsidRPr="00576234">
        <w:rPr>
          <w:rFonts w:ascii="Tahoma" w:hAnsi="Tahoma" w:cs="Tahoma"/>
          <w:sz w:val="24"/>
        </w:rPr>
        <w:t xml:space="preserve">) </w:t>
      </w:r>
      <w:r w:rsidR="00FE5B38" w:rsidRPr="00576234">
        <w:rPr>
          <w:rFonts w:ascii="Tahoma" w:hAnsi="Tahoma" w:cs="Tahoma"/>
          <w:sz w:val="24"/>
        </w:rPr>
        <w:t>limited English proficiency</w:t>
      </w:r>
      <w:r w:rsidR="005E2D19" w:rsidRPr="00576234">
        <w:rPr>
          <w:rFonts w:ascii="Tahoma" w:hAnsi="Tahoma" w:cs="Tahoma"/>
          <w:sz w:val="24"/>
        </w:rPr>
        <w:t>, (</w:t>
      </w:r>
      <w:r w:rsidR="00515D70" w:rsidRPr="00576234">
        <w:rPr>
          <w:rFonts w:ascii="Tahoma" w:hAnsi="Tahoma" w:cs="Tahoma"/>
          <w:sz w:val="24"/>
        </w:rPr>
        <w:t>c</w:t>
      </w:r>
      <w:r w:rsidR="00221826" w:rsidRPr="00576234">
        <w:rPr>
          <w:rFonts w:ascii="Tahoma" w:hAnsi="Tahoma" w:cs="Tahoma"/>
          <w:sz w:val="24"/>
        </w:rPr>
        <w:t xml:space="preserve">) </w:t>
      </w:r>
      <w:r w:rsidR="00FE5B38" w:rsidRPr="00576234">
        <w:rPr>
          <w:rFonts w:ascii="Tahoma" w:hAnsi="Tahoma" w:cs="Tahoma"/>
          <w:sz w:val="24"/>
        </w:rPr>
        <w:t>live</w:t>
      </w:r>
      <w:r w:rsidR="00613B4F" w:rsidRPr="00576234">
        <w:rPr>
          <w:rFonts w:ascii="Tahoma" w:hAnsi="Tahoma" w:cs="Tahoma"/>
          <w:sz w:val="24"/>
        </w:rPr>
        <w:t>s</w:t>
      </w:r>
      <w:r w:rsidR="00FE5B38" w:rsidRPr="00576234">
        <w:rPr>
          <w:rFonts w:ascii="Tahoma" w:hAnsi="Tahoma" w:cs="Tahoma"/>
          <w:sz w:val="24"/>
        </w:rPr>
        <w:t xml:space="preserve"> in rural</w:t>
      </w:r>
      <w:r w:rsidR="004705F8" w:rsidRPr="00576234">
        <w:rPr>
          <w:rStyle w:val="FootnoteReference"/>
          <w:rFonts w:ascii="Tahoma" w:hAnsi="Tahoma" w:cs="Tahoma"/>
          <w:sz w:val="24"/>
          <w:vertAlign w:val="superscript"/>
        </w:rPr>
        <w:footnoteReference w:id="5"/>
      </w:r>
      <w:r w:rsidR="00FE5B38" w:rsidRPr="00576234">
        <w:rPr>
          <w:rFonts w:ascii="Tahoma" w:hAnsi="Tahoma" w:cs="Tahoma"/>
          <w:sz w:val="24"/>
          <w:vertAlign w:val="superscript"/>
        </w:rPr>
        <w:t xml:space="preserve"> </w:t>
      </w:r>
      <w:r w:rsidR="00613B4F" w:rsidRPr="00576234">
        <w:rPr>
          <w:rFonts w:ascii="Tahoma" w:hAnsi="Tahoma" w:cs="Tahoma"/>
          <w:sz w:val="24"/>
        </w:rPr>
        <w:t>area</w:t>
      </w:r>
      <w:r w:rsidR="001944FE" w:rsidRPr="00576234">
        <w:rPr>
          <w:rFonts w:ascii="Tahoma" w:hAnsi="Tahoma" w:cs="Tahoma"/>
          <w:sz w:val="24"/>
        </w:rPr>
        <w:t xml:space="preserve"> or</w:t>
      </w:r>
      <w:r w:rsidR="006B3351" w:rsidRPr="00576234">
        <w:rPr>
          <w:rFonts w:ascii="Tahoma" w:hAnsi="Tahoma" w:cs="Tahoma"/>
          <w:sz w:val="24"/>
        </w:rPr>
        <w:t xml:space="preserve"> (d)</w:t>
      </w:r>
      <w:r w:rsidR="001944FE" w:rsidRPr="00576234">
        <w:rPr>
          <w:rFonts w:ascii="Tahoma" w:hAnsi="Tahoma" w:cs="Tahoma"/>
          <w:sz w:val="24"/>
        </w:rPr>
        <w:t xml:space="preserve"> at risk for institutional placement</w:t>
      </w:r>
    </w:p>
    <w:p w14:paraId="16870FC0" w14:textId="77777777" w:rsidR="00045E00" w:rsidRPr="00576234" w:rsidRDefault="00954EA8" w:rsidP="00475117">
      <w:pPr>
        <w:spacing w:before="120" w:after="120"/>
        <w:ind w:left="720"/>
        <w:rPr>
          <w:rFonts w:ascii="Tahoma" w:hAnsi="Tahoma" w:cs="Tahoma"/>
          <w:sz w:val="24"/>
        </w:rPr>
      </w:pPr>
      <w:r w:rsidRPr="00576234">
        <w:rPr>
          <w:rFonts w:ascii="Tahoma" w:hAnsi="Tahoma" w:cs="Tahoma"/>
          <w:b/>
          <w:sz w:val="24"/>
          <w:u w:val="single"/>
        </w:rPr>
        <w:t>H</w:t>
      </w:r>
      <w:r w:rsidR="00FE5B38" w:rsidRPr="00576234">
        <w:rPr>
          <w:rFonts w:ascii="Tahoma" w:hAnsi="Tahoma" w:cs="Tahoma"/>
          <w:b/>
          <w:sz w:val="24"/>
          <w:u w:val="single"/>
        </w:rPr>
        <w:t>ome Delivered Meals</w:t>
      </w:r>
      <w:r w:rsidR="00FE5B38" w:rsidRPr="00576234">
        <w:rPr>
          <w:rFonts w:ascii="Tahoma" w:hAnsi="Tahoma" w:cs="Tahoma"/>
          <w:b/>
          <w:sz w:val="24"/>
        </w:rPr>
        <w:t>: individuals age 60+ who are at high nutrition risk and have 2 or more limitations in Activities of Daily Living (ADLs).</w:t>
      </w:r>
      <w:r w:rsidR="001944FE" w:rsidRPr="00576234">
        <w:rPr>
          <w:rFonts w:ascii="Tahoma" w:hAnsi="Tahoma" w:cs="Tahoma"/>
          <w:sz w:val="24"/>
        </w:rPr>
        <w:t xml:space="preserve"> Priority will be given to individuals with incomes at or below poverty level</w:t>
      </w:r>
      <w:r w:rsidR="001944FE" w:rsidRPr="00576234">
        <w:rPr>
          <w:rFonts w:ascii="Tahoma" w:hAnsi="Tahoma" w:cs="Tahoma"/>
          <w:sz w:val="24"/>
          <w:vertAlign w:val="superscript"/>
        </w:rPr>
        <w:footnoteReference w:id="6"/>
      </w:r>
      <w:r w:rsidR="001944FE" w:rsidRPr="00576234">
        <w:rPr>
          <w:rFonts w:ascii="Tahoma" w:hAnsi="Tahoma" w:cs="Tahoma"/>
          <w:sz w:val="24"/>
          <w:vertAlign w:val="superscript"/>
        </w:rPr>
        <w:t xml:space="preserve"> </w:t>
      </w:r>
      <w:r w:rsidR="001944FE" w:rsidRPr="00576234">
        <w:rPr>
          <w:rFonts w:ascii="Tahoma" w:hAnsi="Tahoma" w:cs="Tahoma"/>
          <w:sz w:val="24"/>
        </w:rPr>
        <w:t xml:space="preserve">and who meet at least one of the following criteria:  </w:t>
      </w:r>
      <w:r w:rsidR="006B3351" w:rsidRPr="00576234">
        <w:rPr>
          <w:rFonts w:ascii="Tahoma" w:hAnsi="Tahoma" w:cs="Tahoma"/>
          <w:sz w:val="24"/>
        </w:rPr>
        <w:t xml:space="preserve">  (a) member of diverse population</w:t>
      </w:r>
      <w:r w:rsidR="006B3351" w:rsidRPr="00576234">
        <w:rPr>
          <w:rFonts w:ascii="Tahoma" w:hAnsi="Tahoma" w:cs="Tahoma"/>
          <w:sz w:val="24"/>
          <w:vertAlign w:val="superscript"/>
        </w:rPr>
        <w:footnoteReference w:id="7"/>
      </w:r>
      <w:r w:rsidR="006B3351" w:rsidRPr="00576234">
        <w:rPr>
          <w:rFonts w:ascii="Tahoma" w:hAnsi="Tahoma" w:cs="Tahoma"/>
          <w:sz w:val="24"/>
        </w:rPr>
        <w:t>, (b) limited English proficiency, (c) lives in rural</w:t>
      </w:r>
      <w:r w:rsidR="006B3351" w:rsidRPr="00576234">
        <w:rPr>
          <w:rFonts w:ascii="Tahoma" w:hAnsi="Tahoma" w:cs="Tahoma"/>
          <w:sz w:val="24"/>
          <w:vertAlign w:val="superscript"/>
        </w:rPr>
        <w:footnoteReference w:id="8"/>
      </w:r>
      <w:r w:rsidR="006B3351" w:rsidRPr="00576234">
        <w:rPr>
          <w:rFonts w:ascii="Tahoma" w:hAnsi="Tahoma" w:cs="Tahoma"/>
          <w:sz w:val="24"/>
          <w:vertAlign w:val="superscript"/>
        </w:rPr>
        <w:t xml:space="preserve"> </w:t>
      </w:r>
      <w:r w:rsidR="006B3351" w:rsidRPr="00576234">
        <w:rPr>
          <w:rFonts w:ascii="Tahoma" w:hAnsi="Tahoma" w:cs="Tahoma"/>
          <w:sz w:val="24"/>
        </w:rPr>
        <w:t>area or (d) at risk for institutional placement</w:t>
      </w:r>
    </w:p>
    <w:p w14:paraId="5673F451" w14:textId="77777777" w:rsidR="00711C97" w:rsidRPr="00576234" w:rsidRDefault="002527EA">
      <w:pPr>
        <w:rPr>
          <w:rFonts w:ascii="Tahoma" w:hAnsi="Tahoma" w:cs="Tahoma"/>
          <w:sz w:val="24"/>
        </w:rPr>
      </w:pPr>
      <w:r w:rsidRPr="00576234">
        <w:rPr>
          <w:rFonts w:ascii="Tahoma" w:hAnsi="Tahoma" w:cs="Tahoma"/>
          <w:sz w:val="24"/>
        </w:rPr>
        <w:t xml:space="preserve">The </w:t>
      </w:r>
      <w:r w:rsidR="009457E2" w:rsidRPr="00576234">
        <w:rPr>
          <w:rFonts w:ascii="Tahoma" w:hAnsi="Tahoma" w:cs="Tahoma"/>
          <w:sz w:val="24"/>
        </w:rPr>
        <w:t>Area Agency on Aging</w:t>
      </w:r>
      <w:r w:rsidR="00DB34E8" w:rsidRPr="00576234">
        <w:rPr>
          <w:rFonts w:ascii="Tahoma" w:hAnsi="Tahoma" w:cs="Tahoma"/>
          <w:sz w:val="24"/>
        </w:rPr>
        <w:t xml:space="preserve"> (AAA) </w:t>
      </w:r>
      <w:r w:rsidRPr="00576234">
        <w:rPr>
          <w:rFonts w:ascii="Tahoma" w:hAnsi="Tahoma" w:cs="Tahoma"/>
          <w:sz w:val="24"/>
        </w:rPr>
        <w:t xml:space="preserve">is seeking proposals to provide </w:t>
      </w:r>
      <w:r w:rsidR="00711C97" w:rsidRPr="00576234">
        <w:rPr>
          <w:rFonts w:ascii="Tahoma" w:hAnsi="Tahoma" w:cs="Tahoma"/>
          <w:sz w:val="24"/>
        </w:rPr>
        <w:t>meals to these target populations in a manner that is flexible and responsive to consumer needs and preferences</w:t>
      </w:r>
      <w:r w:rsidR="00221826" w:rsidRPr="00576234">
        <w:rPr>
          <w:rFonts w:ascii="Tahoma" w:hAnsi="Tahoma" w:cs="Tahoma"/>
          <w:sz w:val="24"/>
        </w:rPr>
        <w:t>, and also cost</w:t>
      </w:r>
      <w:r w:rsidR="004B69AD" w:rsidRPr="00576234">
        <w:rPr>
          <w:rFonts w:ascii="Tahoma" w:hAnsi="Tahoma" w:cs="Tahoma"/>
          <w:sz w:val="24"/>
        </w:rPr>
        <w:t xml:space="preserve"> </w:t>
      </w:r>
      <w:r w:rsidR="00221826" w:rsidRPr="00576234">
        <w:rPr>
          <w:rFonts w:ascii="Tahoma" w:hAnsi="Tahoma" w:cs="Tahoma"/>
          <w:sz w:val="24"/>
        </w:rPr>
        <w:t>effective.</w:t>
      </w:r>
      <w:r w:rsidR="00711C97" w:rsidRPr="00576234">
        <w:rPr>
          <w:rFonts w:ascii="Tahoma" w:hAnsi="Tahoma" w:cs="Tahoma"/>
          <w:sz w:val="24"/>
        </w:rPr>
        <w:t xml:space="preserve">  The </w:t>
      </w:r>
      <w:r w:rsidR="009457E2" w:rsidRPr="00576234">
        <w:rPr>
          <w:rFonts w:ascii="Tahoma" w:hAnsi="Tahoma" w:cs="Tahoma"/>
          <w:sz w:val="24"/>
        </w:rPr>
        <w:t>Area Agency on Aging</w:t>
      </w:r>
      <w:r w:rsidR="00DB34E8" w:rsidRPr="00576234">
        <w:rPr>
          <w:rFonts w:ascii="Tahoma" w:hAnsi="Tahoma" w:cs="Tahoma"/>
          <w:sz w:val="24"/>
        </w:rPr>
        <w:t xml:space="preserve"> (AAA</w:t>
      </w:r>
      <w:r w:rsidR="00657E22" w:rsidRPr="00576234">
        <w:rPr>
          <w:rFonts w:ascii="Tahoma" w:hAnsi="Tahoma" w:cs="Tahoma"/>
          <w:sz w:val="24"/>
        </w:rPr>
        <w:t>) is</w:t>
      </w:r>
      <w:r w:rsidR="00711C97" w:rsidRPr="00576234">
        <w:rPr>
          <w:rFonts w:ascii="Tahoma" w:hAnsi="Tahoma" w:cs="Tahoma"/>
          <w:sz w:val="24"/>
        </w:rPr>
        <w:t xml:space="preserve"> interested in proposals that include innovations in meal types, service delivery models and consumer input.  </w:t>
      </w:r>
      <w:r w:rsidR="00221826" w:rsidRPr="00576234">
        <w:rPr>
          <w:rFonts w:ascii="Tahoma" w:hAnsi="Tahoma" w:cs="Tahoma"/>
          <w:sz w:val="24"/>
        </w:rPr>
        <w:t xml:space="preserve">The </w:t>
      </w:r>
      <w:r w:rsidR="009457E2" w:rsidRPr="00576234">
        <w:rPr>
          <w:rFonts w:ascii="Tahoma" w:hAnsi="Tahoma" w:cs="Tahoma"/>
          <w:sz w:val="24"/>
        </w:rPr>
        <w:t>Area Agency on Aging</w:t>
      </w:r>
      <w:r w:rsidR="00DB34E8" w:rsidRPr="00576234">
        <w:rPr>
          <w:rFonts w:ascii="Tahoma" w:hAnsi="Tahoma" w:cs="Tahoma"/>
          <w:sz w:val="24"/>
        </w:rPr>
        <w:t xml:space="preserve"> (AAA) </w:t>
      </w:r>
      <w:r w:rsidR="00221826" w:rsidRPr="00576234">
        <w:rPr>
          <w:rFonts w:ascii="Tahoma" w:hAnsi="Tahoma" w:cs="Tahoma"/>
          <w:sz w:val="24"/>
        </w:rPr>
        <w:t xml:space="preserve">is </w:t>
      </w:r>
      <w:r w:rsidR="00221826" w:rsidRPr="00576234">
        <w:rPr>
          <w:rFonts w:ascii="Tahoma" w:hAnsi="Tahoma" w:cs="Tahoma"/>
          <w:sz w:val="24"/>
          <w:u w:val="single"/>
        </w:rPr>
        <w:t>not</w:t>
      </w:r>
      <w:r w:rsidR="00221826" w:rsidRPr="00576234">
        <w:rPr>
          <w:rFonts w:ascii="Tahoma" w:hAnsi="Tahoma" w:cs="Tahoma"/>
          <w:sz w:val="24"/>
        </w:rPr>
        <w:t xml:space="preserve"> seeking proposals to serve a high volume of meals </w:t>
      </w:r>
      <w:r w:rsidR="005B0B75" w:rsidRPr="00576234">
        <w:rPr>
          <w:rFonts w:ascii="Tahoma" w:hAnsi="Tahoma" w:cs="Tahoma"/>
          <w:sz w:val="24"/>
        </w:rPr>
        <w:t>to the general population of 60+ older adults</w:t>
      </w:r>
      <w:r w:rsidR="00221826" w:rsidRPr="00576234">
        <w:rPr>
          <w:rFonts w:ascii="Tahoma" w:hAnsi="Tahoma" w:cs="Tahoma"/>
          <w:sz w:val="24"/>
        </w:rPr>
        <w:t xml:space="preserve">.  </w:t>
      </w:r>
    </w:p>
    <w:p w14:paraId="3970B0C7" w14:textId="77777777" w:rsidR="005B0B75" w:rsidRPr="00576234" w:rsidRDefault="005B0B75">
      <w:pPr>
        <w:rPr>
          <w:rFonts w:ascii="Tahoma" w:hAnsi="Tahoma" w:cs="Tahoma"/>
          <w:sz w:val="24"/>
        </w:rPr>
      </w:pPr>
    </w:p>
    <w:p w14:paraId="2F752074" w14:textId="3B6AD95C" w:rsidR="006F12D8" w:rsidRPr="00096583" w:rsidRDefault="006F12D8" w:rsidP="006F12D8">
      <w:pPr>
        <w:jc w:val="both"/>
        <w:rPr>
          <w:rFonts w:ascii="Tahoma" w:hAnsi="Tahoma" w:cs="Tahoma"/>
          <w:bCs/>
          <w:sz w:val="24"/>
        </w:rPr>
      </w:pPr>
      <w:r w:rsidRPr="00096583">
        <w:rPr>
          <w:rFonts w:ascii="Tahoma" w:hAnsi="Tahoma" w:cs="Tahoma"/>
          <w:bCs/>
          <w:sz w:val="24"/>
        </w:rPr>
        <w:t xml:space="preserve">Completed proposals must arrive at the Arrowhead Area Agency on Aging (AAAA) no later than </w:t>
      </w:r>
      <w:r w:rsidRPr="00096583">
        <w:rPr>
          <w:rFonts w:ascii="Tahoma" w:hAnsi="Tahoma" w:cs="Tahoma"/>
          <w:b/>
          <w:sz w:val="24"/>
        </w:rPr>
        <w:t>4:00 p.m. CT 08/29/2025.</w:t>
      </w:r>
      <w:r w:rsidRPr="00096583">
        <w:rPr>
          <w:rFonts w:ascii="Tahoma" w:hAnsi="Tahoma" w:cs="Tahoma"/>
          <w:bCs/>
          <w:sz w:val="24"/>
        </w:rPr>
        <w:t xml:space="preserve">  Proposals must be submitted to </w:t>
      </w:r>
      <w:proofErr w:type="spellStart"/>
      <w:r w:rsidRPr="00096583">
        <w:rPr>
          <w:rFonts w:ascii="Tahoma" w:hAnsi="Tahoma" w:cs="Tahoma"/>
          <w:bCs/>
          <w:sz w:val="24"/>
        </w:rPr>
        <w:t>SmartSimple</w:t>
      </w:r>
      <w:proofErr w:type="spellEnd"/>
      <w:r w:rsidRPr="00096583">
        <w:rPr>
          <w:rFonts w:ascii="Tahoma" w:hAnsi="Tahoma" w:cs="Tahoma"/>
          <w:bCs/>
          <w:sz w:val="24"/>
        </w:rPr>
        <w:t xml:space="preserve">, and received by </w:t>
      </w:r>
      <w:r w:rsidRPr="00096583">
        <w:rPr>
          <w:rFonts w:ascii="Tahoma" w:hAnsi="Tahoma" w:cs="Tahoma"/>
          <w:b/>
          <w:sz w:val="24"/>
        </w:rPr>
        <w:t>4:00 p.m. CT, 08/29/2025</w:t>
      </w:r>
      <w:r w:rsidRPr="00096583">
        <w:rPr>
          <w:rFonts w:ascii="Tahoma" w:hAnsi="Tahoma" w:cs="Tahoma"/>
          <w:bCs/>
          <w:sz w:val="24"/>
        </w:rPr>
        <w:t>.</w:t>
      </w:r>
      <w:r>
        <w:rPr>
          <w:rFonts w:ascii="Tahoma" w:hAnsi="Tahoma" w:cs="Tahoma"/>
          <w:bCs/>
          <w:sz w:val="24"/>
        </w:rPr>
        <w:t xml:space="preserve"> </w:t>
      </w:r>
      <w:r w:rsidRPr="00096583">
        <w:rPr>
          <w:rFonts w:ascii="Tahoma" w:hAnsi="Tahoma" w:cs="Tahoma"/>
          <w:bCs/>
          <w:sz w:val="24"/>
        </w:rPr>
        <w:t>Late responses shall not be accepted and shall automatically be disqualified from consideration and will be promptly returned. </w:t>
      </w:r>
    </w:p>
    <w:p w14:paraId="333A849B" w14:textId="64F6A443" w:rsidR="005B0B75" w:rsidRPr="00576234" w:rsidRDefault="005B0B75">
      <w:pPr>
        <w:rPr>
          <w:rFonts w:ascii="Tahoma" w:hAnsi="Tahoma" w:cs="Tahoma"/>
          <w:sz w:val="24"/>
        </w:rPr>
      </w:pPr>
    </w:p>
    <w:p w14:paraId="66FDFEA1" w14:textId="250879B8" w:rsidR="0005765D" w:rsidRPr="00576234" w:rsidRDefault="0005765D">
      <w:pPr>
        <w:rPr>
          <w:rFonts w:ascii="Tahoma" w:hAnsi="Tahoma" w:cs="Tahoma"/>
          <w:sz w:val="24"/>
        </w:rPr>
      </w:pPr>
      <w:r w:rsidRPr="00576234">
        <w:rPr>
          <w:rFonts w:ascii="Tahoma" w:hAnsi="Tahoma" w:cs="Tahoma"/>
          <w:sz w:val="24"/>
        </w:rPr>
        <w:t xml:space="preserve">The time period of this contract is </w:t>
      </w:r>
      <w:r w:rsidRPr="00780E87">
        <w:rPr>
          <w:rFonts w:ascii="Tahoma" w:hAnsi="Tahoma" w:cs="Tahoma"/>
          <w:sz w:val="24"/>
          <w:u w:val="single"/>
        </w:rPr>
        <w:t xml:space="preserve">January 1, </w:t>
      </w:r>
      <w:r w:rsidR="006F12D8" w:rsidRPr="00780E87">
        <w:rPr>
          <w:rFonts w:ascii="Tahoma" w:hAnsi="Tahoma" w:cs="Tahoma"/>
          <w:sz w:val="24"/>
          <w:u w:val="single"/>
        </w:rPr>
        <w:t>2026,</w:t>
      </w:r>
      <w:r w:rsidR="00B24D94" w:rsidRPr="00780E87">
        <w:rPr>
          <w:rFonts w:ascii="Tahoma" w:hAnsi="Tahoma" w:cs="Tahoma"/>
          <w:b/>
          <w:bCs/>
          <w:sz w:val="24"/>
          <w:u w:val="single"/>
        </w:rPr>
        <w:t xml:space="preserve"> </w:t>
      </w:r>
      <w:r w:rsidR="00B24D94" w:rsidRPr="00780E87">
        <w:rPr>
          <w:rFonts w:ascii="Tahoma" w:hAnsi="Tahoma" w:cs="Tahoma"/>
          <w:sz w:val="24"/>
          <w:u w:val="single"/>
        </w:rPr>
        <w:t>th</w:t>
      </w:r>
      <w:r w:rsidRPr="00780E87">
        <w:rPr>
          <w:rFonts w:ascii="Tahoma" w:hAnsi="Tahoma" w:cs="Tahoma"/>
          <w:sz w:val="24"/>
          <w:u w:val="single"/>
        </w:rPr>
        <w:t xml:space="preserve">rough December 31, </w:t>
      </w:r>
      <w:r w:rsidR="006F12D8" w:rsidRPr="00780E87">
        <w:rPr>
          <w:rFonts w:ascii="Tahoma" w:hAnsi="Tahoma" w:cs="Tahoma"/>
          <w:sz w:val="24"/>
          <w:u w:val="single"/>
        </w:rPr>
        <w:t>2026</w:t>
      </w:r>
      <w:r w:rsidR="00DB34E8" w:rsidRPr="006F12D8">
        <w:rPr>
          <w:rFonts w:ascii="Tahoma" w:hAnsi="Tahoma" w:cs="Tahoma"/>
          <w:sz w:val="24"/>
        </w:rPr>
        <w:t>.</w:t>
      </w:r>
      <w:r w:rsidR="00DB34E8" w:rsidRPr="00576234">
        <w:rPr>
          <w:rFonts w:ascii="Tahoma" w:hAnsi="Tahoma" w:cs="Tahoma"/>
          <w:sz w:val="24"/>
        </w:rPr>
        <w:t xml:space="preserve">  The</w:t>
      </w:r>
      <w:r w:rsidR="002A63C2">
        <w:rPr>
          <w:rFonts w:ascii="Tahoma" w:hAnsi="Tahoma" w:cs="Tahoma"/>
          <w:sz w:val="24"/>
        </w:rPr>
        <w:t xml:space="preserve"> Arrowhead</w:t>
      </w:r>
      <w:r w:rsidR="00DB34E8"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w:t>
      </w:r>
      <w:r w:rsidR="002A63C2">
        <w:rPr>
          <w:rFonts w:ascii="Tahoma" w:hAnsi="Tahoma" w:cs="Tahoma"/>
          <w:sz w:val="24"/>
        </w:rPr>
        <w:t>A</w:t>
      </w:r>
      <w:r w:rsidR="00DB34E8" w:rsidRPr="00576234">
        <w:rPr>
          <w:rFonts w:ascii="Tahoma" w:hAnsi="Tahoma" w:cs="Tahoma"/>
          <w:sz w:val="24"/>
        </w:rPr>
        <w:t xml:space="preserve">AAA) </w:t>
      </w:r>
      <w:r w:rsidRPr="00576234">
        <w:rPr>
          <w:rFonts w:ascii="Tahoma" w:hAnsi="Tahoma" w:cs="Tahoma"/>
          <w:sz w:val="24"/>
        </w:rPr>
        <w:t xml:space="preserve">has the option to renew annually for up to </w:t>
      </w:r>
      <w:r w:rsidR="00780E87">
        <w:rPr>
          <w:rFonts w:ascii="Tahoma" w:hAnsi="Tahoma" w:cs="Tahoma"/>
          <w:sz w:val="24"/>
        </w:rPr>
        <w:t xml:space="preserve">two </w:t>
      </w:r>
      <w:r w:rsidR="00A40325" w:rsidRPr="00576234">
        <w:rPr>
          <w:rFonts w:ascii="Tahoma" w:hAnsi="Tahoma" w:cs="Tahoma"/>
          <w:sz w:val="24"/>
        </w:rPr>
        <w:t>additional</w:t>
      </w:r>
      <w:r w:rsidRPr="00576234">
        <w:rPr>
          <w:rFonts w:ascii="Tahoma" w:hAnsi="Tahoma" w:cs="Tahoma"/>
          <w:sz w:val="24"/>
        </w:rPr>
        <w:t xml:space="preserve"> years.  </w:t>
      </w:r>
      <w:r w:rsidR="00166560" w:rsidRPr="00576234">
        <w:rPr>
          <w:rFonts w:ascii="Tahoma" w:hAnsi="Tahoma" w:cs="Tahoma"/>
          <w:sz w:val="24"/>
        </w:rPr>
        <w:t xml:space="preserve">Renewal is contingent upon acceptable performance, the continuing availability of Older Americans Act Title III-C funds, and mutual agreement on contract terms between </w:t>
      </w:r>
      <w:r w:rsidR="002A63C2">
        <w:rPr>
          <w:rFonts w:ascii="Tahoma" w:hAnsi="Tahoma" w:cs="Tahoma"/>
          <w:sz w:val="24"/>
        </w:rPr>
        <w:t xml:space="preserve">Arrowhead </w:t>
      </w:r>
      <w:r w:rsidR="009457E2" w:rsidRPr="00576234">
        <w:rPr>
          <w:rFonts w:ascii="Tahoma" w:hAnsi="Tahoma" w:cs="Tahoma"/>
          <w:sz w:val="24"/>
        </w:rPr>
        <w:t>Area Agency on Aging</w:t>
      </w:r>
      <w:r w:rsidR="00166560" w:rsidRPr="00576234">
        <w:rPr>
          <w:rFonts w:ascii="Tahoma" w:hAnsi="Tahoma" w:cs="Tahoma"/>
          <w:sz w:val="24"/>
        </w:rPr>
        <w:t xml:space="preserve"> (</w:t>
      </w:r>
      <w:r w:rsidR="002A63C2">
        <w:rPr>
          <w:rFonts w:ascii="Tahoma" w:hAnsi="Tahoma" w:cs="Tahoma"/>
          <w:sz w:val="24"/>
        </w:rPr>
        <w:t>A</w:t>
      </w:r>
      <w:r w:rsidR="00166560" w:rsidRPr="00576234">
        <w:rPr>
          <w:rFonts w:ascii="Tahoma" w:hAnsi="Tahoma" w:cs="Tahoma"/>
          <w:sz w:val="24"/>
        </w:rPr>
        <w:t xml:space="preserve">AAA) and the proposer.  </w:t>
      </w:r>
      <w:r w:rsidRPr="00576234">
        <w:rPr>
          <w:rFonts w:ascii="Tahoma" w:hAnsi="Tahoma" w:cs="Tahoma"/>
          <w:sz w:val="24"/>
        </w:rPr>
        <w:t xml:space="preserve"> </w:t>
      </w:r>
      <w:r w:rsidR="00456F50" w:rsidRPr="00576234">
        <w:rPr>
          <w:rFonts w:ascii="Tahoma" w:hAnsi="Tahoma" w:cs="Tahoma"/>
          <w:sz w:val="24"/>
        </w:rPr>
        <w:t>After a maximum of five years, the procurement process must be completed again.</w:t>
      </w:r>
    </w:p>
    <w:p w14:paraId="391E5BE7" w14:textId="5AE66EA7" w:rsidR="00C94614" w:rsidRDefault="0005765D">
      <w:pPr>
        <w:rPr>
          <w:rFonts w:ascii="Tahoma" w:hAnsi="Tahoma" w:cs="Tahoma"/>
          <w:sz w:val="24"/>
        </w:rPr>
      </w:pPr>
      <w:r w:rsidRPr="00576234">
        <w:rPr>
          <w:rFonts w:ascii="Tahoma" w:hAnsi="Tahoma" w:cs="Tahoma"/>
          <w:sz w:val="24"/>
        </w:rPr>
        <w:t xml:space="preserve">Provisions from the RFP will be incorporated into the contract for nutrition services that </w:t>
      </w:r>
      <w:r w:rsidRPr="00576234">
        <w:rPr>
          <w:rFonts w:ascii="Tahoma" w:hAnsi="Tahoma" w:cs="Tahoma"/>
          <w:sz w:val="24"/>
        </w:rPr>
        <w:lastRenderedPageBreak/>
        <w:t xml:space="preserve">result from this competitive procurement process.  The contract will contain service delivery, administrative, and financial terms and conditions, and provisions which, when taken together, define the services that the </w:t>
      </w:r>
      <w:r w:rsidR="008D0A90" w:rsidRPr="00576234">
        <w:rPr>
          <w:rFonts w:ascii="Tahoma" w:hAnsi="Tahoma" w:cs="Tahoma"/>
          <w:sz w:val="24"/>
        </w:rPr>
        <w:t>C</w:t>
      </w:r>
      <w:r w:rsidRPr="00576234">
        <w:rPr>
          <w:rFonts w:ascii="Tahoma" w:hAnsi="Tahoma" w:cs="Tahoma"/>
          <w:sz w:val="24"/>
        </w:rPr>
        <w:t>ontractor will provide.</w:t>
      </w:r>
      <w:r w:rsidR="005B0B75" w:rsidRPr="00576234">
        <w:rPr>
          <w:rFonts w:ascii="Tahoma" w:hAnsi="Tahoma" w:cs="Tahoma"/>
          <w:sz w:val="24"/>
        </w:rPr>
        <w:t xml:space="preserve">  </w:t>
      </w:r>
      <w:r w:rsidR="00E3446A" w:rsidRPr="00576234">
        <w:rPr>
          <w:rFonts w:ascii="Tahoma" w:hAnsi="Tahoma" w:cs="Tahoma"/>
          <w:sz w:val="24"/>
        </w:rPr>
        <w:t>T</w:t>
      </w:r>
      <w:r w:rsidRPr="00576234">
        <w:rPr>
          <w:rFonts w:ascii="Tahoma" w:hAnsi="Tahoma" w:cs="Tahoma"/>
          <w:sz w:val="24"/>
        </w:rPr>
        <w:t>he accepted</w:t>
      </w:r>
      <w:r w:rsidR="00C94614" w:rsidRPr="00576234">
        <w:rPr>
          <w:rFonts w:ascii="Tahoma" w:hAnsi="Tahoma" w:cs="Tahoma"/>
          <w:sz w:val="24"/>
        </w:rPr>
        <w:t xml:space="preserve"> </w:t>
      </w:r>
      <w:r w:rsidRPr="00576234">
        <w:rPr>
          <w:rFonts w:ascii="Tahoma" w:hAnsi="Tahoma" w:cs="Tahoma"/>
          <w:sz w:val="24"/>
        </w:rPr>
        <w:t xml:space="preserve">proposal will become a binding part of the contract and the </w:t>
      </w:r>
      <w:r w:rsidR="002A63C2">
        <w:rPr>
          <w:rFonts w:ascii="Tahoma" w:hAnsi="Tahoma" w:cs="Tahoma"/>
          <w:sz w:val="24"/>
        </w:rPr>
        <w:t>A</w:t>
      </w:r>
      <w:r w:rsidR="004B69AD" w:rsidRPr="00576234">
        <w:rPr>
          <w:rFonts w:ascii="Tahoma" w:hAnsi="Tahoma" w:cs="Tahoma"/>
          <w:sz w:val="24"/>
        </w:rPr>
        <w:t>AAA</w:t>
      </w:r>
      <w:r w:rsidRPr="00576234">
        <w:rPr>
          <w:rFonts w:ascii="Tahoma" w:hAnsi="Tahoma" w:cs="Tahoma"/>
          <w:sz w:val="24"/>
        </w:rPr>
        <w:t xml:space="preserve"> will monitor </w:t>
      </w:r>
      <w:r w:rsidR="004B69AD" w:rsidRPr="00576234">
        <w:rPr>
          <w:rFonts w:ascii="Tahoma" w:hAnsi="Tahoma" w:cs="Tahoma"/>
          <w:sz w:val="24"/>
        </w:rPr>
        <w:t xml:space="preserve">the Contractor </w:t>
      </w:r>
      <w:r w:rsidRPr="00576234">
        <w:rPr>
          <w:rFonts w:ascii="Tahoma" w:hAnsi="Tahoma" w:cs="Tahoma"/>
          <w:sz w:val="24"/>
        </w:rPr>
        <w:t xml:space="preserve">to ensure compliance with the proposal. </w:t>
      </w:r>
    </w:p>
    <w:p w14:paraId="66AE6255" w14:textId="77777777" w:rsidR="002D789E" w:rsidRPr="00576234" w:rsidRDefault="002D789E">
      <w:pPr>
        <w:rPr>
          <w:rFonts w:ascii="Tahoma" w:hAnsi="Tahoma" w:cs="Tahoma"/>
          <w:sz w:val="24"/>
        </w:rPr>
      </w:pPr>
    </w:p>
    <w:p w14:paraId="65B9AEF1" w14:textId="77777777" w:rsidR="002D789E" w:rsidRDefault="002D789E">
      <w:pPr>
        <w:rPr>
          <w:rFonts w:ascii="Tahoma" w:hAnsi="Tahoma" w:cs="Tahoma"/>
          <w:sz w:val="24"/>
        </w:rPr>
      </w:pPr>
    </w:p>
    <w:tbl>
      <w:tblPr>
        <w:tblStyle w:val="TableGrid"/>
        <w:tblW w:w="0" w:type="auto"/>
        <w:tblLook w:val="04A0" w:firstRow="1" w:lastRow="0" w:firstColumn="1" w:lastColumn="0" w:noHBand="0" w:noVBand="1"/>
      </w:tblPr>
      <w:tblGrid>
        <w:gridCol w:w="9350"/>
      </w:tblGrid>
      <w:tr w:rsidR="002D789E" w14:paraId="1097D071" w14:textId="77777777" w:rsidTr="002D789E">
        <w:tc>
          <w:tcPr>
            <w:tcW w:w="9350" w:type="dxa"/>
            <w:shd w:val="clear" w:color="auto" w:fill="D9D9D9" w:themeFill="background1" w:themeFillShade="D9"/>
          </w:tcPr>
          <w:p w14:paraId="58BAC802" w14:textId="18018A1C" w:rsidR="002D789E" w:rsidRPr="002D789E" w:rsidRDefault="002D789E" w:rsidP="002D789E">
            <w:pPr>
              <w:tabs>
                <w:tab w:val="left" w:pos="-1440"/>
                <w:tab w:val="left" w:pos="270"/>
                <w:tab w:val="left" w:pos="360"/>
                <w:tab w:val="left" w:pos="720"/>
              </w:tabs>
              <w:rPr>
                <w:rFonts w:ascii="Tahoma" w:hAnsi="Tahoma" w:cs="Tahoma"/>
                <w:b/>
                <w:sz w:val="24"/>
              </w:rPr>
            </w:pPr>
            <w:r w:rsidRPr="00576234">
              <w:rPr>
                <w:rFonts w:ascii="Tahoma" w:hAnsi="Tahoma" w:cs="Tahoma"/>
                <w:b/>
                <w:sz w:val="24"/>
              </w:rPr>
              <w:t>I.</w:t>
            </w:r>
            <w:r w:rsidRPr="00576234">
              <w:rPr>
                <w:rFonts w:ascii="Tahoma" w:hAnsi="Tahoma" w:cs="Tahoma"/>
                <w:b/>
                <w:sz w:val="24"/>
              </w:rPr>
              <w:tab/>
            </w:r>
            <w:r w:rsidRPr="00576234">
              <w:rPr>
                <w:rFonts w:ascii="Tahoma" w:hAnsi="Tahoma" w:cs="Tahoma"/>
                <w:b/>
                <w:sz w:val="24"/>
              </w:rPr>
              <w:tab/>
              <w:t>Conditions</w:t>
            </w:r>
          </w:p>
        </w:tc>
      </w:tr>
    </w:tbl>
    <w:p w14:paraId="5CB87898" w14:textId="4735603C" w:rsidR="0005765D" w:rsidRPr="00576234" w:rsidRDefault="0005765D">
      <w:pPr>
        <w:rPr>
          <w:rFonts w:ascii="Tahoma" w:hAnsi="Tahoma" w:cs="Tahoma"/>
          <w:sz w:val="24"/>
        </w:rPr>
      </w:pPr>
      <w:r w:rsidRPr="00576234">
        <w:rPr>
          <w:rFonts w:ascii="Tahoma" w:hAnsi="Tahoma" w:cs="Tahoma"/>
          <w:sz w:val="24"/>
        </w:rPr>
        <w:t xml:space="preserve"> </w:t>
      </w:r>
    </w:p>
    <w:p w14:paraId="099E3712" w14:textId="5AD2CE9C" w:rsidR="005B0B75" w:rsidRPr="00576234" w:rsidRDefault="005B0B75" w:rsidP="005B0B75">
      <w:pPr>
        <w:tabs>
          <w:tab w:val="left" w:pos="360"/>
        </w:tabs>
        <w:ind w:left="360" w:hanging="360"/>
        <w:rPr>
          <w:rFonts w:ascii="Tahoma" w:hAnsi="Tahoma" w:cs="Tahoma"/>
          <w:sz w:val="24"/>
        </w:rPr>
      </w:pPr>
      <w:r w:rsidRPr="00576234">
        <w:rPr>
          <w:rFonts w:ascii="Tahoma" w:hAnsi="Tahoma" w:cs="Tahoma"/>
          <w:sz w:val="24"/>
        </w:rPr>
        <w:t>A.  This RFP is a solicitation for offers and is not to be construed as an offer, a guarantee or promise that the services or goods referred to herein will be purchased by the</w:t>
      </w:r>
      <w:r w:rsidR="00DB34E8" w:rsidRPr="00576234">
        <w:rPr>
          <w:rFonts w:ascii="Tahoma" w:hAnsi="Tahoma" w:cs="Tahoma"/>
          <w:sz w:val="24"/>
        </w:rPr>
        <w:t xml:space="preserve"> </w:t>
      </w:r>
      <w:r w:rsidR="002A63C2">
        <w:rPr>
          <w:rFonts w:ascii="Tahoma" w:hAnsi="Tahoma" w:cs="Tahoma"/>
          <w:sz w:val="24"/>
        </w:rPr>
        <w:t xml:space="preserve">Arrowhead </w:t>
      </w:r>
      <w:r w:rsidR="009457E2" w:rsidRPr="00576234">
        <w:rPr>
          <w:rFonts w:ascii="Tahoma" w:hAnsi="Tahoma" w:cs="Tahoma"/>
          <w:sz w:val="24"/>
        </w:rPr>
        <w:t>Area Agency on Aging</w:t>
      </w:r>
      <w:r w:rsidR="00DB34E8" w:rsidRPr="00576234">
        <w:rPr>
          <w:rFonts w:ascii="Tahoma" w:hAnsi="Tahoma" w:cs="Tahoma"/>
          <w:sz w:val="24"/>
        </w:rPr>
        <w:t xml:space="preserve"> (</w:t>
      </w:r>
      <w:r w:rsidR="002A63C2">
        <w:rPr>
          <w:rFonts w:ascii="Tahoma" w:hAnsi="Tahoma" w:cs="Tahoma"/>
          <w:sz w:val="24"/>
        </w:rPr>
        <w:t>A</w:t>
      </w:r>
      <w:r w:rsidR="00DB34E8" w:rsidRPr="00576234">
        <w:rPr>
          <w:rFonts w:ascii="Tahoma" w:hAnsi="Tahoma" w:cs="Tahoma"/>
          <w:sz w:val="24"/>
        </w:rPr>
        <w:t>AAA)</w:t>
      </w:r>
      <w:r w:rsidRPr="00576234">
        <w:rPr>
          <w:rFonts w:ascii="Tahoma" w:hAnsi="Tahoma" w:cs="Tahoma"/>
          <w:sz w:val="24"/>
        </w:rPr>
        <w:t xml:space="preserve">.  The </w:t>
      </w:r>
      <w:r w:rsidR="002A63C2">
        <w:rPr>
          <w:rFonts w:ascii="Tahoma" w:hAnsi="Tahoma" w:cs="Tahoma"/>
          <w:sz w:val="24"/>
        </w:rPr>
        <w:t>Arrowhead</w:t>
      </w:r>
      <w:r w:rsidR="002A63C2"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w:t>
      </w:r>
      <w:r w:rsidR="002A63C2">
        <w:rPr>
          <w:rFonts w:ascii="Tahoma" w:hAnsi="Tahoma" w:cs="Tahoma"/>
          <w:sz w:val="24"/>
        </w:rPr>
        <w:t>A</w:t>
      </w:r>
      <w:r w:rsidR="00DB34E8" w:rsidRPr="00576234">
        <w:rPr>
          <w:rFonts w:ascii="Tahoma" w:hAnsi="Tahoma" w:cs="Tahoma"/>
          <w:sz w:val="24"/>
        </w:rPr>
        <w:t xml:space="preserve">AAA) </w:t>
      </w:r>
      <w:r w:rsidRPr="00576234">
        <w:rPr>
          <w:rFonts w:ascii="Tahoma" w:hAnsi="Tahoma" w:cs="Tahoma"/>
          <w:sz w:val="24"/>
        </w:rPr>
        <w:t xml:space="preserve">retains full discretion to abandon the RFP at any time, for any reason, without liability to proposers for any damages including, but not limited to, </w:t>
      </w:r>
      <w:r w:rsidR="0093141E" w:rsidRPr="00576234">
        <w:rPr>
          <w:rFonts w:ascii="Tahoma" w:hAnsi="Tahoma" w:cs="Tahoma"/>
          <w:sz w:val="24"/>
        </w:rPr>
        <w:t>proposal</w:t>
      </w:r>
      <w:r w:rsidRPr="00576234">
        <w:rPr>
          <w:rFonts w:ascii="Tahoma" w:hAnsi="Tahoma" w:cs="Tahoma"/>
          <w:sz w:val="24"/>
        </w:rPr>
        <w:t xml:space="preserve"> preparation costs. </w:t>
      </w:r>
    </w:p>
    <w:p w14:paraId="15B36058" w14:textId="77777777" w:rsidR="005B0B75" w:rsidRPr="00576234" w:rsidRDefault="005B0B75" w:rsidP="005B0B75">
      <w:pPr>
        <w:tabs>
          <w:tab w:val="left" w:pos="360"/>
        </w:tabs>
        <w:ind w:left="360" w:hanging="360"/>
        <w:rPr>
          <w:rFonts w:ascii="Tahoma" w:hAnsi="Tahoma" w:cs="Tahoma"/>
          <w:sz w:val="24"/>
        </w:rPr>
      </w:pPr>
    </w:p>
    <w:p w14:paraId="1D83C94B" w14:textId="1F80AE90" w:rsidR="005B0B75" w:rsidRPr="00576234" w:rsidRDefault="005B0B75" w:rsidP="005B0B75">
      <w:pPr>
        <w:tabs>
          <w:tab w:val="left" w:pos="360"/>
        </w:tabs>
        <w:ind w:left="360" w:hanging="360"/>
        <w:rPr>
          <w:rFonts w:ascii="Tahoma" w:hAnsi="Tahoma" w:cs="Tahoma"/>
          <w:sz w:val="24"/>
        </w:rPr>
      </w:pPr>
      <w:r w:rsidRPr="00576234">
        <w:rPr>
          <w:rFonts w:ascii="Tahoma" w:hAnsi="Tahoma" w:cs="Tahoma"/>
          <w:sz w:val="24"/>
        </w:rPr>
        <w:t xml:space="preserve">B.  The </w:t>
      </w:r>
      <w:r w:rsidR="002A63C2">
        <w:rPr>
          <w:rFonts w:ascii="Tahoma" w:hAnsi="Tahoma" w:cs="Tahoma"/>
          <w:sz w:val="24"/>
        </w:rPr>
        <w:t>Arrowhead</w:t>
      </w:r>
      <w:r w:rsidR="002A63C2"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w:t>
      </w:r>
      <w:r w:rsidR="002A63C2">
        <w:rPr>
          <w:rFonts w:ascii="Tahoma" w:hAnsi="Tahoma" w:cs="Tahoma"/>
          <w:sz w:val="24"/>
        </w:rPr>
        <w:t>A</w:t>
      </w:r>
      <w:r w:rsidR="00DB34E8" w:rsidRPr="00576234">
        <w:rPr>
          <w:rFonts w:ascii="Tahoma" w:hAnsi="Tahoma" w:cs="Tahoma"/>
          <w:sz w:val="24"/>
        </w:rPr>
        <w:t xml:space="preserve">AA) </w:t>
      </w:r>
      <w:r w:rsidRPr="00576234">
        <w:rPr>
          <w:rFonts w:ascii="Tahoma" w:hAnsi="Tahoma" w:cs="Tahoma"/>
          <w:sz w:val="24"/>
        </w:rPr>
        <w:t xml:space="preserve">reserves the right to make a determination of capability without further discussion of the proposal submitted.  </w:t>
      </w:r>
      <w:r w:rsidRPr="00576234">
        <w:rPr>
          <w:rFonts w:ascii="Tahoma" w:hAnsi="Tahoma" w:cs="Tahoma"/>
          <w:sz w:val="24"/>
          <w:u w:val="single"/>
        </w:rPr>
        <w:t xml:space="preserve">Therefore, the proposal </w:t>
      </w:r>
      <w:r w:rsidR="000656B0" w:rsidRPr="00576234">
        <w:rPr>
          <w:rFonts w:ascii="Tahoma" w:hAnsi="Tahoma" w:cs="Tahoma"/>
          <w:sz w:val="24"/>
          <w:u w:val="single"/>
        </w:rPr>
        <w:t>must</w:t>
      </w:r>
      <w:r w:rsidRPr="00576234">
        <w:rPr>
          <w:rFonts w:ascii="Tahoma" w:hAnsi="Tahoma" w:cs="Tahoma"/>
          <w:sz w:val="24"/>
          <w:u w:val="single"/>
        </w:rPr>
        <w:t xml:space="preserve"> reflect what the proposer is capable of providing.</w:t>
      </w:r>
      <w:r w:rsidRPr="00576234">
        <w:rPr>
          <w:rFonts w:ascii="Tahoma" w:hAnsi="Tahoma" w:cs="Tahoma"/>
          <w:sz w:val="24"/>
        </w:rPr>
        <w:t xml:space="preserve">  Modification of the proposal will be accepted only if requested by the </w:t>
      </w:r>
      <w:r w:rsidR="002A63C2">
        <w:rPr>
          <w:rFonts w:ascii="Tahoma" w:hAnsi="Tahoma" w:cs="Tahoma"/>
          <w:sz w:val="24"/>
        </w:rPr>
        <w:t>Arrowhead</w:t>
      </w:r>
      <w:r w:rsidR="002A63C2"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(AA</w:t>
      </w:r>
      <w:r w:rsidR="002A63C2">
        <w:rPr>
          <w:rFonts w:ascii="Tahoma" w:hAnsi="Tahoma" w:cs="Tahoma"/>
          <w:sz w:val="24"/>
        </w:rPr>
        <w:t>A</w:t>
      </w:r>
      <w:r w:rsidR="00DB34E8" w:rsidRPr="00576234">
        <w:rPr>
          <w:rFonts w:ascii="Tahoma" w:hAnsi="Tahoma" w:cs="Tahoma"/>
          <w:sz w:val="24"/>
        </w:rPr>
        <w:t>A)</w:t>
      </w:r>
      <w:r w:rsidR="00D56C40" w:rsidRPr="00576234">
        <w:rPr>
          <w:rFonts w:ascii="Tahoma" w:hAnsi="Tahoma" w:cs="Tahoma"/>
          <w:sz w:val="24"/>
        </w:rPr>
        <w:t>.</w:t>
      </w:r>
    </w:p>
    <w:p w14:paraId="63CDF3FF" w14:textId="77777777" w:rsidR="005B0B75" w:rsidRPr="00576234" w:rsidRDefault="005B0B75" w:rsidP="005B0B75">
      <w:pPr>
        <w:ind w:left="360" w:hanging="360"/>
        <w:rPr>
          <w:rFonts w:ascii="Tahoma" w:hAnsi="Tahoma" w:cs="Tahoma"/>
          <w:sz w:val="24"/>
        </w:rPr>
      </w:pPr>
    </w:p>
    <w:p w14:paraId="6F166EDA" w14:textId="77777777" w:rsidR="005B0B75" w:rsidRPr="00576234" w:rsidRDefault="005B0B75" w:rsidP="00745A77">
      <w:pPr>
        <w:numPr>
          <w:ilvl w:val="0"/>
          <w:numId w:val="11"/>
        </w:numPr>
        <w:tabs>
          <w:tab w:val="clear" w:pos="720"/>
          <w:tab w:val="num" w:pos="360"/>
        </w:tabs>
        <w:ind w:left="360"/>
        <w:rPr>
          <w:rFonts w:ascii="Tahoma" w:hAnsi="Tahoma" w:cs="Tahoma"/>
          <w:sz w:val="24"/>
        </w:rPr>
      </w:pPr>
      <w:r w:rsidRPr="00576234">
        <w:rPr>
          <w:rFonts w:ascii="Tahoma" w:hAnsi="Tahoma" w:cs="Tahoma"/>
          <w:sz w:val="24"/>
        </w:rPr>
        <w:t>Proposers must supply all required information or the proposal may be rejected.</w:t>
      </w:r>
    </w:p>
    <w:p w14:paraId="4AA78CA4" w14:textId="77777777" w:rsidR="005B0B75" w:rsidRPr="00576234" w:rsidRDefault="005B0B75" w:rsidP="005B0B75">
      <w:pPr>
        <w:ind w:left="-360"/>
        <w:rPr>
          <w:rFonts w:ascii="Tahoma" w:hAnsi="Tahoma" w:cs="Tahoma"/>
          <w:sz w:val="24"/>
        </w:rPr>
      </w:pPr>
    </w:p>
    <w:p w14:paraId="18CB5BB4" w14:textId="77777777" w:rsidR="005B0B75" w:rsidRPr="00576234" w:rsidRDefault="005B0B75" w:rsidP="00745A77">
      <w:pPr>
        <w:numPr>
          <w:ilvl w:val="0"/>
          <w:numId w:val="11"/>
        </w:numPr>
        <w:tabs>
          <w:tab w:val="clear" w:pos="720"/>
          <w:tab w:val="num" w:pos="360"/>
        </w:tabs>
        <w:ind w:left="360"/>
        <w:rPr>
          <w:rFonts w:ascii="Tahoma" w:hAnsi="Tahoma" w:cs="Tahoma"/>
          <w:sz w:val="24"/>
        </w:rPr>
      </w:pPr>
      <w:r w:rsidRPr="00576234">
        <w:rPr>
          <w:rFonts w:ascii="Tahoma" w:hAnsi="Tahoma" w:cs="Tahoma"/>
          <w:sz w:val="24"/>
        </w:rPr>
        <w:t xml:space="preserve">The proposal shall indicate any limitations to the </w:t>
      </w:r>
      <w:r w:rsidR="00940EBE" w:rsidRPr="00576234">
        <w:rPr>
          <w:rFonts w:ascii="Tahoma" w:hAnsi="Tahoma" w:cs="Tahoma"/>
          <w:sz w:val="24"/>
        </w:rPr>
        <w:t>proposers’</w:t>
      </w:r>
      <w:r w:rsidRPr="00576234">
        <w:rPr>
          <w:rFonts w:ascii="Tahoma" w:hAnsi="Tahoma" w:cs="Tahoma"/>
          <w:sz w:val="24"/>
        </w:rPr>
        <w:t xml:space="preserve"> ability to provide services as specified in the RFP.</w:t>
      </w:r>
    </w:p>
    <w:p w14:paraId="4C89BFFD" w14:textId="77777777" w:rsidR="005B0B75" w:rsidRPr="00576234" w:rsidRDefault="005B0B75" w:rsidP="005B0B75">
      <w:pPr>
        <w:rPr>
          <w:rFonts w:ascii="Tahoma" w:hAnsi="Tahoma" w:cs="Tahoma"/>
          <w:sz w:val="24"/>
        </w:rPr>
      </w:pPr>
    </w:p>
    <w:p w14:paraId="5B971E35" w14:textId="47C7EA8B" w:rsidR="005B0B75" w:rsidRPr="00576234" w:rsidRDefault="00DB34E8" w:rsidP="005B0B75">
      <w:pPr>
        <w:ind w:left="360" w:hanging="360"/>
        <w:rPr>
          <w:rFonts w:ascii="Tahoma" w:hAnsi="Tahoma" w:cs="Tahoma"/>
          <w:sz w:val="24"/>
        </w:rPr>
      </w:pPr>
      <w:r w:rsidRPr="00576234">
        <w:rPr>
          <w:rFonts w:ascii="Tahoma" w:hAnsi="Tahoma" w:cs="Tahoma"/>
          <w:sz w:val="24"/>
        </w:rPr>
        <w:t xml:space="preserve">E.  The </w:t>
      </w:r>
      <w:r w:rsidR="002A63C2">
        <w:rPr>
          <w:rFonts w:ascii="Tahoma" w:hAnsi="Tahoma" w:cs="Tahoma"/>
          <w:sz w:val="24"/>
        </w:rPr>
        <w:t>Arrowhead</w:t>
      </w:r>
      <w:r w:rsidR="002A63C2" w:rsidRPr="00576234">
        <w:rPr>
          <w:rFonts w:ascii="Tahoma" w:hAnsi="Tahoma" w:cs="Tahoma"/>
          <w:sz w:val="24"/>
        </w:rPr>
        <w:t xml:space="preserve"> </w:t>
      </w:r>
      <w:r w:rsidR="009457E2" w:rsidRPr="00576234">
        <w:rPr>
          <w:rFonts w:ascii="Tahoma" w:hAnsi="Tahoma" w:cs="Tahoma"/>
          <w:sz w:val="24"/>
        </w:rPr>
        <w:t>Area Agency on Aging</w:t>
      </w:r>
      <w:r w:rsidRPr="00576234">
        <w:rPr>
          <w:rFonts w:ascii="Tahoma" w:hAnsi="Tahoma" w:cs="Tahoma"/>
          <w:sz w:val="24"/>
        </w:rPr>
        <w:t xml:space="preserve"> (A</w:t>
      </w:r>
      <w:r w:rsidR="002A63C2">
        <w:rPr>
          <w:rFonts w:ascii="Tahoma" w:hAnsi="Tahoma" w:cs="Tahoma"/>
          <w:sz w:val="24"/>
        </w:rPr>
        <w:t>A</w:t>
      </w:r>
      <w:r w:rsidRPr="00576234">
        <w:rPr>
          <w:rFonts w:ascii="Tahoma" w:hAnsi="Tahoma" w:cs="Tahoma"/>
          <w:sz w:val="24"/>
        </w:rPr>
        <w:t xml:space="preserve">AA) </w:t>
      </w:r>
      <w:r w:rsidR="005B0B75" w:rsidRPr="00576234">
        <w:rPr>
          <w:rFonts w:ascii="Tahoma" w:hAnsi="Tahoma" w:cs="Tahoma"/>
          <w:sz w:val="24"/>
        </w:rPr>
        <w:t xml:space="preserve">reserves the right to reject or negotiate the proposed costs (where applicable) if the </w:t>
      </w:r>
      <w:r w:rsidR="002A63C2">
        <w:rPr>
          <w:rFonts w:ascii="Tahoma" w:hAnsi="Tahoma" w:cs="Tahoma"/>
          <w:sz w:val="24"/>
        </w:rPr>
        <w:t>Arrowhead</w:t>
      </w:r>
      <w:r w:rsidR="002A63C2" w:rsidRPr="00576234">
        <w:rPr>
          <w:rFonts w:ascii="Tahoma" w:hAnsi="Tahoma" w:cs="Tahoma"/>
          <w:sz w:val="24"/>
        </w:rPr>
        <w:t xml:space="preserve"> </w:t>
      </w:r>
      <w:r w:rsidR="009457E2" w:rsidRPr="00576234">
        <w:rPr>
          <w:rFonts w:ascii="Tahoma" w:hAnsi="Tahoma" w:cs="Tahoma"/>
          <w:sz w:val="24"/>
        </w:rPr>
        <w:t>Area Agency on Aging</w:t>
      </w:r>
      <w:r w:rsidRPr="00576234">
        <w:rPr>
          <w:rFonts w:ascii="Tahoma" w:hAnsi="Tahoma" w:cs="Tahoma"/>
          <w:sz w:val="24"/>
        </w:rPr>
        <w:t xml:space="preserve"> (AAA</w:t>
      </w:r>
      <w:r w:rsidR="009330C6">
        <w:rPr>
          <w:rFonts w:ascii="Tahoma" w:hAnsi="Tahoma" w:cs="Tahoma"/>
          <w:sz w:val="24"/>
        </w:rPr>
        <w:t>A</w:t>
      </w:r>
      <w:r w:rsidRPr="00576234">
        <w:rPr>
          <w:rFonts w:ascii="Tahoma" w:hAnsi="Tahoma" w:cs="Tahoma"/>
          <w:sz w:val="24"/>
        </w:rPr>
        <w:t xml:space="preserve">) </w:t>
      </w:r>
      <w:r w:rsidR="009126A2" w:rsidRPr="00576234">
        <w:rPr>
          <w:rFonts w:ascii="Tahoma" w:hAnsi="Tahoma" w:cs="Tahoma"/>
          <w:sz w:val="24"/>
        </w:rPr>
        <w:t xml:space="preserve">determines </w:t>
      </w:r>
      <w:r w:rsidR="005B0B75" w:rsidRPr="00576234">
        <w:rPr>
          <w:rFonts w:ascii="Tahoma" w:hAnsi="Tahoma" w:cs="Tahoma"/>
          <w:sz w:val="24"/>
        </w:rPr>
        <w:t>the proposal does not represent a reasonable price.</w:t>
      </w:r>
    </w:p>
    <w:p w14:paraId="4F6EB42A" w14:textId="77777777" w:rsidR="005B0B75" w:rsidRPr="00576234" w:rsidRDefault="005B0B75" w:rsidP="005B0B75">
      <w:pPr>
        <w:rPr>
          <w:rFonts w:ascii="Tahoma" w:hAnsi="Tahoma" w:cs="Tahoma"/>
          <w:sz w:val="24"/>
        </w:rPr>
      </w:pPr>
    </w:p>
    <w:p w14:paraId="65029216" w14:textId="628DCD93" w:rsidR="009E5254" w:rsidRPr="00576234" w:rsidRDefault="005B0B75" w:rsidP="00ED23E2">
      <w:pPr>
        <w:numPr>
          <w:ilvl w:val="0"/>
          <w:numId w:val="20"/>
        </w:numPr>
        <w:tabs>
          <w:tab w:val="clear" w:pos="720"/>
          <w:tab w:val="num" w:pos="360"/>
        </w:tabs>
        <w:ind w:left="360"/>
        <w:rPr>
          <w:rFonts w:ascii="Tahoma" w:hAnsi="Tahoma" w:cs="Tahoma"/>
          <w:sz w:val="24"/>
        </w:rPr>
      </w:pPr>
      <w:r w:rsidRPr="00576234">
        <w:rPr>
          <w:rFonts w:ascii="Tahoma" w:hAnsi="Tahoma" w:cs="Tahoma"/>
          <w:sz w:val="24"/>
        </w:rPr>
        <w:t xml:space="preserve">The </w:t>
      </w:r>
      <w:r w:rsidR="009330C6">
        <w:rPr>
          <w:rFonts w:ascii="Tahoma" w:hAnsi="Tahoma" w:cs="Tahoma"/>
          <w:sz w:val="24"/>
        </w:rPr>
        <w:t>Arrowhead</w:t>
      </w:r>
      <w:r w:rsidR="009330C6"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w:t>
      </w:r>
      <w:r w:rsidR="009330C6">
        <w:rPr>
          <w:rFonts w:ascii="Tahoma" w:hAnsi="Tahoma" w:cs="Tahoma"/>
          <w:sz w:val="24"/>
        </w:rPr>
        <w:t>A</w:t>
      </w:r>
      <w:r w:rsidR="00DB34E8" w:rsidRPr="00576234">
        <w:rPr>
          <w:rFonts w:ascii="Tahoma" w:hAnsi="Tahoma" w:cs="Tahoma"/>
          <w:sz w:val="24"/>
        </w:rPr>
        <w:t xml:space="preserve">AA) </w:t>
      </w:r>
      <w:r w:rsidRPr="00576234">
        <w:rPr>
          <w:rFonts w:ascii="Tahoma" w:hAnsi="Tahoma" w:cs="Tahoma"/>
          <w:sz w:val="24"/>
        </w:rPr>
        <w:t>reserves the right to introduce additional terms or conditions at the time a final contract is negotiated.  Any additional terms or conditions would be limited to having the effect of clarifying the RFP language and/or correcting defects (such as omissions of statements or requirements) that may not have been incorporated into the RFP and that are discovered subsequent to its issue.</w:t>
      </w:r>
    </w:p>
    <w:p w14:paraId="2EAB463C" w14:textId="77777777" w:rsidR="009E5254" w:rsidRPr="00576234" w:rsidRDefault="009E5254" w:rsidP="009E5254">
      <w:pPr>
        <w:rPr>
          <w:rFonts w:ascii="Tahoma" w:hAnsi="Tahoma" w:cs="Tahoma"/>
          <w:sz w:val="24"/>
        </w:rPr>
      </w:pPr>
    </w:p>
    <w:p w14:paraId="7BB24961" w14:textId="2175817F" w:rsidR="009E5254" w:rsidRPr="00576234" w:rsidRDefault="00777C98" w:rsidP="00ED23E2">
      <w:pPr>
        <w:numPr>
          <w:ilvl w:val="0"/>
          <w:numId w:val="20"/>
        </w:numPr>
        <w:tabs>
          <w:tab w:val="clear" w:pos="720"/>
          <w:tab w:val="num" w:pos="360"/>
        </w:tabs>
        <w:ind w:left="360"/>
        <w:rPr>
          <w:rFonts w:ascii="Tahoma" w:hAnsi="Tahoma" w:cs="Tahoma"/>
          <w:sz w:val="24"/>
        </w:rPr>
      </w:pPr>
      <w:r w:rsidRPr="00576234">
        <w:rPr>
          <w:rFonts w:ascii="Tahoma" w:hAnsi="Tahoma" w:cs="Tahoma"/>
          <w:sz w:val="24"/>
        </w:rPr>
        <w:t xml:space="preserve">The contract award will be made to the proposer whose proposal will be the most advantageous to the community and to the </w:t>
      </w:r>
      <w:r w:rsidR="009330C6">
        <w:rPr>
          <w:rFonts w:ascii="Tahoma" w:hAnsi="Tahoma" w:cs="Tahoma"/>
          <w:sz w:val="24"/>
        </w:rPr>
        <w:t>Arrowhead</w:t>
      </w:r>
      <w:r w:rsidR="009330C6"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w:t>
      </w:r>
      <w:r w:rsidR="009330C6">
        <w:rPr>
          <w:rFonts w:ascii="Tahoma" w:hAnsi="Tahoma" w:cs="Tahoma"/>
          <w:sz w:val="24"/>
        </w:rPr>
        <w:t>A</w:t>
      </w:r>
      <w:r w:rsidR="00DB34E8" w:rsidRPr="00576234">
        <w:rPr>
          <w:rFonts w:ascii="Tahoma" w:hAnsi="Tahoma" w:cs="Tahoma"/>
          <w:sz w:val="24"/>
        </w:rPr>
        <w:t>AA)</w:t>
      </w:r>
      <w:r w:rsidRPr="00576234">
        <w:rPr>
          <w:rFonts w:ascii="Tahoma" w:hAnsi="Tahoma" w:cs="Tahoma"/>
          <w:sz w:val="24"/>
        </w:rPr>
        <w:t xml:space="preserve">.  The </w:t>
      </w:r>
      <w:r w:rsidR="009330C6">
        <w:rPr>
          <w:rFonts w:ascii="Tahoma" w:hAnsi="Tahoma" w:cs="Tahoma"/>
          <w:sz w:val="24"/>
        </w:rPr>
        <w:t>Arrowhead</w:t>
      </w:r>
      <w:r w:rsidR="009330C6"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w:t>
      </w:r>
      <w:r w:rsidR="009330C6">
        <w:rPr>
          <w:rFonts w:ascii="Tahoma" w:hAnsi="Tahoma" w:cs="Tahoma"/>
          <w:sz w:val="24"/>
        </w:rPr>
        <w:t>A</w:t>
      </w:r>
      <w:r w:rsidR="00DB34E8" w:rsidRPr="00576234">
        <w:rPr>
          <w:rFonts w:ascii="Tahoma" w:hAnsi="Tahoma" w:cs="Tahoma"/>
          <w:sz w:val="24"/>
        </w:rPr>
        <w:t xml:space="preserve">AA) </w:t>
      </w:r>
      <w:r w:rsidRPr="00576234">
        <w:rPr>
          <w:rFonts w:ascii="Tahoma" w:hAnsi="Tahoma" w:cs="Tahoma"/>
          <w:sz w:val="24"/>
        </w:rPr>
        <w:t xml:space="preserve">reserves the right, at any time and at its sole discretion and without penalty, to reject any and all proposals and to issue no contract(s) as a result of this RFP. </w:t>
      </w:r>
    </w:p>
    <w:p w14:paraId="01B6096D" w14:textId="77777777" w:rsidR="009E5254" w:rsidRPr="00576234" w:rsidRDefault="009E5254" w:rsidP="009E5254">
      <w:pPr>
        <w:rPr>
          <w:rFonts w:ascii="Tahoma" w:hAnsi="Tahoma" w:cs="Tahoma"/>
          <w:sz w:val="24"/>
        </w:rPr>
      </w:pPr>
    </w:p>
    <w:p w14:paraId="3F943F63" w14:textId="38123685" w:rsidR="009E5254" w:rsidRPr="00576234" w:rsidRDefault="009E5254" w:rsidP="00ED23E2">
      <w:pPr>
        <w:numPr>
          <w:ilvl w:val="0"/>
          <w:numId w:val="20"/>
        </w:numPr>
        <w:tabs>
          <w:tab w:val="clear" w:pos="720"/>
          <w:tab w:val="num" w:pos="360"/>
        </w:tabs>
        <w:ind w:left="360"/>
        <w:rPr>
          <w:rFonts w:ascii="Tahoma" w:hAnsi="Tahoma" w:cs="Tahoma"/>
          <w:sz w:val="24"/>
        </w:rPr>
      </w:pPr>
      <w:r w:rsidRPr="00576234">
        <w:rPr>
          <w:rFonts w:ascii="Tahoma" w:hAnsi="Tahoma" w:cs="Tahoma"/>
          <w:sz w:val="24"/>
        </w:rPr>
        <w:t>R</w:t>
      </w:r>
      <w:r w:rsidR="00777C98" w:rsidRPr="00576234">
        <w:rPr>
          <w:rFonts w:ascii="Tahoma" w:hAnsi="Tahoma" w:cs="Tahoma"/>
          <w:sz w:val="24"/>
        </w:rPr>
        <w:t xml:space="preserve">esponses to this RFP should be the proposer's best offer and should be based upon the assumption that the resulting contract will not include </w:t>
      </w:r>
      <w:r w:rsidR="009330C6">
        <w:rPr>
          <w:rFonts w:ascii="Tahoma" w:hAnsi="Tahoma" w:cs="Tahoma"/>
          <w:sz w:val="24"/>
        </w:rPr>
        <w:t>Arrowhead</w:t>
      </w:r>
      <w:r w:rsidR="009330C6" w:rsidRPr="00576234">
        <w:rPr>
          <w:rFonts w:ascii="Tahoma" w:hAnsi="Tahoma" w:cs="Tahoma"/>
          <w:sz w:val="24"/>
        </w:rPr>
        <w:t xml:space="preserve"> </w:t>
      </w:r>
      <w:r w:rsidR="009457E2" w:rsidRPr="00576234">
        <w:rPr>
          <w:rFonts w:ascii="Tahoma" w:hAnsi="Tahoma" w:cs="Tahoma"/>
          <w:sz w:val="24"/>
        </w:rPr>
        <w:t>Area Agency on Aging</w:t>
      </w:r>
      <w:r w:rsidR="0093141E" w:rsidRPr="00576234">
        <w:rPr>
          <w:rFonts w:ascii="Tahoma" w:hAnsi="Tahoma" w:cs="Tahoma"/>
          <w:sz w:val="24"/>
        </w:rPr>
        <w:t xml:space="preserve"> (AA</w:t>
      </w:r>
      <w:r w:rsidR="009330C6">
        <w:rPr>
          <w:rFonts w:ascii="Tahoma" w:hAnsi="Tahoma" w:cs="Tahoma"/>
          <w:sz w:val="24"/>
        </w:rPr>
        <w:t>A</w:t>
      </w:r>
      <w:r w:rsidR="0093141E" w:rsidRPr="00576234">
        <w:rPr>
          <w:rFonts w:ascii="Tahoma" w:hAnsi="Tahoma" w:cs="Tahoma"/>
          <w:sz w:val="24"/>
        </w:rPr>
        <w:t>A)</w:t>
      </w:r>
      <w:r w:rsidR="00C94614" w:rsidRPr="00576234">
        <w:rPr>
          <w:rFonts w:ascii="Tahoma" w:hAnsi="Tahoma" w:cs="Tahoma"/>
          <w:sz w:val="24"/>
        </w:rPr>
        <w:t xml:space="preserve"> </w:t>
      </w:r>
      <w:r w:rsidR="00777C98" w:rsidRPr="00576234">
        <w:rPr>
          <w:rFonts w:ascii="Tahoma" w:hAnsi="Tahoma" w:cs="Tahoma"/>
          <w:sz w:val="24"/>
        </w:rPr>
        <w:t xml:space="preserve">furnished operating supplies, personnel, equipment, facilities, or delivery costs.  Proposers should assume that the cost of providing all of these items </w:t>
      </w:r>
      <w:r w:rsidR="006B0DB4" w:rsidRPr="00576234">
        <w:rPr>
          <w:rFonts w:ascii="Tahoma" w:hAnsi="Tahoma" w:cs="Tahoma"/>
          <w:sz w:val="24"/>
        </w:rPr>
        <w:t xml:space="preserve">should </w:t>
      </w:r>
      <w:r w:rsidR="00777C98" w:rsidRPr="00576234">
        <w:rPr>
          <w:rFonts w:ascii="Tahoma" w:hAnsi="Tahoma" w:cs="Tahoma"/>
          <w:sz w:val="24"/>
        </w:rPr>
        <w:t>be included in the budgets in the Cost and Revenue Proposal.</w:t>
      </w:r>
    </w:p>
    <w:p w14:paraId="355099ED" w14:textId="77777777" w:rsidR="009E5254" w:rsidRPr="00576234" w:rsidRDefault="009E5254" w:rsidP="009E5254">
      <w:pPr>
        <w:rPr>
          <w:rFonts w:ascii="Tahoma" w:hAnsi="Tahoma" w:cs="Tahoma"/>
          <w:sz w:val="24"/>
        </w:rPr>
      </w:pPr>
    </w:p>
    <w:p w14:paraId="702DE539" w14:textId="77777777" w:rsidR="00777C98" w:rsidRPr="00576234" w:rsidRDefault="00777C98" w:rsidP="00ED23E2">
      <w:pPr>
        <w:numPr>
          <w:ilvl w:val="0"/>
          <w:numId w:val="20"/>
        </w:numPr>
        <w:tabs>
          <w:tab w:val="clear" w:pos="720"/>
          <w:tab w:val="num" w:pos="360"/>
        </w:tabs>
        <w:ind w:left="360"/>
        <w:rPr>
          <w:rFonts w:ascii="Tahoma" w:hAnsi="Tahoma" w:cs="Tahoma"/>
          <w:sz w:val="24"/>
        </w:rPr>
      </w:pPr>
      <w:r w:rsidRPr="00576234">
        <w:rPr>
          <w:rFonts w:ascii="Tahoma" w:hAnsi="Tahoma" w:cs="Tahoma"/>
          <w:sz w:val="24"/>
        </w:rPr>
        <w:t xml:space="preserve">Any misrepresentation within a proposal is grounds for disqualification of the entire proposal and </w:t>
      </w:r>
      <w:r w:rsidR="00702BC8" w:rsidRPr="00576234">
        <w:rPr>
          <w:rFonts w:ascii="Tahoma" w:hAnsi="Tahoma" w:cs="Tahoma"/>
          <w:sz w:val="24"/>
        </w:rPr>
        <w:t>is</w:t>
      </w:r>
      <w:r w:rsidR="00045E00" w:rsidRPr="00576234">
        <w:rPr>
          <w:rFonts w:ascii="Tahoma" w:hAnsi="Tahoma" w:cs="Tahoma"/>
          <w:sz w:val="24"/>
        </w:rPr>
        <w:t xml:space="preserve"> grounds</w:t>
      </w:r>
      <w:r w:rsidRPr="00576234">
        <w:rPr>
          <w:rFonts w:ascii="Tahoma" w:hAnsi="Tahoma" w:cs="Tahoma"/>
          <w:sz w:val="24"/>
        </w:rPr>
        <w:t xml:space="preserve"> for termination of any contract resulting from a proposal containing misrepresentation.</w:t>
      </w:r>
    </w:p>
    <w:p w14:paraId="2BBFAA87" w14:textId="77777777" w:rsidR="00777C98" w:rsidRPr="00576234" w:rsidRDefault="00777C98" w:rsidP="00777C98">
      <w:pPr>
        <w:ind w:left="360"/>
        <w:rPr>
          <w:rFonts w:ascii="Tahoma" w:hAnsi="Tahoma" w:cs="Tahoma"/>
          <w:sz w:val="24"/>
        </w:rPr>
      </w:pPr>
    </w:p>
    <w:p w14:paraId="72FDC964" w14:textId="3D95D11D" w:rsidR="009E5254" w:rsidRPr="00576234" w:rsidRDefault="00777C98" w:rsidP="498255F7">
      <w:pPr>
        <w:ind w:left="360"/>
        <w:rPr>
          <w:rFonts w:ascii="Tahoma" w:hAnsi="Tahoma" w:cs="Tahoma"/>
          <w:sz w:val="24"/>
        </w:rPr>
      </w:pPr>
      <w:r w:rsidRPr="498255F7">
        <w:rPr>
          <w:rFonts w:ascii="Tahoma" w:hAnsi="Tahoma" w:cs="Tahoma"/>
          <w:b/>
          <w:bCs/>
          <w:sz w:val="24"/>
        </w:rPr>
        <w:t xml:space="preserve">Misrepresentation includes failure to differentiate between current capacity and capacity to be developed.  Be specific when describing current program and capacity versus program readiness and capacity yet to be developed.  Be specific when identifying current policies and procedures versus policies and procedures to be developed.  Indicate reasonable timelines for program readiness, capacity, policies and procedures.  </w:t>
      </w:r>
    </w:p>
    <w:p w14:paraId="0D24050E" w14:textId="77777777" w:rsidR="009E5254" w:rsidRPr="00576234" w:rsidRDefault="009E5254" w:rsidP="009E5254">
      <w:pPr>
        <w:ind w:left="360"/>
        <w:rPr>
          <w:rFonts w:ascii="Tahoma" w:hAnsi="Tahoma" w:cs="Tahoma"/>
          <w:sz w:val="24"/>
        </w:rPr>
      </w:pPr>
    </w:p>
    <w:p w14:paraId="39E2AA26" w14:textId="6AC732CE" w:rsidR="009E5254" w:rsidRPr="00576234" w:rsidRDefault="00777C98" w:rsidP="009126A2">
      <w:pPr>
        <w:numPr>
          <w:ilvl w:val="0"/>
          <w:numId w:val="20"/>
        </w:numPr>
        <w:tabs>
          <w:tab w:val="clear" w:pos="720"/>
          <w:tab w:val="num" w:pos="360"/>
        </w:tabs>
        <w:ind w:left="360"/>
        <w:rPr>
          <w:rFonts w:ascii="Tahoma" w:hAnsi="Tahoma" w:cs="Tahoma"/>
          <w:sz w:val="24"/>
        </w:rPr>
      </w:pPr>
      <w:r w:rsidRPr="00576234">
        <w:rPr>
          <w:rFonts w:ascii="Tahoma" w:hAnsi="Tahoma" w:cs="Tahoma"/>
          <w:sz w:val="24"/>
        </w:rPr>
        <w:t>Program standards will be met as required unless a request is submitted for a waiver to a specific requirement.  The request must include rationale for seeking the waiver and must be approved by the</w:t>
      </w:r>
      <w:r w:rsidR="00DB34E8" w:rsidRPr="00576234">
        <w:rPr>
          <w:rFonts w:ascii="Tahoma" w:hAnsi="Tahoma" w:cs="Tahoma"/>
          <w:sz w:val="24"/>
        </w:rPr>
        <w:t xml:space="preserve"> </w:t>
      </w:r>
      <w:r w:rsidR="009330C6">
        <w:rPr>
          <w:rFonts w:ascii="Tahoma" w:hAnsi="Tahoma" w:cs="Tahoma"/>
          <w:sz w:val="24"/>
        </w:rPr>
        <w:t>Arrowhead</w:t>
      </w:r>
      <w:r w:rsidR="009330C6"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w:t>
      </w:r>
      <w:r w:rsidR="009330C6">
        <w:rPr>
          <w:rFonts w:ascii="Tahoma" w:hAnsi="Tahoma" w:cs="Tahoma"/>
          <w:sz w:val="24"/>
        </w:rPr>
        <w:t>A</w:t>
      </w:r>
      <w:r w:rsidR="00DB34E8" w:rsidRPr="00576234">
        <w:rPr>
          <w:rFonts w:ascii="Tahoma" w:hAnsi="Tahoma" w:cs="Tahoma"/>
          <w:sz w:val="24"/>
        </w:rPr>
        <w:t>AAA)</w:t>
      </w:r>
      <w:r w:rsidRPr="00576234">
        <w:rPr>
          <w:rFonts w:ascii="Tahoma" w:hAnsi="Tahoma" w:cs="Tahoma"/>
          <w:sz w:val="24"/>
        </w:rPr>
        <w:t xml:space="preserve">.  </w:t>
      </w:r>
    </w:p>
    <w:p w14:paraId="47A65942" w14:textId="77777777" w:rsidR="003C3AA7" w:rsidRPr="00576234" w:rsidRDefault="003C3AA7">
      <w:pPr>
        <w:tabs>
          <w:tab w:val="left" w:pos="-1440"/>
        </w:tabs>
        <w:rPr>
          <w:rFonts w:ascii="Tahoma" w:hAnsi="Tahoma" w:cs="Tahoma"/>
          <w:b/>
          <w:sz w:val="24"/>
        </w:rPr>
      </w:pPr>
    </w:p>
    <w:p w14:paraId="53BB1091" w14:textId="77777777" w:rsidR="00166560" w:rsidRPr="00576234" w:rsidRDefault="00166560">
      <w:pPr>
        <w:tabs>
          <w:tab w:val="left" w:pos="-1440"/>
        </w:tabs>
        <w:rPr>
          <w:rFonts w:ascii="Tahoma" w:hAnsi="Tahoma" w:cs="Tahoma"/>
          <w:b/>
          <w:sz w:val="24"/>
        </w:rPr>
      </w:pPr>
    </w:p>
    <w:p w14:paraId="63493740" w14:textId="77777777" w:rsidR="007D4B99" w:rsidRDefault="0068491B" w:rsidP="002D789E">
      <w:pPr>
        <w:pStyle w:val="Heading4"/>
        <w:ind w:firstLine="0"/>
        <w:rPr>
          <w:rFonts w:ascii="Tahoma" w:hAnsi="Tahoma" w:cs="Tahoma"/>
        </w:rPr>
      </w:pPr>
      <w:r w:rsidRPr="00576234">
        <w:rPr>
          <w:rFonts w:ascii="Tahoma" w:hAnsi="Tahoma" w:cs="Tahoma"/>
          <w:noProof/>
        </w:rPr>
        <mc:AlternateContent>
          <mc:Choice Requires="wps">
            <w:drawing>
              <wp:anchor distT="0" distB="0" distL="114300" distR="114300" simplePos="0" relativeHeight="251655680" behindDoc="0" locked="0" layoutInCell="1" allowOverlap="1" wp14:anchorId="428867BB" wp14:editId="3A822627">
                <wp:simplePos x="0" y="0"/>
                <wp:positionH relativeFrom="column">
                  <wp:posOffset>0</wp:posOffset>
                </wp:positionH>
                <wp:positionV relativeFrom="paragraph">
                  <wp:posOffset>-175260</wp:posOffset>
                </wp:positionV>
                <wp:extent cx="5880735" cy="280670"/>
                <wp:effectExtent l="0" t="0" r="2476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280670"/>
                        </a:xfrm>
                        <a:prstGeom prst="rect">
                          <a:avLst/>
                        </a:prstGeom>
                        <a:solidFill>
                          <a:schemeClr val="tx1"/>
                        </a:solidFill>
                        <a:ln w="9525">
                          <a:solidFill>
                            <a:srgbClr val="000000"/>
                          </a:solidFill>
                          <a:miter lim="800000"/>
                          <a:headEnd/>
                          <a:tailEnd/>
                        </a:ln>
                      </wps:spPr>
                      <wps:txbx>
                        <w:txbxContent>
                          <w:p w14:paraId="64B18570" w14:textId="77777777" w:rsidR="00576234" w:rsidRPr="009908DC" w:rsidRDefault="00576234" w:rsidP="00F26B45">
                            <w:pPr>
                              <w:tabs>
                                <w:tab w:val="left" w:pos="-1440"/>
                              </w:tabs>
                              <w:rPr>
                                <w:rFonts w:ascii="Arial" w:hAnsi="Arial"/>
                                <w:b/>
                              </w:rPr>
                            </w:pPr>
                            <w:r>
                              <w:rPr>
                                <w:rFonts w:ascii="Arial" w:hAnsi="Arial"/>
                                <w:b/>
                                <w:sz w:val="24"/>
                              </w:rPr>
                              <w:t>2.  SCOPE OF WORK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FC067E">
              <v:shape id="Text Box 3" style="position:absolute;margin-left:0;margin-top:-13.8pt;width:463.05pt;height:2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" w14:anchorId="428867BB">
                <v:textbox style="mso-fit-shape-to-text:t">
                  <w:txbxContent>
                    <w:p w:rsidRPr="009908DC" w:rsidR="00576234" w:rsidP="00F26B45" w:rsidRDefault="00576234" w14:paraId="0484D704" w14:textId="77777777">
                      <w:pPr>
                        <w:tabs>
                          <w:tab w:val="left" w:pos="-1440"/>
                        </w:tabs>
                        <w:rPr>
                          <w:rFonts w:ascii="Arial" w:hAnsi="Arial"/>
                          <w:b/>
                        </w:rPr>
                      </w:pPr>
                      <w:r>
                        <w:rPr>
                          <w:rFonts w:ascii="Arial" w:hAnsi="Arial"/>
                          <w:b/>
                          <w:sz w:val="24"/>
                        </w:rPr>
                        <w:t>2.  SCOPE OF WORK</w:t>
                      </w:r>
                    </w:p>
                  </w:txbxContent>
                </v:textbox>
                <w10:wrap type="square"/>
              </v:shape>
            </w:pict>
          </mc:Fallback>
        </mc:AlternateContent>
      </w:r>
    </w:p>
    <w:tbl>
      <w:tblPr>
        <w:tblStyle w:val="TableGrid"/>
        <w:tblW w:w="0" w:type="auto"/>
        <w:tblLook w:val="04A0" w:firstRow="1" w:lastRow="0" w:firstColumn="1" w:lastColumn="0" w:noHBand="0" w:noVBand="1"/>
      </w:tblPr>
      <w:tblGrid>
        <w:gridCol w:w="9350"/>
      </w:tblGrid>
      <w:tr w:rsidR="002D789E" w14:paraId="2C1E61F1" w14:textId="77777777" w:rsidTr="002D789E">
        <w:tc>
          <w:tcPr>
            <w:tcW w:w="9350" w:type="dxa"/>
            <w:shd w:val="clear" w:color="auto" w:fill="D9D9D9" w:themeFill="background1" w:themeFillShade="D9"/>
          </w:tcPr>
          <w:p w14:paraId="6ECC3BC8" w14:textId="36046C46" w:rsidR="002D789E" w:rsidRDefault="002D789E" w:rsidP="002D789E">
            <w:pPr>
              <w:pStyle w:val="ListParagraph"/>
              <w:numPr>
                <w:ilvl w:val="0"/>
                <w:numId w:val="47"/>
              </w:numPr>
              <w:ind w:left="338" w:hanging="270"/>
            </w:pPr>
            <w:r w:rsidRPr="002D789E">
              <w:rPr>
                <w:rFonts w:ascii="Tahoma" w:hAnsi="Tahoma" w:cs="Tahoma"/>
                <w:b/>
                <w:sz w:val="24"/>
                <w:szCs w:val="32"/>
              </w:rPr>
              <w:t>Service Description</w:t>
            </w:r>
          </w:p>
        </w:tc>
      </w:tr>
    </w:tbl>
    <w:p w14:paraId="5C2A610C" w14:textId="77777777" w:rsidR="002D789E" w:rsidRPr="002D789E" w:rsidRDefault="002D789E" w:rsidP="002D789E"/>
    <w:p w14:paraId="2270054D" w14:textId="77777777" w:rsidR="0005765D" w:rsidRPr="00576234" w:rsidRDefault="0005765D" w:rsidP="00296401">
      <w:pPr>
        <w:tabs>
          <w:tab w:val="left" w:pos="720"/>
          <w:tab w:val="left" w:pos="990"/>
        </w:tabs>
        <w:rPr>
          <w:rFonts w:ascii="Tahoma" w:hAnsi="Tahoma" w:cs="Tahoma"/>
          <w:sz w:val="24"/>
        </w:rPr>
      </w:pPr>
      <w:r w:rsidRPr="00576234">
        <w:rPr>
          <w:rFonts w:ascii="Tahoma" w:hAnsi="Tahoma" w:cs="Tahoma"/>
          <w:sz w:val="24"/>
        </w:rPr>
        <w:t>A program that provides high-quality, nutritious meals to persons aged 60 and older in a congregate or home setting</w:t>
      </w:r>
      <w:r w:rsidR="0033697A" w:rsidRPr="00576234">
        <w:rPr>
          <w:rFonts w:ascii="Tahoma" w:hAnsi="Tahoma" w:cs="Tahoma"/>
          <w:sz w:val="24"/>
        </w:rPr>
        <w:t>.</w:t>
      </w:r>
    </w:p>
    <w:p w14:paraId="3E882A06" w14:textId="77777777" w:rsidR="0005765D" w:rsidRPr="00576234" w:rsidRDefault="0005765D" w:rsidP="00296401">
      <w:pPr>
        <w:tabs>
          <w:tab w:val="left" w:pos="720"/>
        </w:tabs>
        <w:rPr>
          <w:rFonts w:ascii="Tahoma" w:hAnsi="Tahoma" w:cs="Tahoma"/>
          <w:sz w:val="24"/>
        </w:rPr>
      </w:pPr>
    </w:p>
    <w:p w14:paraId="08C0F3DC" w14:textId="77777777" w:rsidR="0005765D" w:rsidRPr="00576234" w:rsidRDefault="0005765D" w:rsidP="00296401">
      <w:pPr>
        <w:rPr>
          <w:rFonts w:ascii="Tahoma" w:hAnsi="Tahoma" w:cs="Tahoma"/>
          <w:sz w:val="24"/>
        </w:rPr>
      </w:pPr>
      <w:r w:rsidRPr="00576234">
        <w:rPr>
          <w:rFonts w:ascii="Tahoma" w:hAnsi="Tahoma" w:cs="Tahoma"/>
          <w:sz w:val="24"/>
        </w:rPr>
        <w:t>The program must meet all federal, state and local requirements for meals and nutrition services as further detailed in the Appendices.</w:t>
      </w:r>
    </w:p>
    <w:p w14:paraId="6D5803EE" w14:textId="77777777" w:rsidR="0005765D" w:rsidRPr="00576234" w:rsidRDefault="0005765D" w:rsidP="00296401">
      <w:pPr>
        <w:rPr>
          <w:rFonts w:ascii="Tahoma" w:hAnsi="Tahoma" w:cs="Tahoma"/>
          <w:sz w:val="24"/>
        </w:rPr>
      </w:pPr>
    </w:p>
    <w:p w14:paraId="649BA676" w14:textId="77777777" w:rsidR="0005765D" w:rsidRPr="00576234" w:rsidRDefault="0005765D" w:rsidP="00296401">
      <w:pPr>
        <w:rPr>
          <w:rFonts w:ascii="Tahoma" w:hAnsi="Tahoma" w:cs="Tahoma"/>
          <w:sz w:val="24"/>
        </w:rPr>
      </w:pPr>
      <w:r w:rsidRPr="00576234">
        <w:rPr>
          <w:rFonts w:ascii="Tahoma" w:hAnsi="Tahoma" w:cs="Tahoma"/>
          <w:sz w:val="24"/>
        </w:rPr>
        <w:t xml:space="preserve">This service </w:t>
      </w:r>
      <w:r w:rsidR="00000598" w:rsidRPr="00576234">
        <w:rPr>
          <w:rFonts w:ascii="Tahoma" w:hAnsi="Tahoma" w:cs="Tahoma"/>
          <w:sz w:val="24"/>
        </w:rPr>
        <w:t xml:space="preserve">must </w:t>
      </w:r>
      <w:r w:rsidRPr="00576234">
        <w:rPr>
          <w:rFonts w:ascii="Tahoma" w:hAnsi="Tahoma" w:cs="Tahoma"/>
          <w:sz w:val="24"/>
        </w:rPr>
        <w:t>reflect the needs of older persons to be served, be client centered, sensitive to cultural differences, targeted to individuals and populations with the greatest nutritional needs, and responsive to the multiple changing needs of communities.</w:t>
      </w:r>
    </w:p>
    <w:p w14:paraId="424DF760" w14:textId="77777777" w:rsidR="0005765D" w:rsidRPr="00576234" w:rsidRDefault="0005765D" w:rsidP="00296401">
      <w:pPr>
        <w:rPr>
          <w:rFonts w:ascii="Tahoma" w:hAnsi="Tahoma" w:cs="Tahoma"/>
          <w:sz w:val="24"/>
        </w:rPr>
      </w:pPr>
    </w:p>
    <w:p w14:paraId="4417F70A" w14:textId="77777777" w:rsidR="0005765D" w:rsidRPr="00576234" w:rsidRDefault="0005765D" w:rsidP="00296401">
      <w:pPr>
        <w:rPr>
          <w:rFonts w:ascii="Tahoma" w:hAnsi="Tahoma" w:cs="Tahoma"/>
          <w:sz w:val="24"/>
        </w:rPr>
      </w:pPr>
      <w:r w:rsidRPr="00576234">
        <w:rPr>
          <w:rFonts w:ascii="Tahoma" w:hAnsi="Tahoma" w:cs="Tahoma"/>
          <w:sz w:val="24"/>
        </w:rPr>
        <w:t>Service delivery systems need to be designed in a manner which is effective in responding to the needs of older persons, efficient in its use of limited financial resources, and equitable in the manner services are organized and delivered, assuring fair and non-discriminatory practices.</w:t>
      </w:r>
    </w:p>
    <w:p w14:paraId="666D1A50" w14:textId="77777777" w:rsidR="00166560" w:rsidRPr="00576234" w:rsidRDefault="00166560">
      <w:pPr>
        <w:rPr>
          <w:rFonts w:ascii="Tahoma" w:hAnsi="Tahoma" w:cs="Tahoma"/>
          <w:sz w:val="24"/>
        </w:rPr>
      </w:pPr>
    </w:p>
    <w:tbl>
      <w:tblPr>
        <w:tblStyle w:val="TableGrid"/>
        <w:tblW w:w="0" w:type="auto"/>
        <w:tblLook w:val="04A0" w:firstRow="1" w:lastRow="0" w:firstColumn="1" w:lastColumn="0" w:noHBand="0" w:noVBand="1"/>
      </w:tblPr>
      <w:tblGrid>
        <w:gridCol w:w="9350"/>
      </w:tblGrid>
      <w:tr w:rsidR="002D789E" w14:paraId="0CBAB0D1" w14:textId="77777777" w:rsidTr="002D789E">
        <w:tc>
          <w:tcPr>
            <w:tcW w:w="9350" w:type="dxa"/>
            <w:shd w:val="clear" w:color="auto" w:fill="D9D9D9" w:themeFill="background1" w:themeFillShade="D9"/>
          </w:tcPr>
          <w:p w14:paraId="2859811B" w14:textId="48F61B2A" w:rsidR="002D789E" w:rsidRDefault="002D789E" w:rsidP="002D789E">
            <w:pPr>
              <w:pStyle w:val="Heading5"/>
              <w:rPr>
                <w:rFonts w:ascii="Tahoma" w:hAnsi="Tahoma" w:cs="Tahoma"/>
                <w:b/>
              </w:rPr>
            </w:pPr>
            <w:r>
              <w:rPr>
                <w:rFonts w:ascii="Tahoma" w:hAnsi="Tahoma" w:cs="Tahoma"/>
                <w:b/>
              </w:rPr>
              <w:t>II</w:t>
            </w:r>
            <w:r w:rsidRPr="00576234">
              <w:rPr>
                <w:rFonts w:ascii="Tahoma" w:hAnsi="Tahoma" w:cs="Tahoma"/>
                <w:b/>
              </w:rPr>
              <w:t xml:space="preserve">. Service Activities  </w:t>
            </w:r>
          </w:p>
        </w:tc>
      </w:tr>
    </w:tbl>
    <w:p w14:paraId="0652385A" w14:textId="77777777" w:rsidR="0005765D" w:rsidRPr="00576234" w:rsidRDefault="0005765D">
      <w:pPr>
        <w:rPr>
          <w:rFonts w:ascii="Tahoma" w:hAnsi="Tahoma" w:cs="Tahoma"/>
          <w:sz w:val="24"/>
        </w:rPr>
      </w:pPr>
    </w:p>
    <w:p w14:paraId="1B4899C9" w14:textId="43D79598" w:rsidR="0005765D" w:rsidRPr="00576234" w:rsidRDefault="0005765D" w:rsidP="498255F7">
      <w:pPr>
        <w:pStyle w:val="BodyTextIndent"/>
        <w:tabs>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0"/>
        <w:rPr>
          <w:rFonts w:ascii="Tahoma" w:hAnsi="Tahoma" w:cs="Tahoma"/>
        </w:rPr>
      </w:pPr>
      <w:r w:rsidRPr="498255F7">
        <w:rPr>
          <w:rFonts w:ascii="Tahoma" w:hAnsi="Tahoma" w:cs="Tahoma"/>
        </w:rPr>
        <w:t xml:space="preserve">The </w:t>
      </w:r>
      <w:r w:rsidR="009330C6" w:rsidRPr="498255F7">
        <w:rPr>
          <w:rFonts w:ascii="Tahoma" w:hAnsi="Tahoma" w:cs="Tahoma"/>
        </w:rPr>
        <w:t xml:space="preserve">Arrowhead </w:t>
      </w:r>
      <w:r w:rsidR="009457E2" w:rsidRPr="498255F7">
        <w:rPr>
          <w:rFonts w:ascii="Tahoma" w:hAnsi="Tahoma" w:cs="Tahoma"/>
        </w:rPr>
        <w:t>Area Agency on Aging</w:t>
      </w:r>
      <w:r w:rsidR="00DB34E8" w:rsidRPr="498255F7">
        <w:rPr>
          <w:rFonts w:ascii="Tahoma" w:hAnsi="Tahoma" w:cs="Tahoma"/>
        </w:rPr>
        <w:t xml:space="preserve"> (A</w:t>
      </w:r>
      <w:r w:rsidR="009330C6" w:rsidRPr="498255F7">
        <w:rPr>
          <w:rFonts w:ascii="Tahoma" w:hAnsi="Tahoma" w:cs="Tahoma"/>
        </w:rPr>
        <w:t>A</w:t>
      </w:r>
      <w:r w:rsidR="00DB34E8" w:rsidRPr="498255F7">
        <w:rPr>
          <w:rFonts w:ascii="Tahoma" w:hAnsi="Tahoma" w:cs="Tahoma"/>
        </w:rPr>
        <w:t xml:space="preserve">AA) </w:t>
      </w:r>
      <w:r w:rsidRPr="498255F7">
        <w:rPr>
          <w:rFonts w:ascii="Tahoma" w:hAnsi="Tahoma" w:cs="Tahoma"/>
        </w:rPr>
        <w:t>is seeking a Contractor</w:t>
      </w:r>
      <w:r w:rsidR="00E3446A" w:rsidRPr="498255F7">
        <w:rPr>
          <w:rFonts w:ascii="Tahoma" w:hAnsi="Tahoma" w:cs="Tahoma"/>
        </w:rPr>
        <w:t>/s</w:t>
      </w:r>
      <w:r w:rsidRPr="498255F7">
        <w:rPr>
          <w:rFonts w:ascii="Tahoma" w:hAnsi="Tahoma" w:cs="Tahoma"/>
        </w:rPr>
        <w:t xml:space="preserve"> to perform the following service activities below for the period of January 1, 20</w:t>
      </w:r>
      <w:r w:rsidR="009330C6" w:rsidRPr="498255F7">
        <w:rPr>
          <w:rFonts w:ascii="Tahoma" w:hAnsi="Tahoma" w:cs="Tahoma"/>
        </w:rPr>
        <w:t>2</w:t>
      </w:r>
      <w:r w:rsidR="006F12D8" w:rsidRPr="498255F7">
        <w:rPr>
          <w:rFonts w:ascii="Tahoma" w:hAnsi="Tahoma" w:cs="Tahoma"/>
        </w:rPr>
        <w:t>6</w:t>
      </w:r>
      <w:r w:rsidR="2AB2AE15" w:rsidRPr="498255F7">
        <w:rPr>
          <w:rFonts w:ascii="Tahoma" w:hAnsi="Tahoma" w:cs="Tahoma"/>
        </w:rPr>
        <w:t>,</w:t>
      </w:r>
      <w:r w:rsidRPr="498255F7">
        <w:rPr>
          <w:rFonts w:ascii="Tahoma" w:hAnsi="Tahoma" w:cs="Tahoma"/>
        </w:rPr>
        <w:t xml:space="preserve"> to December 31, 20</w:t>
      </w:r>
      <w:r w:rsidR="009330C6" w:rsidRPr="498255F7">
        <w:rPr>
          <w:rFonts w:ascii="Tahoma" w:hAnsi="Tahoma" w:cs="Tahoma"/>
        </w:rPr>
        <w:t>2</w:t>
      </w:r>
      <w:r w:rsidR="006F12D8" w:rsidRPr="498255F7">
        <w:rPr>
          <w:rFonts w:ascii="Tahoma" w:hAnsi="Tahoma" w:cs="Tahoma"/>
        </w:rPr>
        <w:t>6</w:t>
      </w:r>
      <w:r w:rsidR="00E3651E" w:rsidRPr="498255F7">
        <w:rPr>
          <w:rFonts w:ascii="Tahoma" w:hAnsi="Tahoma" w:cs="Tahoma"/>
        </w:rPr>
        <w:t>.</w:t>
      </w:r>
      <w:r w:rsidRPr="498255F7">
        <w:rPr>
          <w:rFonts w:ascii="Tahoma" w:hAnsi="Tahoma" w:cs="Tahoma"/>
        </w:rPr>
        <w:t xml:space="preserve">  </w:t>
      </w:r>
      <w:r w:rsidR="00D96275" w:rsidRPr="498255F7">
        <w:rPr>
          <w:rFonts w:ascii="Tahoma" w:hAnsi="Tahoma" w:cs="Tahoma"/>
        </w:rPr>
        <w:t>Proposers’ proposals must encompass one or more of the geographical service area(s) as defined below. Any proposal for a partial service area(s) will be rejected. [</w:t>
      </w:r>
      <w:r w:rsidR="009330C6" w:rsidRPr="498255F7">
        <w:rPr>
          <w:rFonts w:ascii="Tahoma" w:hAnsi="Tahoma" w:cs="Tahoma"/>
        </w:rPr>
        <w:t>A</w:t>
      </w:r>
      <w:r w:rsidR="00702BC8" w:rsidRPr="498255F7">
        <w:rPr>
          <w:rFonts w:ascii="Tahoma" w:hAnsi="Tahoma" w:cs="Tahoma"/>
        </w:rPr>
        <w:t>AAA can determine if they want to require proposers to provide both congregate and home-delivered meals or leave the option open to propose just one service.</w:t>
      </w:r>
      <w:r w:rsidR="00D96275" w:rsidRPr="498255F7">
        <w:rPr>
          <w:rFonts w:ascii="Tahoma" w:hAnsi="Tahoma" w:cs="Tahoma"/>
        </w:rPr>
        <w:t>]</w:t>
      </w:r>
    </w:p>
    <w:p w14:paraId="4B406A42" w14:textId="77777777" w:rsidR="00166560" w:rsidRPr="00576234" w:rsidRDefault="00166560" w:rsidP="00296401">
      <w:pPr>
        <w:rPr>
          <w:rFonts w:ascii="Tahoma" w:hAnsi="Tahoma" w:cs="Tahoma"/>
          <w:sz w:val="24"/>
        </w:rPr>
      </w:pPr>
    </w:p>
    <w:p w14:paraId="0139440E" w14:textId="77777777" w:rsidR="0005765D" w:rsidRPr="00576234" w:rsidRDefault="0005765D" w:rsidP="00296401">
      <w:pPr>
        <w:rPr>
          <w:rFonts w:ascii="Tahoma" w:hAnsi="Tahoma" w:cs="Tahoma"/>
          <w:sz w:val="24"/>
        </w:rPr>
      </w:pPr>
      <w:r w:rsidRPr="00576234">
        <w:rPr>
          <w:rFonts w:ascii="Tahoma" w:hAnsi="Tahoma" w:cs="Tahoma"/>
          <w:sz w:val="24"/>
        </w:rPr>
        <w:t>1. Congregate Meals</w:t>
      </w:r>
    </w:p>
    <w:p w14:paraId="0CF46F42" w14:textId="77777777" w:rsidR="00096B25" w:rsidRPr="00576234" w:rsidRDefault="00096B25" w:rsidP="00296401">
      <w:pPr>
        <w:rPr>
          <w:rFonts w:ascii="Tahoma" w:hAnsi="Tahoma" w:cs="Tahoma"/>
          <w:sz w:val="24"/>
        </w:rPr>
      </w:pPr>
    </w:p>
    <w:p w14:paraId="185CE3DD" w14:textId="77777777" w:rsidR="00A3037D" w:rsidRPr="00576234" w:rsidRDefault="00140068" w:rsidP="00296401">
      <w:pPr>
        <w:tabs>
          <w:tab w:val="left" w:pos="-1440"/>
        </w:tabs>
        <w:rPr>
          <w:rFonts w:ascii="Tahoma" w:hAnsi="Tahoma" w:cs="Tahoma"/>
          <w:sz w:val="24"/>
        </w:rPr>
      </w:pPr>
      <w:r w:rsidRPr="00576234">
        <w:rPr>
          <w:rFonts w:ascii="Tahoma" w:hAnsi="Tahoma" w:cs="Tahoma"/>
          <w:sz w:val="24"/>
        </w:rPr>
        <w:t>Serve</w:t>
      </w:r>
      <w:r w:rsidR="0005765D" w:rsidRPr="00576234">
        <w:rPr>
          <w:rFonts w:ascii="Tahoma" w:hAnsi="Tahoma" w:cs="Tahoma"/>
          <w:sz w:val="24"/>
        </w:rPr>
        <w:t xml:space="preserve"> high-quality nutritious congregate meals</w:t>
      </w:r>
      <w:r w:rsidR="00711C97" w:rsidRPr="00576234">
        <w:rPr>
          <w:rFonts w:ascii="Tahoma" w:hAnsi="Tahoma" w:cs="Tahoma"/>
          <w:sz w:val="24"/>
        </w:rPr>
        <w:t xml:space="preserve"> </w:t>
      </w:r>
      <w:r w:rsidR="0005765D" w:rsidRPr="00576234">
        <w:rPr>
          <w:rFonts w:ascii="Tahoma" w:hAnsi="Tahoma" w:cs="Tahoma"/>
          <w:b/>
          <w:sz w:val="24"/>
        </w:rPr>
        <w:t>five days</w:t>
      </w:r>
      <w:r w:rsidR="0005765D" w:rsidRPr="00576234">
        <w:rPr>
          <w:rFonts w:ascii="Tahoma" w:hAnsi="Tahoma" w:cs="Tahoma"/>
          <w:sz w:val="24"/>
        </w:rPr>
        <w:t xml:space="preserve"> per week to eligible persons</w:t>
      </w:r>
      <w:r w:rsidR="00914A63" w:rsidRPr="00576234">
        <w:rPr>
          <w:rFonts w:ascii="Tahoma" w:hAnsi="Tahoma" w:cs="Tahoma"/>
          <w:sz w:val="24"/>
        </w:rPr>
        <w:t xml:space="preserve"> in </w:t>
      </w:r>
      <w:r w:rsidR="00A3037D" w:rsidRPr="00576234">
        <w:rPr>
          <w:rFonts w:ascii="Tahoma" w:hAnsi="Tahoma" w:cs="Tahoma"/>
          <w:sz w:val="24"/>
        </w:rPr>
        <w:t>the following geographic areas:</w:t>
      </w:r>
    </w:p>
    <w:p w14:paraId="3E9E4CB2" w14:textId="3F8AB15E" w:rsidR="009C4D7A" w:rsidRPr="00576234" w:rsidRDefault="00A3037D" w:rsidP="00A3037D">
      <w:pPr>
        <w:numPr>
          <w:ilvl w:val="0"/>
          <w:numId w:val="35"/>
        </w:numPr>
        <w:tabs>
          <w:tab w:val="left" w:pos="-1440"/>
        </w:tabs>
        <w:rPr>
          <w:rFonts w:ascii="Tahoma" w:hAnsi="Tahoma" w:cs="Tahoma"/>
          <w:sz w:val="24"/>
        </w:rPr>
      </w:pPr>
      <w:r w:rsidRPr="00576234">
        <w:rPr>
          <w:rFonts w:ascii="Tahoma" w:hAnsi="Tahoma" w:cs="Tahoma"/>
          <w:sz w:val="24"/>
        </w:rPr>
        <w:t>A</w:t>
      </w:r>
      <w:r w:rsidR="009330C6">
        <w:rPr>
          <w:rFonts w:ascii="Tahoma" w:hAnsi="Tahoma" w:cs="Tahoma"/>
          <w:sz w:val="24"/>
        </w:rPr>
        <w:t>tkin County</w:t>
      </w:r>
    </w:p>
    <w:p w14:paraId="59F11BB9" w14:textId="2F1D403D" w:rsidR="00A3037D" w:rsidRPr="00576234" w:rsidRDefault="009330C6" w:rsidP="00A3037D">
      <w:pPr>
        <w:numPr>
          <w:ilvl w:val="0"/>
          <w:numId w:val="35"/>
        </w:numPr>
        <w:tabs>
          <w:tab w:val="left" w:pos="-1440"/>
        </w:tabs>
        <w:rPr>
          <w:rFonts w:ascii="Tahoma" w:hAnsi="Tahoma" w:cs="Tahoma"/>
          <w:sz w:val="24"/>
        </w:rPr>
      </w:pPr>
      <w:r>
        <w:rPr>
          <w:rFonts w:ascii="Tahoma" w:hAnsi="Tahoma" w:cs="Tahoma"/>
          <w:sz w:val="24"/>
        </w:rPr>
        <w:t>Carlton County</w:t>
      </w:r>
    </w:p>
    <w:p w14:paraId="11C15C48" w14:textId="70CB5300" w:rsidR="00A3037D" w:rsidRDefault="00A3037D" w:rsidP="00A3037D">
      <w:pPr>
        <w:numPr>
          <w:ilvl w:val="0"/>
          <w:numId w:val="35"/>
        </w:numPr>
        <w:tabs>
          <w:tab w:val="left" w:pos="-1440"/>
        </w:tabs>
        <w:rPr>
          <w:rFonts w:ascii="Tahoma" w:hAnsi="Tahoma" w:cs="Tahoma"/>
          <w:sz w:val="24"/>
        </w:rPr>
      </w:pPr>
      <w:r w:rsidRPr="00576234">
        <w:rPr>
          <w:rFonts w:ascii="Tahoma" w:hAnsi="Tahoma" w:cs="Tahoma"/>
          <w:sz w:val="24"/>
        </w:rPr>
        <w:t>C</w:t>
      </w:r>
      <w:r w:rsidR="009330C6">
        <w:rPr>
          <w:rFonts w:ascii="Tahoma" w:hAnsi="Tahoma" w:cs="Tahoma"/>
          <w:sz w:val="24"/>
        </w:rPr>
        <w:t>ook County</w:t>
      </w:r>
    </w:p>
    <w:p w14:paraId="433C1405" w14:textId="1A0695AC" w:rsidR="009330C6" w:rsidRDefault="009330C6" w:rsidP="00A3037D">
      <w:pPr>
        <w:numPr>
          <w:ilvl w:val="0"/>
          <w:numId w:val="35"/>
        </w:numPr>
        <w:tabs>
          <w:tab w:val="left" w:pos="-1440"/>
        </w:tabs>
        <w:rPr>
          <w:rFonts w:ascii="Tahoma" w:hAnsi="Tahoma" w:cs="Tahoma"/>
          <w:sz w:val="24"/>
        </w:rPr>
      </w:pPr>
      <w:r>
        <w:rPr>
          <w:rFonts w:ascii="Tahoma" w:hAnsi="Tahoma" w:cs="Tahoma"/>
          <w:sz w:val="24"/>
        </w:rPr>
        <w:t>Itasca County</w:t>
      </w:r>
    </w:p>
    <w:p w14:paraId="09A8B749" w14:textId="176A2432" w:rsidR="009330C6" w:rsidRDefault="009330C6" w:rsidP="00A3037D">
      <w:pPr>
        <w:numPr>
          <w:ilvl w:val="0"/>
          <w:numId w:val="35"/>
        </w:numPr>
        <w:tabs>
          <w:tab w:val="left" w:pos="-1440"/>
        </w:tabs>
        <w:rPr>
          <w:rFonts w:ascii="Tahoma" w:hAnsi="Tahoma" w:cs="Tahoma"/>
          <w:sz w:val="24"/>
        </w:rPr>
      </w:pPr>
      <w:r>
        <w:rPr>
          <w:rFonts w:ascii="Tahoma" w:hAnsi="Tahoma" w:cs="Tahoma"/>
          <w:sz w:val="24"/>
        </w:rPr>
        <w:t>Koochiching County</w:t>
      </w:r>
    </w:p>
    <w:p w14:paraId="5DFB5992" w14:textId="71AB06FD" w:rsidR="00C074D6" w:rsidRDefault="00C074D6" w:rsidP="00A3037D">
      <w:pPr>
        <w:numPr>
          <w:ilvl w:val="0"/>
          <w:numId w:val="35"/>
        </w:numPr>
        <w:tabs>
          <w:tab w:val="left" w:pos="-1440"/>
        </w:tabs>
        <w:rPr>
          <w:rFonts w:ascii="Tahoma" w:hAnsi="Tahoma" w:cs="Tahoma"/>
          <w:sz w:val="24"/>
        </w:rPr>
      </w:pPr>
      <w:r>
        <w:rPr>
          <w:rFonts w:ascii="Tahoma" w:hAnsi="Tahoma" w:cs="Tahoma"/>
          <w:sz w:val="24"/>
        </w:rPr>
        <w:t>Lake County</w:t>
      </w:r>
    </w:p>
    <w:p w14:paraId="62AF3660" w14:textId="3993FF8F" w:rsidR="009330C6" w:rsidRDefault="009330C6" w:rsidP="00A3037D">
      <w:pPr>
        <w:numPr>
          <w:ilvl w:val="0"/>
          <w:numId w:val="35"/>
        </w:numPr>
        <w:tabs>
          <w:tab w:val="left" w:pos="-1440"/>
        </w:tabs>
        <w:rPr>
          <w:rFonts w:ascii="Tahoma" w:hAnsi="Tahoma" w:cs="Tahoma"/>
          <w:sz w:val="24"/>
        </w:rPr>
      </w:pPr>
      <w:r>
        <w:rPr>
          <w:rFonts w:ascii="Tahoma" w:hAnsi="Tahoma" w:cs="Tahoma"/>
          <w:sz w:val="24"/>
        </w:rPr>
        <w:t>St. Louis County</w:t>
      </w:r>
    </w:p>
    <w:p w14:paraId="7DBFD98D" w14:textId="77777777" w:rsidR="00C074D6" w:rsidRPr="00576234" w:rsidRDefault="00C074D6" w:rsidP="00C074D6">
      <w:pPr>
        <w:tabs>
          <w:tab w:val="left" w:pos="-1440"/>
        </w:tabs>
        <w:ind w:left="720"/>
        <w:rPr>
          <w:rFonts w:ascii="Tahoma" w:hAnsi="Tahoma" w:cs="Tahoma"/>
          <w:sz w:val="24"/>
        </w:rPr>
      </w:pPr>
    </w:p>
    <w:p w14:paraId="41FDE1FD" w14:textId="77777777" w:rsidR="00A3037D" w:rsidRPr="00576234" w:rsidRDefault="00A3037D" w:rsidP="00296401">
      <w:pPr>
        <w:rPr>
          <w:rFonts w:ascii="Tahoma" w:hAnsi="Tahoma" w:cs="Tahoma"/>
          <w:sz w:val="24"/>
        </w:rPr>
      </w:pPr>
      <w:r w:rsidRPr="00576234">
        <w:rPr>
          <w:rFonts w:ascii="Tahoma" w:hAnsi="Tahoma" w:cs="Tahoma"/>
          <w:b/>
          <w:sz w:val="24"/>
        </w:rPr>
        <w:t>Proposers may offer a proposal for one or more geographical areas</w:t>
      </w:r>
      <w:r w:rsidRPr="00576234">
        <w:rPr>
          <w:rFonts w:ascii="Tahoma" w:hAnsi="Tahoma" w:cs="Tahoma"/>
          <w:sz w:val="24"/>
        </w:rPr>
        <w:t>. Please refer to Title III Service Data by Site Chart in Appendix A for more information.</w:t>
      </w:r>
    </w:p>
    <w:p w14:paraId="43D38AB7" w14:textId="77777777" w:rsidR="00A3037D" w:rsidRPr="00576234" w:rsidRDefault="00A3037D" w:rsidP="00296401">
      <w:pPr>
        <w:rPr>
          <w:rFonts w:ascii="Tahoma" w:hAnsi="Tahoma" w:cs="Tahoma"/>
          <w:sz w:val="24"/>
        </w:rPr>
      </w:pPr>
    </w:p>
    <w:p w14:paraId="257D6639" w14:textId="77777777" w:rsidR="001F6107" w:rsidRPr="00576234" w:rsidRDefault="001F6107" w:rsidP="001F6107">
      <w:pPr>
        <w:rPr>
          <w:rFonts w:ascii="Tahoma" w:hAnsi="Tahoma" w:cs="Tahoma"/>
          <w:sz w:val="24"/>
        </w:rPr>
      </w:pPr>
    </w:p>
    <w:p w14:paraId="56C76715" w14:textId="77777777" w:rsidR="00544AD0" w:rsidRPr="00576234" w:rsidRDefault="001F6107" w:rsidP="001F6107">
      <w:pPr>
        <w:rPr>
          <w:rFonts w:ascii="Tahoma" w:hAnsi="Tahoma" w:cs="Tahoma"/>
          <w:bCs/>
          <w:iCs/>
          <w:sz w:val="24"/>
          <w:lang w:bidi="en-US"/>
        </w:rPr>
      </w:pPr>
      <w:r w:rsidRPr="00576234">
        <w:rPr>
          <w:rFonts w:ascii="Tahoma" w:hAnsi="Tahoma" w:cs="Tahoma"/>
          <w:sz w:val="24"/>
        </w:rPr>
        <w:t xml:space="preserve">All meals must meet the </w:t>
      </w:r>
      <w:hyperlink r:id="rId17" w:history="1">
        <w:r w:rsidR="00475117" w:rsidRPr="00576234">
          <w:rPr>
            <w:rStyle w:val="Hyperlink"/>
            <w:rFonts w:ascii="Tahoma" w:hAnsi="Tahoma" w:cs="Tahoma"/>
            <w:bCs/>
            <w:iCs/>
            <w:color w:val="auto"/>
            <w:sz w:val="24"/>
            <w:lang w:bidi="en-US"/>
          </w:rPr>
          <w:t>Dietary Guidelines for Americans, 2020-2025</w:t>
        </w:r>
      </w:hyperlink>
      <w:r w:rsidR="00475117" w:rsidRPr="00576234">
        <w:rPr>
          <w:rFonts w:ascii="Tahoma" w:hAnsi="Tahoma" w:cs="Tahoma"/>
          <w:sz w:val="24"/>
        </w:rPr>
        <w:t>,</w:t>
      </w:r>
      <w:r w:rsidR="00576234">
        <w:rPr>
          <w:rFonts w:ascii="Tahoma" w:hAnsi="Tahoma" w:cs="Tahoma"/>
          <w:bCs/>
          <w:iCs/>
          <w:sz w:val="24"/>
          <w:lang w:bidi="en-US"/>
        </w:rPr>
        <w:t xml:space="preserve"> </w:t>
      </w:r>
      <w:hyperlink r:id="rId18" w:history="1">
        <w:r w:rsidR="00475117" w:rsidRPr="00343A19">
          <w:rPr>
            <w:rStyle w:val="Hyperlink"/>
            <w:rFonts w:ascii="Tahoma" w:hAnsi="Tahoma" w:cs="Tahoma"/>
            <w:bCs/>
            <w:color w:val="auto"/>
            <w:sz w:val="24"/>
            <w:lang w:bidi="en-US"/>
          </w:rPr>
          <w:t>Dietary Reference Intakes</w:t>
        </w:r>
      </w:hyperlink>
      <w:r w:rsidR="00475117" w:rsidRPr="00343A19">
        <w:rPr>
          <w:rFonts w:ascii="Tahoma" w:hAnsi="Tahoma" w:cs="Tahoma"/>
          <w:bCs/>
          <w:sz w:val="24"/>
          <w:lang w:bidi="en-US"/>
        </w:rPr>
        <w:t> (DRI)</w:t>
      </w:r>
      <w:r w:rsidR="00475117" w:rsidRPr="00343A19">
        <w:rPr>
          <w:rFonts w:ascii="Tahoma" w:hAnsi="Tahoma" w:cs="Tahoma"/>
          <w:sz w:val="24"/>
        </w:rPr>
        <w:t xml:space="preserve"> </w:t>
      </w:r>
      <w:r w:rsidRPr="00576234">
        <w:rPr>
          <w:rFonts w:ascii="Tahoma" w:hAnsi="Tahoma" w:cs="Tahoma"/>
          <w:sz w:val="24"/>
        </w:rPr>
        <w:t xml:space="preserve">and </w:t>
      </w:r>
      <w:r w:rsidR="0005765D" w:rsidRPr="00576234">
        <w:rPr>
          <w:rFonts w:ascii="Tahoma" w:hAnsi="Tahoma" w:cs="Tahoma"/>
          <w:sz w:val="24"/>
        </w:rPr>
        <w:t>be served to eligible persons in a congregate, or group setting, as further defined in the Appendices</w:t>
      </w:r>
      <w:r w:rsidR="00544AD0" w:rsidRPr="00576234">
        <w:rPr>
          <w:rFonts w:ascii="Tahoma" w:hAnsi="Tahoma" w:cs="Tahoma"/>
          <w:sz w:val="24"/>
        </w:rPr>
        <w:t xml:space="preserve">. </w:t>
      </w:r>
    </w:p>
    <w:p w14:paraId="3ACA6A52" w14:textId="77777777" w:rsidR="00544AD0" w:rsidRPr="00576234" w:rsidRDefault="00544AD0" w:rsidP="00296401">
      <w:pPr>
        <w:rPr>
          <w:rFonts w:ascii="Tahoma" w:hAnsi="Tahoma" w:cs="Tahoma"/>
          <w:sz w:val="24"/>
        </w:rPr>
      </w:pPr>
    </w:p>
    <w:p w14:paraId="025D8F87" w14:textId="5B302EFE" w:rsidR="00711C97" w:rsidRPr="00576234" w:rsidRDefault="00B34D67" w:rsidP="00296401">
      <w:pPr>
        <w:rPr>
          <w:rFonts w:ascii="Tahoma" w:hAnsi="Tahoma" w:cs="Tahoma"/>
          <w:sz w:val="24"/>
        </w:rPr>
      </w:pPr>
      <w:r w:rsidRPr="00576234">
        <w:rPr>
          <w:rFonts w:ascii="Tahoma" w:hAnsi="Tahoma" w:cs="Tahoma"/>
          <w:sz w:val="24"/>
        </w:rPr>
        <w:t xml:space="preserve">Congregate meals should be </w:t>
      </w:r>
      <w:r w:rsidRPr="00576234">
        <w:rPr>
          <w:rFonts w:ascii="Tahoma" w:hAnsi="Tahoma" w:cs="Tahoma"/>
          <w:sz w:val="24"/>
          <w:u w:val="single"/>
        </w:rPr>
        <w:t>targeted</w:t>
      </w:r>
      <w:r w:rsidRPr="00576234">
        <w:rPr>
          <w:rFonts w:ascii="Tahoma" w:hAnsi="Tahoma" w:cs="Tahoma"/>
          <w:sz w:val="24"/>
        </w:rPr>
        <w:t xml:space="preserve"> to individuals who are at </w:t>
      </w:r>
      <w:r w:rsidR="00711C97" w:rsidRPr="00576234">
        <w:rPr>
          <w:rFonts w:ascii="Tahoma" w:hAnsi="Tahoma" w:cs="Tahoma"/>
          <w:sz w:val="24"/>
        </w:rPr>
        <w:t>moderate to high nutrition risk</w:t>
      </w:r>
      <w:r w:rsidRPr="00576234">
        <w:rPr>
          <w:rFonts w:ascii="Tahoma" w:hAnsi="Tahoma" w:cs="Tahoma"/>
          <w:sz w:val="24"/>
        </w:rPr>
        <w:t>.</w:t>
      </w:r>
      <w:r w:rsidR="00711C97" w:rsidRPr="00576234">
        <w:rPr>
          <w:rFonts w:ascii="Tahoma" w:hAnsi="Tahoma" w:cs="Tahoma"/>
          <w:sz w:val="24"/>
        </w:rPr>
        <w:t xml:space="preserve">  </w:t>
      </w:r>
      <w:r w:rsidR="0099335A" w:rsidRPr="00576234">
        <w:rPr>
          <w:rFonts w:ascii="Tahoma" w:hAnsi="Tahoma" w:cs="Tahoma"/>
          <w:sz w:val="24"/>
        </w:rPr>
        <w:t>Individuals documented to be at high risk are eligible to receive meals seven days a week and/or second meals</w:t>
      </w:r>
      <w:r w:rsidR="00444D62" w:rsidRPr="00576234">
        <w:rPr>
          <w:rFonts w:ascii="Tahoma" w:hAnsi="Tahoma" w:cs="Tahoma"/>
          <w:sz w:val="24"/>
        </w:rPr>
        <w:t xml:space="preserve">, based on approval by the </w:t>
      </w:r>
      <w:r w:rsidR="00C074D6">
        <w:rPr>
          <w:rFonts w:ascii="Tahoma" w:hAnsi="Tahoma" w:cs="Tahoma"/>
          <w:sz w:val="24"/>
        </w:rPr>
        <w:t xml:space="preserve">Arrowhead </w:t>
      </w:r>
      <w:r w:rsidR="009457E2" w:rsidRPr="00576234">
        <w:rPr>
          <w:rFonts w:ascii="Tahoma" w:hAnsi="Tahoma" w:cs="Tahoma"/>
          <w:sz w:val="24"/>
        </w:rPr>
        <w:t>Area Agency on Aging</w:t>
      </w:r>
      <w:r w:rsidR="00DB34E8" w:rsidRPr="00576234">
        <w:rPr>
          <w:rFonts w:ascii="Tahoma" w:hAnsi="Tahoma" w:cs="Tahoma"/>
          <w:sz w:val="24"/>
        </w:rPr>
        <w:t xml:space="preserve"> (AA</w:t>
      </w:r>
      <w:r w:rsidR="00C074D6">
        <w:rPr>
          <w:rFonts w:ascii="Tahoma" w:hAnsi="Tahoma" w:cs="Tahoma"/>
          <w:sz w:val="24"/>
        </w:rPr>
        <w:t>A</w:t>
      </w:r>
      <w:r w:rsidR="00DB34E8" w:rsidRPr="00576234">
        <w:rPr>
          <w:rFonts w:ascii="Tahoma" w:hAnsi="Tahoma" w:cs="Tahoma"/>
          <w:sz w:val="24"/>
        </w:rPr>
        <w:t>A).</w:t>
      </w:r>
    </w:p>
    <w:p w14:paraId="5A57E94F" w14:textId="77777777" w:rsidR="00B34D67" w:rsidRPr="00576234" w:rsidRDefault="00B34D67" w:rsidP="00296401">
      <w:pPr>
        <w:tabs>
          <w:tab w:val="left" w:pos="-1440"/>
        </w:tabs>
        <w:rPr>
          <w:rFonts w:ascii="Tahoma" w:hAnsi="Tahoma" w:cs="Tahoma"/>
          <w:sz w:val="24"/>
        </w:rPr>
      </w:pPr>
    </w:p>
    <w:p w14:paraId="799E6F8A" w14:textId="77777777" w:rsidR="0005765D" w:rsidRPr="00576234" w:rsidRDefault="0005765D" w:rsidP="00296401">
      <w:pPr>
        <w:tabs>
          <w:tab w:val="left" w:pos="-1440"/>
        </w:tabs>
        <w:rPr>
          <w:rFonts w:ascii="Tahoma" w:hAnsi="Tahoma" w:cs="Tahoma"/>
          <w:sz w:val="24"/>
        </w:rPr>
      </w:pPr>
      <w:r w:rsidRPr="00576234">
        <w:rPr>
          <w:rFonts w:ascii="Tahoma" w:hAnsi="Tahoma" w:cs="Tahoma"/>
          <w:sz w:val="24"/>
        </w:rPr>
        <w:t xml:space="preserve">At a minimum, diabetic and </w:t>
      </w:r>
      <w:r w:rsidR="000A23CA" w:rsidRPr="00576234">
        <w:rPr>
          <w:rFonts w:ascii="Tahoma" w:hAnsi="Tahoma" w:cs="Tahoma"/>
          <w:sz w:val="24"/>
        </w:rPr>
        <w:t>no added salt diets (</w:t>
      </w:r>
      <w:r w:rsidRPr="00576234">
        <w:rPr>
          <w:rFonts w:ascii="Tahoma" w:hAnsi="Tahoma" w:cs="Tahoma"/>
          <w:sz w:val="24"/>
        </w:rPr>
        <w:t>or modified meals) must be available.  Providers will make special efforts to meet particular needs arising from health requirements, religious requirements, or ethnic backgrounds of eligible individuals.</w:t>
      </w:r>
      <w:r w:rsidRPr="00576234">
        <w:rPr>
          <w:rFonts w:ascii="Tahoma" w:hAnsi="Tahoma" w:cs="Tahoma"/>
          <w:b/>
          <w:sz w:val="24"/>
        </w:rPr>
        <w:t xml:space="preserve">  </w:t>
      </w:r>
      <w:r w:rsidRPr="00576234">
        <w:rPr>
          <w:rFonts w:ascii="Tahoma" w:hAnsi="Tahoma" w:cs="Tahoma"/>
          <w:sz w:val="24"/>
        </w:rPr>
        <w:t xml:space="preserve">All menus must be reviewed and approved by a licensed dietitian/nutritionist. </w:t>
      </w:r>
      <w:r w:rsidR="00E3651E" w:rsidRPr="00576234">
        <w:rPr>
          <w:rFonts w:ascii="Tahoma" w:hAnsi="Tahoma" w:cs="Tahoma"/>
          <w:sz w:val="24"/>
        </w:rPr>
        <w:t xml:space="preserve"> </w:t>
      </w:r>
    </w:p>
    <w:p w14:paraId="4E29EAEE" w14:textId="77777777" w:rsidR="00544AD0" w:rsidRPr="00576234" w:rsidRDefault="00544AD0" w:rsidP="00296401">
      <w:pPr>
        <w:rPr>
          <w:rFonts w:ascii="Tahoma" w:hAnsi="Tahoma" w:cs="Tahoma"/>
          <w:sz w:val="24"/>
        </w:rPr>
      </w:pPr>
    </w:p>
    <w:p w14:paraId="4049C77E" w14:textId="57C6CCB5" w:rsidR="00780E87" w:rsidRPr="00780E87" w:rsidRDefault="00780E87" w:rsidP="00780E87">
      <w:pPr>
        <w:rPr>
          <w:rFonts w:ascii="Tahoma" w:hAnsi="Tahoma" w:cs="Tahoma"/>
          <w:sz w:val="24"/>
        </w:rPr>
      </w:pPr>
      <w:r>
        <w:rPr>
          <w:rFonts w:ascii="Tahoma" w:hAnsi="Tahoma" w:cs="Tahoma"/>
          <w:sz w:val="24"/>
        </w:rPr>
        <w:t xml:space="preserve">Meals </w:t>
      </w:r>
      <w:r w:rsidRPr="00780E87">
        <w:rPr>
          <w:rFonts w:ascii="Tahoma" w:hAnsi="Tahoma" w:cs="Tahoma"/>
          <w:sz w:val="24"/>
        </w:rPr>
        <w:t xml:space="preserve"> are defined as congregate dining sites or home-delivered meal programs that</w:t>
      </w:r>
      <w:r>
        <w:rPr>
          <w:rFonts w:ascii="Tahoma" w:hAnsi="Tahoma" w:cs="Tahoma"/>
          <w:sz w:val="24"/>
        </w:rPr>
        <w:t xml:space="preserve"> </w:t>
      </w:r>
      <w:r w:rsidRPr="00780E87">
        <w:rPr>
          <w:rFonts w:ascii="Tahoma" w:hAnsi="Tahoma" w:cs="Tahoma"/>
          <w:sz w:val="24"/>
        </w:rPr>
        <w:t>are open and providing service at least five days per week and provide meals as specified in this policy and the citations noted above.</w:t>
      </w:r>
    </w:p>
    <w:p w14:paraId="6976FBAC" w14:textId="0600A798" w:rsidR="00780E87" w:rsidRPr="00780E87" w:rsidRDefault="00780E87" w:rsidP="00780E87">
      <w:pPr>
        <w:pStyle w:val="ListParagraph"/>
        <w:numPr>
          <w:ilvl w:val="0"/>
          <w:numId w:val="44"/>
        </w:numPr>
        <w:ind w:left="990" w:hanging="270"/>
        <w:rPr>
          <w:rFonts w:ascii="Tahoma" w:hAnsi="Tahoma" w:cs="Tahoma"/>
          <w:sz w:val="24"/>
        </w:rPr>
      </w:pPr>
      <w:r w:rsidRPr="00780E87">
        <w:rPr>
          <w:rFonts w:ascii="Tahoma" w:hAnsi="Tahoma" w:cs="Tahoma"/>
          <w:b/>
          <w:bCs/>
          <w:sz w:val="24"/>
        </w:rPr>
        <w:lastRenderedPageBreak/>
        <w:t>Congregate sites must be open at least five days per week</w:t>
      </w:r>
      <w:r w:rsidRPr="00780E87">
        <w:rPr>
          <w:rFonts w:ascii="Tahoma" w:hAnsi="Tahoma" w:cs="Tahoma"/>
          <w:sz w:val="24"/>
        </w:rPr>
        <w:t xml:space="preserve"> to ensure have a place to dine five days per week.</w:t>
      </w:r>
    </w:p>
    <w:p w14:paraId="55AC370A" w14:textId="77777777" w:rsidR="00780E87" w:rsidRPr="00780E87" w:rsidRDefault="00780E87" w:rsidP="00780E87">
      <w:pPr>
        <w:pStyle w:val="ListParagraph"/>
        <w:ind w:left="1080"/>
        <w:rPr>
          <w:rFonts w:ascii="Tahoma" w:hAnsi="Tahoma" w:cs="Tahoma"/>
          <w:sz w:val="24"/>
        </w:rPr>
      </w:pPr>
    </w:p>
    <w:p w14:paraId="3DC43516" w14:textId="6A53C679" w:rsidR="00780E87" w:rsidRPr="00DB6B1E" w:rsidRDefault="00780E87" w:rsidP="00DB6B1E">
      <w:pPr>
        <w:pStyle w:val="ListParagraph"/>
        <w:numPr>
          <w:ilvl w:val="0"/>
          <w:numId w:val="44"/>
        </w:numPr>
        <w:tabs>
          <w:tab w:val="left" w:pos="810"/>
          <w:tab w:val="left" w:pos="900"/>
          <w:tab w:val="left" w:pos="990"/>
        </w:tabs>
        <w:rPr>
          <w:rFonts w:ascii="Tahoma" w:hAnsi="Tahoma" w:cs="Tahoma"/>
          <w:sz w:val="24"/>
        </w:rPr>
      </w:pPr>
      <w:r w:rsidRPr="00DB6B1E">
        <w:rPr>
          <w:rFonts w:ascii="Tahoma" w:hAnsi="Tahoma" w:cs="Tahoma"/>
          <w:sz w:val="24"/>
        </w:rPr>
        <w:t xml:space="preserve">Home delivered meal providers </w:t>
      </w:r>
      <w:r w:rsidRPr="00DB6B1E">
        <w:rPr>
          <w:rFonts w:ascii="Tahoma" w:hAnsi="Tahoma" w:cs="Tahoma"/>
          <w:b/>
          <w:bCs/>
          <w:sz w:val="24"/>
        </w:rPr>
        <w:t>must deliver at least five meals per week.</w:t>
      </w:r>
      <w:r w:rsidRPr="00DB6B1E">
        <w:rPr>
          <w:rFonts w:ascii="Tahoma" w:hAnsi="Tahoma" w:cs="Tahoma"/>
          <w:sz w:val="24"/>
        </w:rPr>
        <w:t xml:space="preserve"> Home-delivered meal providers may deliver those meals on fewer than five days, but must be open and available to provide nutrition services five days per week, including accommodating urgent service needs and requests.</w:t>
      </w:r>
    </w:p>
    <w:p w14:paraId="26340158" w14:textId="77777777" w:rsidR="00DB6B1E" w:rsidRPr="00DB6B1E" w:rsidRDefault="00DB6B1E" w:rsidP="00DB6B1E">
      <w:pPr>
        <w:pStyle w:val="ListParagraph"/>
        <w:rPr>
          <w:rFonts w:ascii="Tahoma" w:hAnsi="Tahoma" w:cs="Tahoma"/>
          <w:sz w:val="24"/>
        </w:rPr>
      </w:pPr>
    </w:p>
    <w:p w14:paraId="16482F85" w14:textId="641F8F0B" w:rsidR="00DB6B1E" w:rsidRDefault="00DB6B1E" w:rsidP="00DB6B1E">
      <w:pPr>
        <w:tabs>
          <w:tab w:val="left" w:pos="810"/>
          <w:tab w:val="left" w:pos="900"/>
          <w:tab w:val="left" w:pos="990"/>
        </w:tabs>
        <w:rPr>
          <w:rFonts w:ascii="Tahoma" w:hAnsi="Tahoma" w:cs="Tahoma"/>
          <w:sz w:val="24"/>
        </w:rPr>
      </w:pPr>
      <w:r>
        <w:rPr>
          <w:rFonts w:ascii="Tahoma" w:hAnsi="Tahoma" w:cs="Tahoma"/>
          <w:sz w:val="24"/>
        </w:rPr>
        <w:t>AAAA will work with providers to ensure compliance by 12/31/2028.</w:t>
      </w:r>
    </w:p>
    <w:p w14:paraId="3174441B" w14:textId="77777777" w:rsidR="00DB6B1E" w:rsidRPr="00DB6B1E" w:rsidRDefault="00DB6B1E" w:rsidP="00DB6B1E">
      <w:pPr>
        <w:tabs>
          <w:tab w:val="left" w:pos="810"/>
          <w:tab w:val="left" w:pos="900"/>
          <w:tab w:val="left" w:pos="990"/>
        </w:tabs>
        <w:rPr>
          <w:rFonts w:ascii="Tahoma" w:hAnsi="Tahoma" w:cs="Tahoma"/>
          <w:sz w:val="24"/>
        </w:rPr>
      </w:pPr>
    </w:p>
    <w:p w14:paraId="39269895" w14:textId="1455E1CD" w:rsidR="009C4D7A" w:rsidRPr="00576234" w:rsidRDefault="00544AD0" w:rsidP="00296401">
      <w:pPr>
        <w:rPr>
          <w:rFonts w:ascii="Tahoma" w:hAnsi="Tahoma" w:cs="Tahoma"/>
          <w:sz w:val="24"/>
        </w:rPr>
      </w:pPr>
      <w:r w:rsidRPr="00576234">
        <w:rPr>
          <w:rFonts w:ascii="Tahoma" w:hAnsi="Tahoma" w:cs="Tahoma"/>
          <w:sz w:val="24"/>
        </w:rPr>
        <w:t xml:space="preserve">In addition, service may be extended to people not eligible for Title </w:t>
      </w:r>
      <w:smartTag w:uri="urn:schemas-microsoft-com:office:smarttags" w:element="stockticker">
        <w:r w:rsidRPr="00576234">
          <w:rPr>
            <w:rFonts w:ascii="Tahoma" w:hAnsi="Tahoma" w:cs="Tahoma"/>
            <w:sz w:val="24"/>
          </w:rPr>
          <w:t>III</w:t>
        </w:r>
      </w:smartTag>
      <w:r w:rsidRPr="00576234">
        <w:rPr>
          <w:rFonts w:ascii="Tahoma" w:hAnsi="Tahoma" w:cs="Tahoma"/>
          <w:sz w:val="24"/>
        </w:rPr>
        <w:t>-reimbursed meals as a means to increase volume and reduce overall cost. Ineligible participants are expected to pay the full cost of the meal and service.</w:t>
      </w:r>
    </w:p>
    <w:p w14:paraId="18B86A17" w14:textId="77777777" w:rsidR="00343A19" w:rsidRDefault="00343A19" w:rsidP="00296401">
      <w:pPr>
        <w:rPr>
          <w:rFonts w:ascii="Tahoma" w:hAnsi="Tahoma" w:cs="Tahoma"/>
          <w:sz w:val="24"/>
        </w:rPr>
      </w:pPr>
    </w:p>
    <w:p w14:paraId="75CAC5A6" w14:textId="12CC1024" w:rsidR="009C4D7A" w:rsidRPr="00576234" w:rsidRDefault="009C4D7A" w:rsidP="00296401">
      <w:pPr>
        <w:rPr>
          <w:rFonts w:ascii="Tahoma" w:hAnsi="Tahoma" w:cs="Tahoma"/>
          <w:sz w:val="24"/>
        </w:rPr>
      </w:pPr>
      <w:r w:rsidRPr="00576234">
        <w:rPr>
          <w:rFonts w:ascii="Tahoma" w:hAnsi="Tahoma" w:cs="Tahoma"/>
          <w:sz w:val="24"/>
        </w:rPr>
        <w:t xml:space="preserve">In addition, the </w:t>
      </w:r>
      <w:r w:rsidR="00C074D6">
        <w:rPr>
          <w:rFonts w:ascii="Tahoma" w:hAnsi="Tahoma" w:cs="Tahoma"/>
          <w:sz w:val="24"/>
        </w:rPr>
        <w:t>Arrowhead</w:t>
      </w:r>
      <w:r w:rsidR="00C074D6"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w:t>
      </w:r>
      <w:r w:rsidR="00C074D6">
        <w:rPr>
          <w:rFonts w:ascii="Tahoma" w:hAnsi="Tahoma" w:cs="Tahoma"/>
          <w:sz w:val="24"/>
        </w:rPr>
        <w:t>A</w:t>
      </w:r>
      <w:r w:rsidR="00DB34E8" w:rsidRPr="00576234">
        <w:rPr>
          <w:rFonts w:ascii="Tahoma" w:hAnsi="Tahoma" w:cs="Tahoma"/>
          <w:sz w:val="24"/>
        </w:rPr>
        <w:t xml:space="preserve">AAA) </w:t>
      </w:r>
      <w:r w:rsidRPr="00576234">
        <w:rPr>
          <w:rFonts w:ascii="Tahoma" w:hAnsi="Tahoma" w:cs="Tahoma"/>
          <w:sz w:val="24"/>
        </w:rPr>
        <w:t xml:space="preserve">allows the provision of </w:t>
      </w:r>
      <w:r w:rsidR="0005765D" w:rsidRPr="00576234">
        <w:rPr>
          <w:rFonts w:ascii="Tahoma" w:hAnsi="Tahoma" w:cs="Tahoma"/>
          <w:sz w:val="24"/>
        </w:rPr>
        <w:t>cold entrees during the summer months</w:t>
      </w:r>
      <w:r w:rsidRPr="00576234">
        <w:rPr>
          <w:rFonts w:ascii="Tahoma" w:hAnsi="Tahoma" w:cs="Tahoma"/>
          <w:sz w:val="24"/>
        </w:rPr>
        <w:t>;</w:t>
      </w:r>
      <w:r w:rsidR="0005765D" w:rsidRPr="00576234">
        <w:rPr>
          <w:rFonts w:ascii="Tahoma" w:hAnsi="Tahoma" w:cs="Tahoma"/>
          <w:sz w:val="24"/>
        </w:rPr>
        <w:t xml:space="preserve"> frozen meals for </w:t>
      </w:r>
      <w:r w:rsidRPr="00576234">
        <w:rPr>
          <w:rFonts w:ascii="Tahoma" w:hAnsi="Tahoma" w:cs="Tahoma"/>
          <w:sz w:val="24"/>
        </w:rPr>
        <w:t>second meals</w:t>
      </w:r>
      <w:r w:rsidR="0099335A" w:rsidRPr="00576234">
        <w:rPr>
          <w:rFonts w:ascii="Tahoma" w:hAnsi="Tahoma" w:cs="Tahoma"/>
          <w:sz w:val="24"/>
        </w:rPr>
        <w:t xml:space="preserve"> (based on documented high nutrition risk status)</w:t>
      </w:r>
      <w:r w:rsidRPr="00576234">
        <w:rPr>
          <w:rFonts w:ascii="Tahoma" w:hAnsi="Tahoma" w:cs="Tahoma"/>
          <w:sz w:val="24"/>
        </w:rPr>
        <w:t xml:space="preserve">, weekend </w:t>
      </w:r>
      <w:r w:rsidR="0005765D" w:rsidRPr="00576234">
        <w:rPr>
          <w:rFonts w:ascii="Tahoma" w:hAnsi="Tahoma" w:cs="Tahoma"/>
          <w:sz w:val="24"/>
        </w:rPr>
        <w:t>and holiday</w:t>
      </w:r>
      <w:r w:rsidR="0099335A" w:rsidRPr="00576234">
        <w:rPr>
          <w:rFonts w:ascii="Tahoma" w:hAnsi="Tahoma" w:cs="Tahoma"/>
          <w:sz w:val="24"/>
        </w:rPr>
        <w:t xml:space="preserve"> meals</w:t>
      </w:r>
      <w:r w:rsidR="0005765D" w:rsidRPr="00576234">
        <w:rPr>
          <w:rFonts w:ascii="Tahoma" w:hAnsi="Tahoma" w:cs="Tahoma"/>
          <w:sz w:val="24"/>
        </w:rPr>
        <w:t xml:space="preserve"> </w:t>
      </w:r>
      <w:r w:rsidRPr="00576234">
        <w:rPr>
          <w:rFonts w:ascii="Tahoma" w:hAnsi="Tahoma" w:cs="Tahoma"/>
          <w:sz w:val="24"/>
        </w:rPr>
        <w:t xml:space="preserve">(based on participant needs by site); </w:t>
      </w:r>
      <w:r w:rsidR="0099335A" w:rsidRPr="00576234">
        <w:rPr>
          <w:rFonts w:ascii="Tahoma" w:hAnsi="Tahoma" w:cs="Tahoma"/>
          <w:sz w:val="24"/>
        </w:rPr>
        <w:t xml:space="preserve">and </w:t>
      </w:r>
      <w:r w:rsidR="0005765D" w:rsidRPr="00576234">
        <w:rPr>
          <w:rFonts w:ascii="Tahoma" w:hAnsi="Tahoma" w:cs="Tahoma"/>
          <w:sz w:val="24"/>
        </w:rPr>
        <w:t>shelf stable meals for weather</w:t>
      </w:r>
      <w:r w:rsidR="0099335A" w:rsidRPr="00576234">
        <w:rPr>
          <w:rFonts w:ascii="Tahoma" w:hAnsi="Tahoma" w:cs="Tahoma"/>
          <w:sz w:val="24"/>
        </w:rPr>
        <w:t xml:space="preserve"> related or other emergencies.</w:t>
      </w:r>
    </w:p>
    <w:p w14:paraId="7F0D7493" w14:textId="77777777" w:rsidR="009C4D7A" w:rsidRPr="00576234" w:rsidRDefault="009C4D7A" w:rsidP="00296401">
      <w:pPr>
        <w:rPr>
          <w:rFonts w:ascii="Tahoma" w:hAnsi="Tahoma" w:cs="Tahoma"/>
          <w:sz w:val="24"/>
        </w:rPr>
      </w:pPr>
    </w:p>
    <w:p w14:paraId="423E3499" w14:textId="77777777" w:rsidR="0005765D" w:rsidRPr="00576234" w:rsidRDefault="0005765D" w:rsidP="00296401">
      <w:pPr>
        <w:rPr>
          <w:rFonts w:ascii="Tahoma" w:hAnsi="Tahoma" w:cs="Tahoma"/>
          <w:b/>
          <w:i/>
          <w:sz w:val="24"/>
        </w:rPr>
      </w:pPr>
      <w:r w:rsidRPr="00576234">
        <w:rPr>
          <w:rFonts w:ascii="Tahoma" w:hAnsi="Tahoma" w:cs="Tahoma"/>
          <w:sz w:val="24"/>
        </w:rPr>
        <w:t xml:space="preserve">Meals shall be served a minimum of </w:t>
      </w:r>
      <w:r w:rsidR="00140068" w:rsidRPr="00576234">
        <w:rPr>
          <w:rFonts w:ascii="Tahoma" w:hAnsi="Tahoma" w:cs="Tahoma"/>
          <w:sz w:val="24"/>
        </w:rPr>
        <w:t>260</w:t>
      </w:r>
      <w:r w:rsidRPr="00576234">
        <w:rPr>
          <w:rFonts w:ascii="Tahoma" w:hAnsi="Tahoma" w:cs="Tahoma"/>
          <w:sz w:val="24"/>
        </w:rPr>
        <w:t xml:space="preserve"> days per year with the exception </w:t>
      </w:r>
      <w:r w:rsidR="00914A63" w:rsidRPr="00576234">
        <w:rPr>
          <w:rFonts w:ascii="Tahoma" w:hAnsi="Tahoma" w:cs="Tahoma"/>
          <w:sz w:val="24"/>
        </w:rPr>
        <w:t xml:space="preserve">of </w:t>
      </w:r>
      <w:r w:rsidR="00F658BA" w:rsidRPr="00576234">
        <w:rPr>
          <w:rFonts w:ascii="Tahoma" w:hAnsi="Tahoma" w:cs="Tahoma"/>
          <w:sz w:val="24"/>
        </w:rPr>
        <w:t xml:space="preserve">holidays as specified by </w:t>
      </w:r>
      <w:r w:rsidR="00702BC8" w:rsidRPr="00576234">
        <w:rPr>
          <w:rFonts w:ascii="Tahoma" w:hAnsi="Tahoma" w:cs="Tahoma"/>
          <w:sz w:val="24"/>
        </w:rPr>
        <w:t>the Proposer</w:t>
      </w:r>
      <w:r w:rsidR="00000598" w:rsidRPr="00576234">
        <w:rPr>
          <w:rFonts w:ascii="Tahoma" w:hAnsi="Tahoma" w:cs="Tahoma"/>
          <w:sz w:val="24"/>
        </w:rPr>
        <w:t xml:space="preserve">. </w:t>
      </w:r>
      <w:r w:rsidR="00A91C94" w:rsidRPr="00576234">
        <w:rPr>
          <w:rFonts w:ascii="Tahoma" w:hAnsi="Tahoma" w:cs="Tahoma"/>
          <w:sz w:val="24"/>
        </w:rPr>
        <w:t xml:space="preserve"> </w:t>
      </w:r>
      <w:r w:rsidR="00F658BA" w:rsidRPr="00576234">
        <w:rPr>
          <w:rFonts w:ascii="Tahoma" w:hAnsi="Tahoma" w:cs="Tahoma"/>
          <w:sz w:val="24"/>
        </w:rPr>
        <w:t xml:space="preserve">Holidays may include but are not limited to: </w:t>
      </w:r>
      <w:r w:rsidRPr="00576234">
        <w:rPr>
          <w:rFonts w:ascii="Tahoma" w:hAnsi="Tahoma" w:cs="Tahoma"/>
          <w:sz w:val="24"/>
        </w:rPr>
        <w:t>New Year’s Day, Memorial Day, Fourth of July, Labor Day, T</w:t>
      </w:r>
      <w:r w:rsidR="00DD3E5C" w:rsidRPr="00576234">
        <w:rPr>
          <w:rFonts w:ascii="Tahoma" w:hAnsi="Tahoma" w:cs="Tahoma"/>
          <w:sz w:val="24"/>
        </w:rPr>
        <w:t>hanksgiving, and Christmas Day.</w:t>
      </w:r>
      <w:r w:rsidR="009C4D7A" w:rsidRPr="00576234">
        <w:rPr>
          <w:rFonts w:ascii="Tahoma" w:hAnsi="Tahoma" w:cs="Tahoma"/>
          <w:sz w:val="24"/>
        </w:rPr>
        <w:t xml:space="preserve"> </w:t>
      </w:r>
    </w:p>
    <w:p w14:paraId="67749B89" w14:textId="77777777" w:rsidR="0005765D" w:rsidRPr="00576234" w:rsidRDefault="0005765D" w:rsidP="00296401">
      <w:pPr>
        <w:rPr>
          <w:rFonts w:ascii="Tahoma" w:hAnsi="Tahoma" w:cs="Tahoma"/>
          <w:sz w:val="24"/>
        </w:rPr>
      </w:pPr>
    </w:p>
    <w:p w14:paraId="7F7FBB52" w14:textId="77777777" w:rsidR="0005765D" w:rsidRPr="00576234" w:rsidRDefault="0005765D" w:rsidP="00F658BA">
      <w:pPr>
        <w:rPr>
          <w:rFonts w:ascii="Tahoma" w:hAnsi="Tahoma" w:cs="Tahoma"/>
          <w:sz w:val="24"/>
        </w:rPr>
      </w:pPr>
      <w:r w:rsidRPr="00576234">
        <w:rPr>
          <w:rFonts w:ascii="Tahoma" w:hAnsi="Tahoma" w:cs="Tahoma"/>
          <w:sz w:val="24"/>
        </w:rPr>
        <w:t>2. Home-Delivered Meals</w:t>
      </w:r>
    </w:p>
    <w:p w14:paraId="62422FD9" w14:textId="77777777" w:rsidR="00096B25" w:rsidRPr="00576234" w:rsidRDefault="00096B25" w:rsidP="00296401">
      <w:pPr>
        <w:rPr>
          <w:rFonts w:ascii="Tahoma" w:hAnsi="Tahoma" w:cs="Tahoma"/>
          <w:sz w:val="24"/>
        </w:rPr>
      </w:pPr>
    </w:p>
    <w:p w14:paraId="203289CD" w14:textId="77777777" w:rsidR="0062399F" w:rsidRPr="00576234" w:rsidRDefault="00746C69" w:rsidP="00DD3E5C">
      <w:pPr>
        <w:tabs>
          <w:tab w:val="left" w:pos="-1440"/>
        </w:tabs>
        <w:rPr>
          <w:rFonts w:ascii="Tahoma" w:hAnsi="Tahoma" w:cs="Tahoma"/>
          <w:sz w:val="24"/>
        </w:rPr>
      </w:pPr>
      <w:r w:rsidRPr="00576234">
        <w:rPr>
          <w:rFonts w:ascii="Tahoma" w:hAnsi="Tahoma" w:cs="Tahoma"/>
          <w:sz w:val="24"/>
        </w:rPr>
        <w:t>Provide</w:t>
      </w:r>
      <w:r w:rsidR="0005765D" w:rsidRPr="00576234">
        <w:rPr>
          <w:rFonts w:ascii="Tahoma" w:hAnsi="Tahoma" w:cs="Tahoma"/>
          <w:sz w:val="24"/>
        </w:rPr>
        <w:t xml:space="preserve"> high-quality nutritious meals to persons</w:t>
      </w:r>
      <w:r w:rsidRPr="00576234">
        <w:rPr>
          <w:rFonts w:ascii="Tahoma" w:hAnsi="Tahoma" w:cs="Tahoma"/>
          <w:sz w:val="24"/>
        </w:rPr>
        <w:t xml:space="preserve"> eligible for home delivered meals</w:t>
      </w:r>
      <w:r w:rsidR="0062399F" w:rsidRPr="00576234">
        <w:rPr>
          <w:rFonts w:ascii="Tahoma" w:hAnsi="Tahoma" w:cs="Tahoma"/>
          <w:sz w:val="24"/>
        </w:rPr>
        <w:t xml:space="preserve"> in the following geographic areas</w:t>
      </w:r>
      <w:r w:rsidRPr="00576234">
        <w:rPr>
          <w:rFonts w:ascii="Tahoma" w:hAnsi="Tahoma" w:cs="Tahoma"/>
          <w:sz w:val="24"/>
        </w:rPr>
        <w:t xml:space="preserve">. </w:t>
      </w:r>
    </w:p>
    <w:p w14:paraId="6B611EFA" w14:textId="77777777" w:rsidR="00C074D6" w:rsidRPr="00576234" w:rsidRDefault="00C074D6" w:rsidP="00C074D6">
      <w:pPr>
        <w:numPr>
          <w:ilvl w:val="0"/>
          <w:numId w:val="35"/>
        </w:numPr>
        <w:tabs>
          <w:tab w:val="left" w:pos="-1440"/>
        </w:tabs>
        <w:rPr>
          <w:rFonts w:ascii="Tahoma" w:hAnsi="Tahoma" w:cs="Tahoma"/>
          <w:sz w:val="24"/>
        </w:rPr>
      </w:pPr>
      <w:r w:rsidRPr="00576234">
        <w:rPr>
          <w:rFonts w:ascii="Tahoma" w:hAnsi="Tahoma" w:cs="Tahoma"/>
          <w:sz w:val="24"/>
        </w:rPr>
        <w:t>A</w:t>
      </w:r>
      <w:r>
        <w:rPr>
          <w:rFonts w:ascii="Tahoma" w:hAnsi="Tahoma" w:cs="Tahoma"/>
          <w:sz w:val="24"/>
        </w:rPr>
        <w:t>tkin County</w:t>
      </w:r>
    </w:p>
    <w:p w14:paraId="07EE5E61" w14:textId="77777777" w:rsidR="00C074D6" w:rsidRPr="00576234" w:rsidRDefault="00C074D6" w:rsidP="00C074D6">
      <w:pPr>
        <w:numPr>
          <w:ilvl w:val="0"/>
          <w:numId w:val="35"/>
        </w:numPr>
        <w:tabs>
          <w:tab w:val="left" w:pos="-1440"/>
        </w:tabs>
        <w:rPr>
          <w:rFonts w:ascii="Tahoma" w:hAnsi="Tahoma" w:cs="Tahoma"/>
          <w:sz w:val="24"/>
        </w:rPr>
      </w:pPr>
      <w:r>
        <w:rPr>
          <w:rFonts w:ascii="Tahoma" w:hAnsi="Tahoma" w:cs="Tahoma"/>
          <w:sz w:val="24"/>
        </w:rPr>
        <w:t>Carlton County</w:t>
      </w:r>
    </w:p>
    <w:p w14:paraId="5EA75586" w14:textId="77777777" w:rsidR="00C074D6" w:rsidRDefault="00C074D6" w:rsidP="00C074D6">
      <w:pPr>
        <w:numPr>
          <w:ilvl w:val="0"/>
          <w:numId w:val="35"/>
        </w:numPr>
        <w:tabs>
          <w:tab w:val="left" w:pos="-1440"/>
        </w:tabs>
        <w:rPr>
          <w:rFonts w:ascii="Tahoma" w:hAnsi="Tahoma" w:cs="Tahoma"/>
          <w:sz w:val="24"/>
        </w:rPr>
      </w:pPr>
      <w:r w:rsidRPr="00576234">
        <w:rPr>
          <w:rFonts w:ascii="Tahoma" w:hAnsi="Tahoma" w:cs="Tahoma"/>
          <w:sz w:val="24"/>
        </w:rPr>
        <w:t>C</w:t>
      </w:r>
      <w:r>
        <w:rPr>
          <w:rFonts w:ascii="Tahoma" w:hAnsi="Tahoma" w:cs="Tahoma"/>
          <w:sz w:val="24"/>
        </w:rPr>
        <w:t>ook County</w:t>
      </w:r>
    </w:p>
    <w:p w14:paraId="5488EEEA" w14:textId="77777777" w:rsidR="00C074D6" w:rsidRDefault="00C074D6" w:rsidP="00C074D6">
      <w:pPr>
        <w:numPr>
          <w:ilvl w:val="0"/>
          <w:numId w:val="35"/>
        </w:numPr>
        <w:tabs>
          <w:tab w:val="left" w:pos="-1440"/>
        </w:tabs>
        <w:rPr>
          <w:rFonts w:ascii="Tahoma" w:hAnsi="Tahoma" w:cs="Tahoma"/>
          <w:sz w:val="24"/>
        </w:rPr>
      </w:pPr>
      <w:r>
        <w:rPr>
          <w:rFonts w:ascii="Tahoma" w:hAnsi="Tahoma" w:cs="Tahoma"/>
          <w:sz w:val="24"/>
        </w:rPr>
        <w:t>Itasca County</w:t>
      </w:r>
    </w:p>
    <w:p w14:paraId="24425CCD" w14:textId="77777777" w:rsidR="00C074D6" w:rsidRDefault="00C074D6" w:rsidP="00C074D6">
      <w:pPr>
        <w:numPr>
          <w:ilvl w:val="0"/>
          <w:numId w:val="35"/>
        </w:numPr>
        <w:tabs>
          <w:tab w:val="left" w:pos="-1440"/>
        </w:tabs>
        <w:rPr>
          <w:rFonts w:ascii="Tahoma" w:hAnsi="Tahoma" w:cs="Tahoma"/>
          <w:sz w:val="24"/>
        </w:rPr>
      </w:pPr>
      <w:r>
        <w:rPr>
          <w:rFonts w:ascii="Tahoma" w:hAnsi="Tahoma" w:cs="Tahoma"/>
          <w:sz w:val="24"/>
        </w:rPr>
        <w:t>Koochiching County</w:t>
      </w:r>
    </w:p>
    <w:p w14:paraId="20EEFD7D" w14:textId="77777777" w:rsidR="00C074D6" w:rsidRDefault="00C074D6" w:rsidP="00C074D6">
      <w:pPr>
        <w:numPr>
          <w:ilvl w:val="0"/>
          <w:numId w:val="35"/>
        </w:numPr>
        <w:tabs>
          <w:tab w:val="left" w:pos="-1440"/>
        </w:tabs>
        <w:rPr>
          <w:rFonts w:ascii="Tahoma" w:hAnsi="Tahoma" w:cs="Tahoma"/>
          <w:sz w:val="24"/>
        </w:rPr>
      </w:pPr>
      <w:r>
        <w:rPr>
          <w:rFonts w:ascii="Tahoma" w:hAnsi="Tahoma" w:cs="Tahoma"/>
          <w:sz w:val="24"/>
        </w:rPr>
        <w:t>Lake County</w:t>
      </w:r>
    </w:p>
    <w:p w14:paraId="0B7F7629" w14:textId="4409F6CD" w:rsidR="00C074D6" w:rsidRDefault="00C074D6" w:rsidP="00C074D6">
      <w:pPr>
        <w:numPr>
          <w:ilvl w:val="0"/>
          <w:numId w:val="35"/>
        </w:numPr>
        <w:tabs>
          <w:tab w:val="left" w:pos="-1440"/>
        </w:tabs>
        <w:rPr>
          <w:rFonts w:ascii="Tahoma" w:hAnsi="Tahoma" w:cs="Tahoma"/>
          <w:sz w:val="24"/>
        </w:rPr>
      </w:pPr>
      <w:r>
        <w:rPr>
          <w:rFonts w:ascii="Tahoma" w:hAnsi="Tahoma" w:cs="Tahoma"/>
          <w:sz w:val="24"/>
        </w:rPr>
        <w:t>St. Louis County</w:t>
      </w:r>
    </w:p>
    <w:p w14:paraId="4D4DE49F" w14:textId="77777777" w:rsidR="00C074D6" w:rsidRPr="00576234" w:rsidRDefault="00C074D6" w:rsidP="00C074D6">
      <w:pPr>
        <w:tabs>
          <w:tab w:val="left" w:pos="-1440"/>
        </w:tabs>
        <w:ind w:left="720"/>
        <w:rPr>
          <w:rFonts w:ascii="Tahoma" w:hAnsi="Tahoma" w:cs="Tahoma"/>
          <w:sz w:val="24"/>
        </w:rPr>
      </w:pPr>
    </w:p>
    <w:p w14:paraId="370E34F0" w14:textId="77777777" w:rsidR="0062399F" w:rsidRPr="00576234" w:rsidRDefault="0062399F" w:rsidP="0062399F">
      <w:pPr>
        <w:rPr>
          <w:rFonts w:ascii="Tahoma" w:hAnsi="Tahoma" w:cs="Tahoma"/>
          <w:sz w:val="24"/>
        </w:rPr>
      </w:pPr>
      <w:r w:rsidRPr="00576234">
        <w:rPr>
          <w:rFonts w:ascii="Tahoma" w:hAnsi="Tahoma" w:cs="Tahoma"/>
          <w:b/>
          <w:sz w:val="24"/>
        </w:rPr>
        <w:t>Proposers may offer a proposal for one or more geographical areas</w:t>
      </w:r>
      <w:r w:rsidRPr="00576234">
        <w:rPr>
          <w:rFonts w:ascii="Tahoma" w:hAnsi="Tahoma" w:cs="Tahoma"/>
          <w:sz w:val="24"/>
        </w:rPr>
        <w:t>. Please refer to Title III Service Data by Site Chart in Appendix A for more information.</w:t>
      </w:r>
    </w:p>
    <w:p w14:paraId="3711A91D" w14:textId="77777777" w:rsidR="0062399F" w:rsidRPr="00576234" w:rsidRDefault="0062399F" w:rsidP="00DD3E5C">
      <w:pPr>
        <w:tabs>
          <w:tab w:val="left" w:pos="-1440"/>
        </w:tabs>
        <w:rPr>
          <w:rFonts w:ascii="Tahoma" w:hAnsi="Tahoma" w:cs="Tahoma"/>
          <w:sz w:val="24"/>
        </w:rPr>
      </w:pPr>
    </w:p>
    <w:p w14:paraId="3B9193C7" w14:textId="77777777" w:rsidR="00746C69" w:rsidRPr="00576234" w:rsidRDefault="00343A19" w:rsidP="008B5BCE">
      <w:pPr>
        <w:tabs>
          <w:tab w:val="left" w:pos="-1440"/>
        </w:tabs>
        <w:rPr>
          <w:rFonts w:ascii="Tahoma" w:hAnsi="Tahoma" w:cs="Tahoma"/>
          <w:sz w:val="24"/>
        </w:rPr>
      </w:pPr>
      <w:r w:rsidRPr="00576234">
        <w:rPr>
          <w:rFonts w:ascii="Tahoma" w:hAnsi="Tahoma" w:cs="Tahoma"/>
          <w:sz w:val="24"/>
        </w:rPr>
        <w:t xml:space="preserve">All meals must meet the </w:t>
      </w:r>
      <w:hyperlink r:id="rId19" w:history="1">
        <w:r w:rsidRPr="00576234">
          <w:rPr>
            <w:rStyle w:val="Hyperlink"/>
            <w:rFonts w:ascii="Tahoma" w:hAnsi="Tahoma" w:cs="Tahoma"/>
            <w:bCs/>
            <w:iCs/>
            <w:color w:val="auto"/>
            <w:sz w:val="24"/>
            <w:lang w:bidi="en-US"/>
          </w:rPr>
          <w:t>Dietary Guidelines for Americans, 2020-2025</w:t>
        </w:r>
      </w:hyperlink>
      <w:r w:rsidRPr="00576234">
        <w:rPr>
          <w:rFonts w:ascii="Tahoma" w:hAnsi="Tahoma" w:cs="Tahoma"/>
          <w:sz w:val="24"/>
        </w:rPr>
        <w:t>,</w:t>
      </w:r>
      <w:r>
        <w:rPr>
          <w:rFonts w:ascii="Tahoma" w:hAnsi="Tahoma" w:cs="Tahoma"/>
          <w:bCs/>
          <w:iCs/>
          <w:sz w:val="24"/>
          <w:lang w:bidi="en-US"/>
        </w:rPr>
        <w:t xml:space="preserve"> </w:t>
      </w:r>
      <w:hyperlink r:id="rId20" w:history="1">
        <w:r w:rsidRPr="00343A19">
          <w:rPr>
            <w:rStyle w:val="Hyperlink"/>
            <w:rFonts w:ascii="Tahoma" w:hAnsi="Tahoma" w:cs="Tahoma"/>
            <w:bCs/>
            <w:color w:val="auto"/>
            <w:sz w:val="24"/>
            <w:lang w:bidi="en-US"/>
          </w:rPr>
          <w:t>Dietary Reference Intakes</w:t>
        </w:r>
      </w:hyperlink>
      <w:r w:rsidRPr="00343A19">
        <w:rPr>
          <w:rFonts w:ascii="Tahoma" w:hAnsi="Tahoma" w:cs="Tahoma"/>
          <w:bCs/>
          <w:sz w:val="24"/>
          <w:lang w:bidi="en-US"/>
        </w:rPr>
        <w:t> (DRI)</w:t>
      </w:r>
      <w:r w:rsidRPr="00576234">
        <w:rPr>
          <w:rFonts w:ascii="Tahoma" w:hAnsi="Tahoma" w:cs="Tahoma"/>
          <w:sz w:val="24"/>
        </w:rPr>
        <w:t xml:space="preserve"> </w:t>
      </w:r>
      <w:r w:rsidR="0092676D" w:rsidRPr="00576234">
        <w:rPr>
          <w:rFonts w:ascii="Tahoma" w:hAnsi="Tahoma" w:cs="Tahoma"/>
          <w:sz w:val="24"/>
        </w:rPr>
        <w:t xml:space="preserve">and be served to eligible persons age 60 or over who are </w:t>
      </w:r>
      <w:r w:rsidR="008B5BCE" w:rsidRPr="00576234">
        <w:rPr>
          <w:rFonts w:ascii="Tahoma" w:hAnsi="Tahoma" w:cs="Tahoma"/>
          <w:sz w:val="24"/>
        </w:rPr>
        <w:t>frail, homebound by reason of illness or</w:t>
      </w:r>
      <w:r w:rsidR="0092676D" w:rsidRPr="00576234">
        <w:rPr>
          <w:rFonts w:ascii="Tahoma" w:hAnsi="Tahoma" w:cs="Tahoma"/>
          <w:sz w:val="24"/>
        </w:rPr>
        <w:t xml:space="preserve"> </w:t>
      </w:r>
      <w:r w:rsidR="008B5BCE" w:rsidRPr="00576234">
        <w:rPr>
          <w:rFonts w:ascii="Tahoma" w:hAnsi="Tahoma" w:cs="Tahoma"/>
          <w:sz w:val="24"/>
        </w:rPr>
        <w:t>incapacitating disability, or otherwise</w:t>
      </w:r>
      <w:r w:rsidR="0092676D" w:rsidRPr="00576234">
        <w:rPr>
          <w:rFonts w:ascii="Tahoma" w:hAnsi="Tahoma" w:cs="Tahoma"/>
          <w:sz w:val="24"/>
        </w:rPr>
        <w:t xml:space="preserve"> </w:t>
      </w:r>
      <w:r w:rsidR="008B5BCE" w:rsidRPr="00576234">
        <w:rPr>
          <w:rFonts w:ascii="Tahoma" w:hAnsi="Tahoma" w:cs="Tahoma"/>
          <w:sz w:val="24"/>
        </w:rPr>
        <w:t>isolated</w:t>
      </w:r>
      <w:r w:rsidR="006751B3" w:rsidRPr="00576234">
        <w:rPr>
          <w:rFonts w:ascii="Tahoma" w:hAnsi="Tahoma" w:cs="Tahoma"/>
          <w:sz w:val="24"/>
        </w:rPr>
        <w:t>.</w:t>
      </w:r>
      <w:r w:rsidR="0062399F" w:rsidRPr="00576234">
        <w:rPr>
          <w:rFonts w:ascii="Tahoma" w:hAnsi="Tahoma" w:cs="Tahoma"/>
          <w:sz w:val="24"/>
        </w:rPr>
        <w:t xml:space="preserve"> </w:t>
      </w:r>
      <w:r w:rsidR="006B0DB4" w:rsidRPr="00576234">
        <w:rPr>
          <w:rFonts w:ascii="Tahoma" w:hAnsi="Tahoma" w:cs="Tahoma"/>
          <w:sz w:val="24"/>
        </w:rPr>
        <w:t xml:space="preserve">The </w:t>
      </w:r>
      <w:r w:rsidR="006B0DB4" w:rsidRPr="00576234">
        <w:rPr>
          <w:rFonts w:ascii="Tahoma" w:hAnsi="Tahoma" w:cs="Tahoma"/>
          <w:sz w:val="24"/>
        </w:rPr>
        <w:lastRenderedPageBreak/>
        <w:t>Contractor must p</w:t>
      </w:r>
      <w:r w:rsidR="0062399F" w:rsidRPr="00576234">
        <w:rPr>
          <w:rFonts w:ascii="Tahoma" w:hAnsi="Tahoma" w:cs="Tahoma"/>
          <w:sz w:val="24"/>
        </w:rPr>
        <w:t xml:space="preserve">rovide </w:t>
      </w:r>
      <w:r w:rsidR="0062399F" w:rsidRPr="00576234">
        <w:rPr>
          <w:rFonts w:ascii="Tahoma" w:hAnsi="Tahoma" w:cs="Tahoma"/>
          <w:b/>
          <w:sz w:val="24"/>
        </w:rPr>
        <w:t>a minimum of five meals per week</w:t>
      </w:r>
      <w:r w:rsidR="0062399F" w:rsidRPr="00576234">
        <w:rPr>
          <w:rFonts w:ascii="Tahoma" w:hAnsi="Tahoma" w:cs="Tahoma"/>
          <w:sz w:val="24"/>
        </w:rPr>
        <w:t xml:space="preserve"> to eligible persons. </w:t>
      </w:r>
      <w:r w:rsidR="00C13D89" w:rsidRPr="00576234">
        <w:rPr>
          <w:rFonts w:ascii="Tahoma" w:hAnsi="Tahoma" w:cs="Tahoma"/>
          <w:sz w:val="24"/>
        </w:rPr>
        <w:t>The f</w:t>
      </w:r>
      <w:r w:rsidR="00746C69" w:rsidRPr="00576234">
        <w:rPr>
          <w:rFonts w:ascii="Tahoma" w:hAnsi="Tahoma" w:cs="Tahoma"/>
          <w:sz w:val="24"/>
        </w:rPr>
        <w:t>requency of the delivery of the meals (daily, weekly, or other frequency) should be based on the preferences of participants and a cost-benefit analysis of the options.  Relatedly, the type of meal (hot or frozen) should be based on the preferences of participants and a cost-benefit analysis of the options.</w:t>
      </w:r>
    </w:p>
    <w:p w14:paraId="5ADF15C1" w14:textId="77777777" w:rsidR="00746C69" w:rsidRPr="00576234" w:rsidRDefault="00746C69" w:rsidP="00296401">
      <w:pPr>
        <w:rPr>
          <w:rFonts w:ascii="Tahoma" w:hAnsi="Tahoma" w:cs="Tahoma"/>
          <w:sz w:val="24"/>
        </w:rPr>
      </w:pPr>
    </w:p>
    <w:p w14:paraId="3B526C7F" w14:textId="77777777" w:rsidR="00544AD0" w:rsidRPr="00576234" w:rsidRDefault="00CD3CA3" w:rsidP="00544AD0">
      <w:pPr>
        <w:rPr>
          <w:rFonts w:ascii="Tahoma" w:hAnsi="Tahoma" w:cs="Tahoma"/>
          <w:sz w:val="24"/>
        </w:rPr>
      </w:pPr>
      <w:r w:rsidRPr="00576234">
        <w:rPr>
          <w:rFonts w:ascii="Tahoma" w:hAnsi="Tahoma" w:cs="Tahoma"/>
          <w:sz w:val="24"/>
        </w:rPr>
        <w:t xml:space="preserve">Each person requesting home-delivered meals must be assessed prior to or within 10 working days after the beginning of meal delivery.  Reassessment shall occur as needed, but at least annually. </w:t>
      </w:r>
    </w:p>
    <w:p w14:paraId="641926BE" w14:textId="77777777" w:rsidR="00544AD0" w:rsidRPr="00576234" w:rsidRDefault="00544AD0" w:rsidP="00544AD0">
      <w:pPr>
        <w:rPr>
          <w:rFonts w:ascii="Tahoma" w:hAnsi="Tahoma" w:cs="Tahoma"/>
          <w:sz w:val="24"/>
        </w:rPr>
      </w:pPr>
    </w:p>
    <w:p w14:paraId="33F0225D" w14:textId="0BE08D89" w:rsidR="00544AD0" w:rsidRPr="00576234" w:rsidRDefault="00444D62" w:rsidP="00544AD0">
      <w:pPr>
        <w:rPr>
          <w:rFonts w:ascii="Tahoma" w:hAnsi="Tahoma" w:cs="Tahoma"/>
          <w:sz w:val="24"/>
        </w:rPr>
      </w:pPr>
      <w:r w:rsidRPr="00576234">
        <w:rPr>
          <w:rFonts w:ascii="Tahoma" w:hAnsi="Tahoma" w:cs="Tahoma"/>
          <w:sz w:val="24"/>
        </w:rPr>
        <w:t xml:space="preserve">Home-delivered meals should be </w:t>
      </w:r>
      <w:r w:rsidRPr="00576234">
        <w:rPr>
          <w:rFonts w:ascii="Tahoma" w:hAnsi="Tahoma" w:cs="Tahoma"/>
          <w:sz w:val="24"/>
          <w:u w:val="single"/>
        </w:rPr>
        <w:t>targeted</w:t>
      </w:r>
      <w:r w:rsidRPr="00576234">
        <w:rPr>
          <w:rFonts w:ascii="Tahoma" w:hAnsi="Tahoma" w:cs="Tahoma"/>
          <w:sz w:val="24"/>
        </w:rPr>
        <w:t xml:space="preserve"> to individuals who are at high nutrition risk and have </w:t>
      </w:r>
      <w:r w:rsidR="00B22086" w:rsidRPr="00576234">
        <w:rPr>
          <w:rFonts w:ascii="Tahoma" w:hAnsi="Tahoma" w:cs="Tahoma"/>
          <w:sz w:val="24"/>
        </w:rPr>
        <w:t>two</w:t>
      </w:r>
      <w:r w:rsidRPr="00576234">
        <w:rPr>
          <w:rFonts w:ascii="Tahoma" w:hAnsi="Tahoma" w:cs="Tahoma"/>
          <w:sz w:val="24"/>
        </w:rPr>
        <w:t xml:space="preserve"> or more limitations in Activities of Daily Living</w:t>
      </w:r>
      <w:r w:rsidR="00C03CAF" w:rsidRPr="00576234">
        <w:rPr>
          <w:rFonts w:ascii="Tahoma" w:hAnsi="Tahoma" w:cs="Tahoma"/>
          <w:sz w:val="24"/>
        </w:rPr>
        <w:t>.</w:t>
      </w:r>
      <w:r w:rsidRPr="00576234">
        <w:rPr>
          <w:rFonts w:ascii="Tahoma" w:hAnsi="Tahoma" w:cs="Tahoma"/>
          <w:sz w:val="24"/>
        </w:rPr>
        <w:t xml:space="preserve"> Individuals documented to be at high risk are eligible to receive meals seven days a week and/or second meals, based on approval by the </w:t>
      </w:r>
      <w:r w:rsidR="00C074D6">
        <w:rPr>
          <w:rFonts w:ascii="Tahoma" w:hAnsi="Tahoma" w:cs="Tahoma"/>
          <w:sz w:val="24"/>
        </w:rPr>
        <w:t>Arrowhead</w:t>
      </w:r>
      <w:r w:rsidR="00C074D6"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w:t>
      </w:r>
      <w:r w:rsidR="00C074D6">
        <w:rPr>
          <w:rFonts w:ascii="Tahoma" w:hAnsi="Tahoma" w:cs="Tahoma"/>
          <w:sz w:val="24"/>
        </w:rPr>
        <w:t>A</w:t>
      </w:r>
      <w:r w:rsidR="00DB34E8" w:rsidRPr="00576234">
        <w:rPr>
          <w:rFonts w:ascii="Tahoma" w:hAnsi="Tahoma" w:cs="Tahoma"/>
          <w:sz w:val="24"/>
        </w:rPr>
        <w:t>AA)</w:t>
      </w:r>
      <w:r w:rsidRPr="00576234">
        <w:rPr>
          <w:rFonts w:ascii="Tahoma" w:hAnsi="Tahoma" w:cs="Tahoma"/>
          <w:sz w:val="24"/>
        </w:rPr>
        <w:t>.</w:t>
      </w:r>
      <w:r w:rsidR="00544AD0" w:rsidRPr="00576234">
        <w:rPr>
          <w:rFonts w:ascii="Tahoma" w:hAnsi="Tahoma" w:cs="Tahoma"/>
          <w:sz w:val="24"/>
        </w:rPr>
        <w:t xml:space="preserve">  </w:t>
      </w:r>
    </w:p>
    <w:p w14:paraId="1E630D5F" w14:textId="77777777" w:rsidR="00444D62" w:rsidRPr="00576234" w:rsidRDefault="00444D62" w:rsidP="00444D62">
      <w:pPr>
        <w:rPr>
          <w:rFonts w:ascii="Tahoma" w:hAnsi="Tahoma" w:cs="Tahoma"/>
          <w:sz w:val="24"/>
        </w:rPr>
      </w:pPr>
    </w:p>
    <w:p w14:paraId="5904C935" w14:textId="77777777" w:rsidR="0005765D" w:rsidRPr="00576234" w:rsidRDefault="0005765D" w:rsidP="00296401">
      <w:pPr>
        <w:rPr>
          <w:rFonts w:ascii="Tahoma" w:hAnsi="Tahoma" w:cs="Tahoma"/>
          <w:sz w:val="24"/>
        </w:rPr>
      </w:pPr>
      <w:r w:rsidRPr="00576234">
        <w:rPr>
          <w:rFonts w:ascii="Tahoma" w:hAnsi="Tahoma" w:cs="Tahoma"/>
          <w:sz w:val="24"/>
        </w:rPr>
        <w:t>At a minimum, diabetic</w:t>
      </w:r>
      <w:r w:rsidR="00000598" w:rsidRPr="00576234">
        <w:rPr>
          <w:rFonts w:ascii="Tahoma" w:hAnsi="Tahoma" w:cs="Tahoma"/>
          <w:sz w:val="24"/>
        </w:rPr>
        <w:t xml:space="preserve"> and</w:t>
      </w:r>
      <w:r w:rsidRPr="00576234">
        <w:rPr>
          <w:rFonts w:ascii="Tahoma" w:hAnsi="Tahoma" w:cs="Tahoma"/>
          <w:sz w:val="24"/>
        </w:rPr>
        <w:t xml:space="preserve"> </w:t>
      </w:r>
      <w:r w:rsidR="006751B3" w:rsidRPr="00576234">
        <w:rPr>
          <w:rFonts w:ascii="Tahoma" w:hAnsi="Tahoma" w:cs="Tahoma"/>
          <w:sz w:val="24"/>
        </w:rPr>
        <w:t>no-</w:t>
      </w:r>
      <w:r w:rsidR="00CB3280" w:rsidRPr="00576234">
        <w:rPr>
          <w:rFonts w:ascii="Tahoma" w:hAnsi="Tahoma" w:cs="Tahoma"/>
          <w:sz w:val="24"/>
        </w:rPr>
        <w:t>added salt</w:t>
      </w:r>
      <w:r w:rsidRPr="00576234">
        <w:rPr>
          <w:rFonts w:ascii="Tahoma" w:hAnsi="Tahoma" w:cs="Tahoma"/>
          <w:sz w:val="24"/>
        </w:rPr>
        <w:t xml:space="preserve"> </w:t>
      </w:r>
      <w:r w:rsidR="00000598" w:rsidRPr="00576234">
        <w:rPr>
          <w:rFonts w:ascii="Tahoma" w:hAnsi="Tahoma" w:cs="Tahoma"/>
          <w:sz w:val="24"/>
        </w:rPr>
        <w:t xml:space="preserve">diets </w:t>
      </w:r>
      <w:r w:rsidRPr="00576234">
        <w:rPr>
          <w:rFonts w:ascii="Tahoma" w:hAnsi="Tahoma" w:cs="Tahoma"/>
          <w:sz w:val="24"/>
        </w:rPr>
        <w:t>(or modified meals) must be available.  Providers will make special efforts to meet particular needs arising from health requirements, religious requirements, or ethnic backgrounds of eligible individuals.</w:t>
      </w:r>
      <w:r w:rsidRPr="00576234">
        <w:rPr>
          <w:rFonts w:ascii="Tahoma" w:hAnsi="Tahoma" w:cs="Tahoma"/>
          <w:b/>
          <w:sz w:val="24"/>
        </w:rPr>
        <w:t xml:space="preserve">  </w:t>
      </w:r>
      <w:r w:rsidRPr="00576234">
        <w:rPr>
          <w:rFonts w:ascii="Tahoma" w:hAnsi="Tahoma" w:cs="Tahoma"/>
          <w:sz w:val="24"/>
        </w:rPr>
        <w:t>All menus must be reviewed and approved by a licensed dietitian/nutritionist.</w:t>
      </w:r>
    </w:p>
    <w:p w14:paraId="27A7CBF9" w14:textId="77777777" w:rsidR="0005765D" w:rsidRPr="00576234" w:rsidRDefault="0005765D" w:rsidP="00296401">
      <w:pPr>
        <w:rPr>
          <w:rFonts w:ascii="Tahoma" w:hAnsi="Tahoma" w:cs="Tahoma"/>
          <w:sz w:val="24"/>
        </w:rPr>
      </w:pPr>
    </w:p>
    <w:p w14:paraId="6B48E180" w14:textId="77777777" w:rsidR="0005765D" w:rsidRPr="00576234" w:rsidRDefault="0005765D" w:rsidP="00296401">
      <w:pPr>
        <w:rPr>
          <w:rFonts w:ascii="Tahoma" w:hAnsi="Tahoma" w:cs="Tahoma"/>
          <w:sz w:val="24"/>
        </w:rPr>
        <w:sectPr w:rsidR="0005765D" w:rsidRPr="00576234" w:rsidSect="005B0B75">
          <w:headerReference w:type="even" r:id="rId21"/>
          <w:headerReference w:type="default" r:id="rId22"/>
          <w:footerReference w:type="default" r:id="rId23"/>
          <w:headerReference w:type="first" r:id="rId24"/>
          <w:endnotePr>
            <w:numFmt w:val="decimal"/>
          </w:endnotePr>
          <w:type w:val="continuous"/>
          <w:pgSz w:w="12240" w:h="15840"/>
          <w:pgMar w:top="540" w:right="1440" w:bottom="1440" w:left="1440" w:header="1440" w:footer="240" w:gutter="0"/>
          <w:cols w:space="720"/>
          <w:noEndnote/>
        </w:sectPr>
      </w:pPr>
    </w:p>
    <w:p w14:paraId="65FFE7BB" w14:textId="395B91A6" w:rsidR="00544AD0" w:rsidRPr="00576234" w:rsidRDefault="00544AD0" w:rsidP="00544AD0">
      <w:pPr>
        <w:rPr>
          <w:rFonts w:ascii="Tahoma" w:hAnsi="Tahoma" w:cs="Tahoma"/>
          <w:sz w:val="24"/>
        </w:rPr>
      </w:pPr>
      <w:r w:rsidRPr="00576234">
        <w:rPr>
          <w:rFonts w:ascii="Tahoma" w:hAnsi="Tahoma" w:cs="Tahoma"/>
          <w:sz w:val="24"/>
        </w:rPr>
        <w:t>T</w:t>
      </w:r>
      <w:r w:rsidR="009C4D7A" w:rsidRPr="00576234">
        <w:rPr>
          <w:rFonts w:ascii="Tahoma" w:hAnsi="Tahoma" w:cs="Tahoma"/>
          <w:sz w:val="24"/>
        </w:rPr>
        <w:t>he</w:t>
      </w:r>
      <w:r w:rsidR="00DB34E8" w:rsidRPr="00576234">
        <w:rPr>
          <w:rFonts w:ascii="Tahoma" w:hAnsi="Tahoma" w:cs="Tahoma"/>
          <w:sz w:val="24"/>
        </w:rPr>
        <w:t xml:space="preserve"> </w:t>
      </w:r>
      <w:r w:rsidR="00C074D6">
        <w:rPr>
          <w:rFonts w:ascii="Tahoma" w:hAnsi="Tahoma" w:cs="Tahoma"/>
          <w:sz w:val="24"/>
        </w:rPr>
        <w:t>Arrowhead</w:t>
      </w:r>
      <w:r w:rsidR="00C074D6"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w:t>
      </w:r>
      <w:r w:rsidR="00C074D6">
        <w:rPr>
          <w:rFonts w:ascii="Tahoma" w:hAnsi="Tahoma" w:cs="Tahoma"/>
          <w:sz w:val="24"/>
        </w:rPr>
        <w:t>A</w:t>
      </w:r>
      <w:r w:rsidR="00DB34E8" w:rsidRPr="00576234">
        <w:rPr>
          <w:rFonts w:ascii="Tahoma" w:hAnsi="Tahoma" w:cs="Tahoma"/>
          <w:sz w:val="24"/>
        </w:rPr>
        <w:t xml:space="preserve">AA) </w:t>
      </w:r>
      <w:r w:rsidR="009C4D7A" w:rsidRPr="00576234">
        <w:rPr>
          <w:rFonts w:ascii="Tahoma" w:hAnsi="Tahoma" w:cs="Tahoma"/>
          <w:sz w:val="24"/>
        </w:rPr>
        <w:t>allows the provision of cold entrees during the summer months; frozen meals for second meals</w:t>
      </w:r>
      <w:r w:rsidR="0099335A" w:rsidRPr="00576234">
        <w:rPr>
          <w:rFonts w:ascii="Tahoma" w:hAnsi="Tahoma" w:cs="Tahoma"/>
          <w:sz w:val="24"/>
        </w:rPr>
        <w:t xml:space="preserve"> (based on documented high nutrition risk status)</w:t>
      </w:r>
      <w:r w:rsidR="009C4D7A" w:rsidRPr="00576234">
        <w:rPr>
          <w:rFonts w:ascii="Tahoma" w:hAnsi="Tahoma" w:cs="Tahoma"/>
          <w:sz w:val="24"/>
        </w:rPr>
        <w:t>, weekend and holiday</w:t>
      </w:r>
      <w:r w:rsidR="0099335A" w:rsidRPr="00576234">
        <w:rPr>
          <w:rFonts w:ascii="Tahoma" w:hAnsi="Tahoma" w:cs="Tahoma"/>
          <w:sz w:val="24"/>
        </w:rPr>
        <w:t xml:space="preserve"> meals</w:t>
      </w:r>
      <w:r w:rsidR="009C4D7A" w:rsidRPr="00576234">
        <w:rPr>
          <w:rFonts w:ascii="Tahoma" w:hAnsi="Tahoma" w:cs="Tahoma"/>
          <w:sz w:val="24"/>
        </w:rPr>
        <w:t xml:space="preserve"> (based on participant needs by site); shelf stable meals for weather</w:t>
      </w:r>
      <w:r w:rsidR="0099335A" w:rsidRPr="00576234">
        <w:rPr>
          <w:rFonts w:ascii="Tahoma" w:hAnsi="Tahoma" w:cs="Tahoma"/>
          <w:sz w:val="24"/>
        </w:rPr>
        <w:t xml:space="preserve"> related or other emergencies; and delivery of meals with groceries</w:t>
      </w:r>
      <w:r w:rsidR="00444D62" w:rsidRPr="00576234">
        <w:rPr>
          <w:rFonts w:ascii="Tahoma" w:hAnsi="Tahoma" w:cs="Tahoma"/>
          <w:sz w:val="24"/>
        </w:rPr>
        <w:t xml:space="preserve"> and/or other needed goods, based on approval from the </w:t>
      </w:r>
      <w:r w:rsidR="00C074D6">
        <w:rPr>
          <w:rFonts w:ascii="Tahoma" w:hAnsi="Tahoma" w:cs="Tahoma"/>
          <w:sz w:val="24"/>
        </w:rPr>
        <w:t>Arrowhead</w:t>
      </w:r>
      <w:r w:rsidR="00C074D6"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w:t>
      </w:r>
      <w:r w:rsidR="00C074D6">
        <w:rPr>
          <w:rFonts w:ascii="Tahoma" w:hAnsi="Tahoma" w:cs="Tahoma"/>
          <w:sz w:val="24"/>
        </w:rPr>
        <w:t>A</w:t>
      </w:r>
      <w:r w:rsidR="00DB34E8" w:rsidRPr="00576234">
        <w:rPr>
          <w:rFonts w:ascii="Tahoma" w:hAnsi="Tahoma" w:cs="Tahoma"/>
          <w:sz w:val="24"/>
        </w:rPr>
        <w:t>AA)</w:t>
      </w:r>
      <w:r w:rsidR="00444D62" w:rsidRPr="00576234">
        <w:rPr>
          <w:rFonts w:ascii="Tahoma" w:hAnsi="Tahoma" w:cs="Tahoma"/>
          <w:sz w:val="24"/>
        </w:rPr>
        <w:t>.</w:t>
      </w:r>
      <w:r w:rsidRPr="00576234">
        <w:rPr>
          <w:rFonts w:ascii="Tahoma" w:hAnsi="Tahoma" w:cs="Tahoma"/>
          <w:sz w:val="24"/>
        </w:rPr>
        <w:t xml:space="preserve">  In addition, service may be extended to people not eligible for Title III-reimbursed meals as a means to increase volume and reduce overall cost. Ineligible participants are expected to pay the full cost of the meal and service.</w:t>
      </w:r>
    </w:p>
    <w:p w14:paraId="2569D112" w14:textId="77777777" w:rsidR="009C4D7A" w:rsidRPr="00576234" w:rsidRDefault="009C4D7A" w:rsidP="00296401">
      <w:pPr>
        <w:rPr>
          <w:rFonts w:ascii="Tahoma" w:hAnsi="Tahoma" w:cs="Tahoma"/>
          <w:sz w:val="24"/>
        </w:rPr>
      </w:pPr>
    </w:p>
    <w:p w14:paraId="678654BC" w14:textId="77777777" w:rsidR="0005765D" w:rsidRPr="00576234" w:rsidRDefault="0005765D" w:rsidP="693AFCB3">
      <w:pPr>
        <w:rPr>
          <w:rFonts w:ascii="Tahoma" w:hAnsi="Tahoma" w:cs="Tahoma"/>
          <w:sz w:val="24"/>
        </w:rPr>
      </w:pPr>
      <w:r w:rsidRPr="693AFCB3">
        <w:rPr>
          <w:rFonts w:ascii="Tahoma" w:hAnsi="Tahoma" w:cs="Tahoma"/>
          <w:sz w:val="24"/>
        </w:rPr>
        <w:t xml:space="preserve">Meals shall be served a minimum of </w:t>
      </w:r>
      <w:r w:rsidR="00140068" w:rsidRPr="693AFCB3">
        <w:rPr>
          <w:rFonts w:ascii="Tahoma" w:hAnsi="Tahoma" w:cs="Tahoma"/>
          <w:sz w:val="24"/>
        </w:rPr>
        <w:t>260</w:t>
      </w:r>
      <w:r w:rsidR="00DD3E5C" w:rsidRPr="693AFCB3">
        <w:rPr>
          <w:rFonts w:ascii="Tahoma" w:hAnsi="Tahoma" w:cs="Tahoma"/>
          <w:sz w:val="24"/>
        </w:rPr>
        <w:t xml:space="preserve"> </w:t>
      </w:r>
      <w:r w:rsidRPr="693AFCB3">
        <w:rPr>
          <w:rFonts w:ascii="Tahoma" w:hAnsi="Tahoma" w:cs="Tahoma"/>
          <w:sz w:val="24"/>
        </w:rPr>
        <w:t xml:space="preserve">days per year with the exception of </w:t>
      </w:r>
      <w:r w:rsidR="00606EDA" w:rsidRPr="693AFCB3">
        <w:rPr>
          <w:rFonts w:ascii="Tahoma" w:hAnsi="Tahoma" w:cs="Tahoma"/>
          <w:sz w:val="24"/>
        </w:rPr>
        <w:t xml:space="preserve">holidays as specified by the bidder. Holidays may include but are not limited to: </w:t>
      </w:r>
      <w:r w:rsidR="00DD3E5C" w:rsidRPr="693AFCB3">
        <w:rPr>
          <w:rFonts w:ascii="Tahoma" w:hAnsi="Tahoma" w:cs="Tahoma"/>
          <w:sz w:val="24"/>
        </w:rPr>
        <w:t>New Year’s Day, Memorial Day, Fourth of July, Labor Day, Thanksgiving, and Christmas Day.</w:t>
      </w:r>
    </w:p>
    <w:p w14:paraId="483308DC" w14:textId="13B3E5AA" w:rsidR="693AFCB3" w:rsidRDefault="693AFCB3" w:rsidP="693AFCB3">
      <w:pPr>
        <w:rPr>
          <w:rFonts w:ascii="Tahoma" w:hAnsi="Tahoma" w:cs="Tahoma"/>
          <w:sz w:val="24"/>
        </w:rPr>
      </w:pPr>
    </w:p>
    <w:p w14:paraId="6F8F11DC" w14:textId="77FFE0A6" w:rsidR="693AFCB3" w:rsidRDefault="693AFCB3" w:rsidP="693AFCB3">
      <w:pPr>
        <w:rPr>
          <w:rFonts w:ascii="Tahoma" w:hAnsi="Tahoma" w:cs="Tahoma"/>
          <w:sz w:val="24"/>
        </w:rPr>
      </w:pPr>
    </w:p>
    <w:p w14:paraId="276DAF27" w14:textId="77777777" w:rsidR="0005765D" w:rsidRDefault="0005765D" w:rsidP="00296401">
      <w:pPr>
        <w:tabs>
          <w:tab w:val="left" w:pos="-1440"/>
        </w:tabs>
        <w:rPr>
          <w:rFonts w:ascii="Tahoma" w:hAnsi="Tahoma" w:cs="Tahoma"/>
          <w:b/>
          <w:sz w:val="24"/>
        </w:rPr>
      </w:pPr>
      <w:r w:rsidRPr="00576234">
        <w:rPr>
          <w:rFonts w:ascii="Tahoma" w:hAnsi="Tahoma" w:cs="Tahoma"/>
          <w:b/>
          <w:sz w:val="24"/>
        </w:rPr>
        <w:tab/>
      </w:r>
    </w:p>
    <w:tbl>
      <w:tblPr>
        <w:tblStyle w:val="TableGrid"/>
        <w:tblW w:w="0" w:type="auto"/>
        <w:tblLook w:val="04A0" w:firstRow="1" w:lastRow="0" w:firstColumn="1" w:lastColumn="0" w:noHBand="0" w:noVBand="1"/>
      </w:tblPr>
      <w:tblGrid>
        <w:gridCol w:w="9350"/>
      </w:tblGrid>
      <w:tr w:rsidR="002D789E" w14:paraId="395E078A" w14:textId="77777777" w:rsidTr="002D789E">
        <w:tc>
          <w:tcPr>
            <w:tcW w:w="9350" w:type="dxa"/>
            <w:shd w:val="clear" w:color="auto" w:fill="D9D9D9" w:themeFill="background1" w:themeFillShade="D9"/>
          </w:tcPr>
          <w:p w14:paraId="339A1680" w14:textId="0829D16C" w:rsidR="002D789E" w:rsidRPr="002D789E" w:rsidRDefault="002D789E" w:rsidP="002D789E">
            <w:pPr>
              <w:rPr>
                <w:rFonts w:ascii="Tahoma" w:hAnsi="Tahoma" w:cs="Tahoma"/>
                <w:b/>
                <w:sz w:val="24"/>
              </w:rPr>
            </w:pPr>
            <w:r w:rsidRPr="00576234">
              <w:rPr>
                <w:rFonts w:ascii="Tahoma" w:hAnsi="Tahoma" w:cs="Tahoma"/>
                <w:b/>
                <w:sz w:val="24"/>
              </w:rPr>
              <w:t>III. Participant Registration and Meal Counts</w:t>
            </w:r>
          </w:p>
        </w:tc>
      </w:tr>
    </w:tbl>
    <w:p w14:paraId="37B45650" w14:textId="77777777" w:rsidR="002D789E" w:rsidRPr="00576234" w:rsidRDefault="002D789E" w:rsidP="00296401">
      <w:pPr>
        <w:tabs>
          <w:tab w:val="left" w:pos="-1440"/>
        </w:tabs>
        <w:rPr>
          <w:rFonts w:ascii="Tahoma" w:hAnsi="Tahoma" w:cs="Tahoma"/>
          <w:sz w:val="24"/>
        </w:rPr>
      </w:pPr>
    </w:p>
    <w:p w14:paraId="34CF2F58" w14:textId="77777777" w:rsidR="00A424B9" w:rsidRPr="00576234" w:rsidRDefault="00501CFF" w:rsidP="00296401">
      <w:pPr>
        <w:rPr>
          <w:rFonts w:ascii="Tahoma" w:hAnsi="Tahoma" w:cs="Tahoma"/>
          <w:sz w:val="24"/>
        </w:rPr>
      </w:pPr>
      <w:r w:rsidRPr="00576234">
        <w:rPr>
          <w:rFonts w:ascii="Tahoma" w:hAnsi="Tahoma" w:cs="Tahoma"/>
          <w:sz w:val="24"/>
        </w:rPr>
        <w:t xml:space="preserve">The Contractor agrees to </w:t>
      </w:r>
      <w:r w:rsidR="00A359D2" w:rsidRPr="00576234">
        <w:rPr>
          <w:rFonts w:ascii="Tahoma" w:hAnsi="Tahoma" w:cs="Tahoma"/>
          <w:sz w:val="24"/>
        </w:rPr>
        <w:t xml:space="preserve">work with congregate and home-delivered meal program participants to complete NAPIS </w:t>
      </w:r>
      <w:r w:rsidR="00194851" w:rsidRPr="00576234">
        <w:rPr>
          <w:rFonts w:ascii="Tahoma" w:hAnsi="Tahoma" w:cs="Tahoma"/>
          <w:sz w:val="24"/>
        </w:rPr>
        <w:t>(National Aging Program Information System) Participant R</w:t>
      </w:r>
      <w:r w:rsidR="00A359D2" w:rsidRPr="00576234">
        <w:rPr>
          <w:rFonts w:ascii="Tahoma" w:hAnsi="Tahoma" w:cs="Tahoma"/>
          <w:sz w:val="24"/>
        </w:rPr>
        <w:t xml:space="preserve">egistration </w:t>
      </w:r>
      <w:r w:rsidR="00194851" w:rsidRPr="00576234">
        <w:rPr>
          <w:rFonts w:ascii="Tahoma" w:hAnsi="Tahoma" w:cs="Tahoma"/>
          <w:sz w:val="24"/>
        </w:rPr>
        <w:t>F</w:t>
      </w:r>
      <w:r w:rsidR="00A359D2" w:rsidRPr="00576234">
        <w:rPr>
          <w:rFonts w:ascii="Tahoma" w:hAnsi="Tahoma" w:cs="Tahoma"/>
          <w:sz w:val="24"/>
        </w:rPr>
        <w:t xml:space="preserve">orms and </w:t>
      </w:r>
      <w:r w:rsidR="005300B0" w:rsidRPr="00576234">
        <w:rPr>
          <w:rFonts w:ascii="Tahoma" w:hAnsi="Tahoma" w:cs="Tahoma"/>
          <w:sz w:val="24"/>
        </w:rPr>
        <w:t>ensure</w:t>
      </w:r>
      <w:r w:rsidR="00746C69" w:rsidRPr="00576234">
        <w:rPr>
          <w:rFonts w:ascii="Tahoma" w:hAnsi="Tahoma" w:cs="Tahoma"/>
          <w:sz w:val="24"/>
        </w:rPr>
        <w:t xml:space="preserve"> that </w:t>
      </w:r>
      <w:r w:rsidR="005300B0" w:rsidRPr="00576234">
        <w:rPr>
          <w:rFonts w:ascii="Tahoma" w:hAnsi="Tahoma" w:cs="Tahoma"/>
          <w:sz w:val="24"/>
        </w:rPr>
        <w:t xml:space="preserve">current, accurate and comprehensive participant data </w:t>
      </w:r>
      <w:r w:rsidR="00E3446A" w:rsidRPr="00576234">
        <w:rPr>
          <w:rFonts w:ascii="Tahoma" w:hAnsi="Tahoma" w:cs="Tahoma"/>
          <w:sz w:val="24"/>
        </w:rPr>
        <w:t xml:space="preserve">is entered into the MBA approved </w:t>
      </w:r>
      <w:r w:rsidR="00194851" w:rsidRPr="00576234">
        <w:rPr>
          <w:rFonts w:ascii="Tahoma" w:hAnsi="Tahoma" w:cs="Tahoma"/>
          <w:sz w:val="24"/>
        </w:rPr>
        <w:t xml:space="preserve">NAPIS data system.  </w:t>
      </w:r>
      <w:r w:rsidR="008D1640" w:rsidRPr="00576234">
        <w:rPr>
          <w:rFonts w:ascii="Tahoma" w:hAnsi="Tahoma" w:cs="Tahoma"/>
          <w:sz w:val="24"/>
        </w:rPr>
        <w:t xml:space="preserve">The MBA approved system for collecting NAPIS information is </w:t>
      </w:r>
      <w:proofErr w:type="spellStart"/>
      <w:r w:rsidR="008D1640" w:rsidRPr="00576234">
        <w:rPr>
          <w:rFonts w:ascii="Tahoma" w:hAnsi="Tahoma" w:cs="Tahoma"/>
          <w:sz w:val="24"/>
        </w:rPr>
        <w:t>PeerPlace</w:t>
      </w:r>
      <w:proofErr w:type="spellEnd"/>
      <w:r w:rsidR="008D1640" w:rsidRPr="00576234">
        <w:rPr>
          <w:rFonts w:ascii="Tahoma" w:hAnsi="Tahoma" w:cs="Tahoma"/>
          <w:sz w:val="24"/>
        </w:rPr>
        <w:t xml:space="preserve">®. </w:t>
      </w:r>
      <w:proofErr w:type="spellStart"/>
      <w:r w:rsidR="008D1640" w:rsidRPr="00576234">
        <w:rPr>
          <w:rFonts w:ascii="Tahoma" w:hAnsi="Tahoma" w:cs="Tahoma"/>
          <w:sz w:val="24"/>
        </w:rPr>
        <w:t>PeerPlace</w:t>
      </w:r>
      <w:proofErr w:type="spellEnd"/>
      <w:r w:rsidR="008D1640" w:rsidRPr="00576234">
        <w:rPr>
          <w:rFonts w:ascii="Tahoma" w:hAnsi="Tahoma" w:cs="Tahoma"/>
          <w:sz w:val="24"/>
        </w:rPr>
        <w:t xml:space="preserve">® is a client and service tracking software application. </w:t>
      </w:r>
      <w:r w:rsidR="00194851" w:rsidRPr="00576234">
        <w:rPr>
          <w:rFonts w:ascii="Tahoma" w:hAnsi="Tahoma" w:cs="Tahoma"/>
          <w:sz w:val="24"/>
        </w:rPr>
        <w:t xml:space="preserve">The NAPIS data is </w:t>
      </w:r>
      <w:r w:rsidR="00E3446A" w:rsidRPr="00576234">
        <w:rPr>
          <w:rFonts w:ascii="Tahoma" w:hAnsi="Tahoma" w:cs="Tahoma"/>
          <w:sz w:val="24"/>
        </w:rPr>
        <w:t xml:space="preserve">used for meeting the </w:t>
      </w:r>
      <w:r w:rsidR="00E3446A" w:rsidRPr="00576234">
        <w:rPr>
          <w:rFonts w:ascii="Tahoma" w:hAnsi="Tahoma" w:cs="Tahoma"/>
          <w:sz w:val="24"/>
        </w:rPr>
        <w:lastRenderedPageBreak/>
        <w:t xml:space="preserve">requirements of </w:t>
      </w:r>
      <w:r w:rsidR="00570C3C" w:rsidRPr="00576234">
        <w:rPr>
          <w:rFonts w:ascii="Tahoma" w:hAnsi="Tahoma" w:cs="Tahoma"/>
          <w:sz w:val="24"/>
        </w:rPr>
        <w:t>the U.S. Administration on Aging</w:t>
      </w:r>
      <w:r w:rsidR="00194851" w:rsidRPr="00576234">
        <w:rPr>
          <w:rFonts w:ascii="Tahoma" w:hAnsi="Tahoma" w:cs="Tahoma"/>
          <w:sz w:val="24"/>
        </w:rPr>
        <w:t xml:space="preserve">, participant targeting and service planning, and verification of participant eligibility. </w:t>
      </w:r>
      <w:r w:rsidR="00E3446A" w:rsidRPr="00576234">
        <w:rPr>
          <w:rFonts w:ascii="Tahoma" w:hAnsi="Tahoma" w:cs="Tahoma"/>
          <w:sz w:val="24"/>
        </w:rPr>
        <w:t xml:space="preserve"> </w:t>
      </w:r>
    </w:p>
    <w:p w14:paraId="0B580A74" w14:textId="77777777" w:rsidR="00096B25" w:rsidRPr="00576234" w:rsidRDefault="00096B25" w:rsidP="00501CFF">
      <w:pPr>
        <w:ind w:left="720"/>
        <w:rPr>
          <w:rFonts w:ascii="Tahoma" w:hAnsi="Tahoma" w:cs="Tahoma"/>
          <w:sz w:val="24"/>
        </w:rPr>
      </w:pPr>
    </w:p>
    <w:p w14:paraId="4B95C28E" w14:textId="77777777" w:rsidR="00A424B9" w:rsidRPr="00576234" w:rsidRDefault="00A359D2" w:rsidP="00296401">
      <w:pPr>
        <w:rPr>
          <w:rFonts w:ascii="Tahoma" w:hAnsi="Tahoma" w:cs="Tahoma"/>
          <w:sz w:val="24"/>
        </w:rPr>
      </w:pPr>
      <w:r w:rsidRPr="00576234">
        <w:rPr>
          <w:rFonts w:ascii="Tahoma" w:hAnsi="Tahoma" w:cs="Tahoma"/>
          <w:sz w:val="24"/>
          <w:u w:val="single"/>
        </w:rPr>
        <w:t>For congregate program participants</w:t>
      </w:r>
      <w:r w:rsidRPr="00576234">
        <w:rPr>
          <w:rFonts w:ascii="Tahoma" w:hAnsi="Tahoma" w:cs="Tahoma"/>
          <w:sz w:val="24"/>
        </w:rPr>
        <w:t>, particular attention must be given to</w:t>
      </w:r>
      <w:r w:rsidR="00D13E69" w:rsidRPr="00576234">
        <w:rPr>
          <w:rFonts w:ascii="Tahoma" w:hAnsi="Tahoma" w:cs="Tahoma"/>
          <w:sz w:val="24"/>
        </w:rPr>
        <w:t>:</w:t>
      </w:r>
      <w:r w:rsidRPr="00576234">
        <w:rPr>
          <w:rFonts w:ascii="Tahoma" w:hAnsi="Tahoma" w:cs="Tahoma"/>
          <w:sz w:val="24"/>
        </w:rPr>
        <w:t xml:space="preserve"> 1) collecting complete and accurate information for basic eligibility determination</w:t>
      </w:r>
      <w:r w:rsidR="00C03CAF" w:rsidRPr="00576234">
        <w:rPr>
          <w:rFonts w:ascii="Tahoma" w:hAnsi="Tahoma" w:cs="Tahoma"/>
          <w:sz w:val="24"/>
        </w:rPr>
        <w:t xml:space="preserve"> </w:t>
      </w:r>
      <w:r w:rsidR="00E3446A" w:rsidRPr="00576234">
        <w:rPr>
          <w:rFonts w:ascii="Tahoma" w:hAnsi="Tahoma" w:cs="Tahoma"/>
          <w:sz w:val="24"/>
        </w:rPr>
        <w:t xml:space="preserve">and client demographics </w:t>
      </w:r>
      <w:r w:rsidRPr="00576234">
        <w:rPr>
          <w:rFonts w:ascii="Tahoma" w:hAnsi="Tahoma" w:cs="Tahoma"/>
          <w:sz w:val="24"/>
        </w:rPr>
        <w:t>(</w:t>
      </w:r>
      <w:r w:rsidR="003C01E0" w:rsidRPr="00576234">
        <w:rPr>
          <w:rFonts w:ascii="Tahoma" w:hAnsi="Tahoma" w:cs="Tahoma"/>
          <w:sz w:val="24"/>
        </w:rPr>
        <w:t>date of birth</w:t>
      </w:r>
      <w:r w:rsidRPr="00576234">
        <w:rPr>
          <w:rFonts w:ascii="Tahoma" w:hAnsi="Tahoma" w:cs="Tahoma"/>
          <w:sz w:val="24"/>
        </w:rPr>
        <w:t>, income</w:t>
      </w:r>
      <w:r w:rsidR="00E3446A" w:rsidRPr="00576234">
        <w:rPr>
          <w:rFonts w:ascii="Tahoma" w:hAnsi="Tahoma" w:cs="Tahoma"/>
          <w:sz w:val="24"/>
        </w:rPr>
        <w:t xml:space="preserve"> level</w:t>
      </w:r>
      <w:r w:rsidRPr="00576234">
        <w:rPr>
          <w:rFonts w:ascii="Tahoma" w:hAnsi="Tahoma" w:cs="Tahoma"/>
          <w:sz w:val="24"/>
        </w:rPr>
        <w:t>, race/ethnicity</w:t>
      </w:r>
      <w:r w:rsidR="00E3446A" w:rsidRPr="00576234">
        <w:rPr>
          <w:rFonts w:ascii="Tahoma" w:hAnsi="Tahoma" w:cs="Tahoma"/>
          <w:sz w:val="24"/>
        </w:rPr>
        <w:t>, number in household</w:t>
      </w:r>
      <w:r w:rsidRPr="00576234">
        <w:rPr>
          <w:rFonts w:ascii="Tahoma" w:hAnsi="Tahoma" w:cs="Tahoma"/>
          <w:sz w:val="24"/>
        </w:rPr>
        <w:t>)</w:t>
      </w:r>
      <w:r w:rsidR="00D13E69" w:rsidRPr="00576234">
        <w:rPr>
          <w:rFonts w:ascii="Tahoma" w:hAnsi="Tahoma" w:cs="Tahoma"/>
          <w:sz w:val="24"/>
        </w:rPr>
        <w:t>;</w:t>
      </w:r>
      <w:r w:rsidRPr="00576234">
        <w:rPr>
          <w:rFonts w:ascii="Tahoma" w:hAnsi="Tahoma" w:cs="Tahoma"/>
          <w:sz w:val="24"/>
        </w:rPr>
        <w:t xml:space="preserve"> and 2) determining nutrition risk level.  </w:t>
      </w:r>
    </w:p>
    <w:p w14:paraId="4B55A730" w14:textId="77777777" w:rsidR="00A424B9" w:rsidRPr="00576234" w:rsidRDefault="00A424B9" w:rsidP="00296401">
      <w:pPr>
        <w:rPr>
          <w:rFonts w:ascii="Tahoma" w:hAnsi="Tahoma" w:cs="Tahoma"/>
          <w:sz w:val="24"/>
        </w:rPr>
      </w:pPr>
    </w:p>
    <w:p w14:paraId="2FFBC1F7" w14:textId="77777777" w:rsidR="00166560" w:rsidRDefault="00A424B9" w:rsidP="006C7D3C">
      <w:pPr>
        <w:rPr>
          <w:rFonts w:ascii="Tahoma" w:hAnsi="Tahoma" w:cs="Tahoma"/>
          <w:sz w:val="24"/>
        </w:rPr>
      </w:pPr>
      <w:r w:rsidRPr="00576234">
        <w:rPr>
          <w:rFonts w:ascii="Tahoma" w:hAnsi="Tahoma" w:cs="Tahoma"/>
          <w:sz w:val="24"/>
          <w:u w:val="single"/>
        </w:rPr>
        <w:t>For home-delivered meal participants</w:t>
      </w:r>
      <w:r w:rsidRPr="00576234">
        <w:rPr>
          <w:rFonts w:ascii="Tahoma" w:hAnsi="Tahoma" w:cs="Tahoma"/>
          <w:sz w:val="24"/>
        </w:rPr>
        <w:t>, particular attention must be given to</w:t>
      </w:r>
      <w:r w:rsidR="00D13E69" w:rsidRPr="00576234">
        <w:rPr>
          <w:rFonts w:ascii="Tahoma" w:hAnsi="Tahoma" w:cs="Tahoma"/>
          <w:sz w:val="24"/>
        </w:rPr>
        <w:t>:</w:t>
      </w:r>
      <w:r w:rsidRPr="00576234">
        <w:rPr>
          <w:rFonts w:ascii="Tahoma" w:hAnsi="Tahoma" w:cs="Tahoma"/>
          <w:sz w:val="24"/>
        </w:rPr>
        <w:t xml:space="preserve"> 1) collecting complete and accurate information for basic eligibility </w:t>
      </w:r>
      <w:r w:rsidR="00C03CAF" w:rsidRPr="00576234">
        <w:rPr>
          <w:rFonts w:ascii="Tahoma" w:hAnsi="Tahoma" w:cs="Tahoma"/>
          <w:sz w:val="24"/>
        </w:rPr>
        <w:t xml:space="preserve">determination </w:t>
      </w:r>
      <w:r w:rsidR="00E3446A" w:rsidRPr="00576234">
        <w:rPr>
          <w:rFonts w:ascii="Tahoma" w:hAnsi="Tahoma" w:cs="Tahoma"/>
          <w:sz w:val="24"/>
        </w:rPr>
        <w:t xml:space="preserve">and client demographics </w:t>
      </w:r>
      <w:r w:rsidRPr="00576234">
        <w:rPr>
          <w:rFonts w:ascii="Tahoma" w:hAnsi="Tahoma" w:cs="Tahoma"/>
          <w:sz w:val="24"/>
        </w:rPr>
        <w:t>(</w:t>
      </w:r>
      <w:r w:rsidR="003C01E0" w:rsidRPr="00576234">
        <w:rPr>
          <w:rFonts w:ascii="Tahoma" w:hAnsi="Tahoma" w:cs="Tahoma"/>
          <w:sz w:val="24"/>
        </w:rPr>
        <w:t>date of birth</w:t>
      </w:r>
      <w:r w:rsidRPr="00576234">
        <w:rPr>
          <w:rFonts w:ascii="Tahoma" w:hAnsi="Tahoma" w:cs="Tahoma"/>
          <w:sz w:val="24"/>
        </w:rPr>
        <w:t>, income</w:t>
      </w:r>
      <w:r w:rsidR="00E3446A" w:rsidRPr="00576234">
        <w:rPr>
          <w:rFonts w:ascii="Tahoma" w:hAnsi="Tahoma" w:cs="Tahoma"/>
          <w:sz w:val="24"/>
        </w:rPr>
        <w:t xml:space="preserve"> level</w:t>
      </w:r>
      <w:r w:rsidRPr="00576234">
        <w:rPr>
          <w:rFonts w:ascii="Tahoma" w:hAnsi="Tahoma" w:cs="Tahoma"/>
          <w:sz w:val="24"/>
        </w:rPr>
        <w:t>, race/ethnicity</w:t>
      </w:r>
      <w:r w:rsidR="00E3446A" w:rsidRPr="00576234">
        <w:rPr>
          <w:rFonts w:ascii="Tahoma" w:hAnsi="Tahoma" w:cs="Tahoma"/>
          <w:sz w:val="24"/>
        </w:rPr>
        <w:t>, number in household</w:t>
      </w:r>
      <w:r w:rsidR="00444D62" w:rsidRPr="00576234">
        <w:rPr>
          <w:rFonts w:ascii="Tahoma" w:hAnsi="Tahoma" w:cs="Tahoma"/>
          <w:sz w:val="24"/>
        </w:rPr>
        <w:t xml:space="preserve">); </w:t>
      </w:r>
      <w:r w:rsidRPr="00576234">
        <w:rPr>
          <w:rFonts w:ascii="Tahoma" w:hAnsi="Tahoma" w:cs="Tahoma"/>
          <w:sz w:val="24"/>
        </w:rPr>
        <w:t xml:space="preserve">2) determining </w:t>
      </w:r>
      <w:r w:rsidR="00A359D2" w:rsidRPr="00576234">
        <w:rPr>
          <w:rFonts w:ascii="Tahoma" w:hAnsi="Tahoma" w:cs="Tahoma"/>
          <w:sz w:val="24"/>
        </w:rPr>
        <w:t xml:space="preserve">nutrition risk </w:t>
      </w:r>
      <w:r w:rsidR="00444D62" w:rsidRPr="00576234">
        <w:rPr>
          <w:rFonts w:ascii="Tahoma" w:hAnsi="Tahoma" w:cs="Tahoma"/>
          <w:sz w:val="24"/>
        </w:rPr>
        <w:t xml:space="preserve">level; and 3) </w:t>
      </w:r>
      <w:r w:rsidR="00A359D2" w:rsidRPr="00576234">
        <w:rPr>
          <w:rFonts w:ascii="Tahoma" w:hAnsi="Tahoma" w:cs="Tahoma"/>
          <w:sz w:val="24"/>
        </w:rPr>
        <w:t xml:space="preserve">limitations in </w:t>
      </w:r>
      <w:r w:rsidR="00D13E69" w:rsidRPr="00576234">
        <w:rPr>
          <w:rFonts w:ascii="Tahoma" w:hAnsi="Tahoma" w:cs="Tahoma"/>
          <w:sz w:val="24"/>
        </w:rPr>
        <w:t>Activities of Daily Living (</w:t>
      </w:r>
      <w:r w:rsidR="00A359D2" w:rsidRPr="00576234">
        <w:rPr>
          <w:rFonts w:ascii="Tahoma" w:hAnsi="Tahoma" w:cs="Tahoma"/>
          <w:sz w:val="24"/>
        </w:rPr>
        <w:t>ADLs</w:t>
      </w:r>
      <w:r w:rsidR="00D13E69" w:rsidRPr="00576234">
        <w:rPr>
          <w:rFonts w:ascii="Tahoma" w:hAnsi="Tahoma" w:cs="Tahoma"/>
          <w:sz w:val="24"/>
        </w:rPr>
        <w:t>)</w:t>
      </w:r>
      <w:r w:rsidR="00A359D2" w:rsidRPr="00576234">
        <w:rPr>
          <w:rFonts w:ascii="Tahoma" w:hAnsi="Tahoma" w:cs="Tahoma"/>
          <w:sz w:val="24"/>
        </w:rPr>
        <w:t xml:space="preserve"> and Instrumental Activities of Daily Living (IADLs). </w:t>
      </w:r>
      <w:r w:rsidR="00444D62" w:rsidRPr="00576234">
        <w:rPr>
          <w:rFonts w:ascii="Tahoma" w:hAnsi="Tahoma" w:cs="Tahoma"/>
          <w:sz w:val="24"/>
        </w:rPr>
        <w:t xml:space="preserve"> Each person requesting home-delivered meals must be assessed </w:t>
      </w:r>
      <w:r w:rsidR="005256E9" w:rsidRPr="00576234">
        <w:rPr>
          <w:rFonts w:ascii="Tahoma" w:hAnsi="Tahoma" w:cs="Tahoma"/>
          <w:sz w:val="24"/>
        </w:rPr>
        <w:t xml:space="preserve">using the NAPIS Participant Registration Form </w:t>
      </w:r>
      <w:r w:rsidR="00444D62" w:rsidRPr="00576234">
        <w:rPr>
          <w:rFonts w:ascii="Tahoma" w:hAnsi="Tahoma" w:cs="Tahoma"/>
          <w:sz w:val="24"/>
        </w:rPr>
        <w:t xml:space="preserve"> prior to or within 10 working days after the beginning of meal delivery. Reassessment shall occur as needed, but at least annually. </w:t>
      </w:r>
    </w:p>
    <w:p w14:paraId="547A3861" w14:textId="77777777" w:rsidR="00DB6B1E" w:rsidRDefault="00DB6B1E" w:rsidP="006C7D3C">
      <w:pPr>
        <w:rPr>
          <w:rFonts w:ascii="Tahoma" w:hAnsi="Tahoma" w:cs="Tahoma"/>
          <w:sz w:val="24"/>
        </w:rPr>
      </w:pPr>
    </w:p>
    <w:p w14:paraId="5C253E62" w14:textId="5E55BC8E" w:rsidR="00DB6B1E" w:rsidRPr="00576234" w:rsidRDefault="00DB6B1E" w:rsidP="006C7D3C">
      <w:pPr>
        <w:rPr>
          <w:rFonts w:ascii="Tahoma" w:hAnsi="Tahoma" w:cs="Tahoma"/>
          <w:sz w:val="24"/>
        </w:rPr>
      </w:pPr>
      <w:r>
        <w:rPr>
          <w:rFonts w:ascii="Tahoma" w:hAnsi="Tahoma" w:cs="Tahoma"/>
          <w:sz w:val="24"/>
        </w:rPr>
        <w:t xml:space="preserve">Participant information will be uploaded weekly to </w:t>
      </w:r>
      <w:proofErr w:type="spellStart"/>
      <w:r>
        <w:rPr>
          <w:rFonts w:ascii="Tahoma" w:hAnsi="Tahoma" w:cs="Tahoma"/>
          <w:sz w:val="24"/>
        </w:rPr>
        <w:t>PeerPlace</w:t>
      </w:r>
      <w:proofErr w:type="spellEnd"/>
      <w:r>
        <w:rPr>
          <w:rFonts w:ascii="Tahoma" w:hAnsi="Tahoma" w:cs="Tahoma"/>
          <w:sz w:val="24"/>
        </w:rPr>
        <w:t>, either scanned or entered manually.</w:t>
      </w:r>
    </w:p>
    <w:p w14:paraId="684CFF4A" w14:textId="77777777" w:rsidR="00F15CBC" w:rsidRPr="00576234" w:rsidRDefault="00F15CBC" w:rsidP="002749A8">
      <w:pPr>
        <w:pStyle w:val="BodyTextIndent3"/>
        <w:ind w:firstLine="0"/>
        <w:jc w:val="left"/>
        <w:rPr>
          <w:rFonts w:ascii="Tahoma" w:hAnsi="Tahoma" w:cs="Tahoma"/>
        </w:rPr>
      </w:pPr>
    </w:p>
    <w:p w14:paraId="6CEA9C90" w14:textId="77777777" w:rsidR="006C7D3C" w:rsidRDefault="006C7D3C" w:rsidP="002749A8">
      <w:pPr>
        <w:pStyle w:val="BodyTextIndent3"/>
        <w:ind w:firstLine="0"/>
        <w:jc w:val="left"/>
        <w:rPr>
          <w:rFonts w:ascii="Tahoma" w:hAnsi="Tahoma" w:cs="Tahoma"/>
        </w:rPr>
      </w:pPr>
    </w:p>
    <w:p w14:paraId="29598980" w14:textId="77777777" w:rsidR="002D789E" w:rsidRDefault="002D789E" w:rsidP="002749A8">
      <w:pPr>
        <w:pStyle w:val="BodyTextIndent3"/>
        <w:ind w:firstLine="0"/>
        <w:jc w:val="left"/>
        <w:rPr>
          <w:rFonts w:ascii="Tahoma" w:hAnsi="Tahoma" w:cs="Tahoma"/>
        </w:rPr>
      </w:pPr>
    </w:p>
    <w:p w14:paraId="7E785E9F" w14:textId="77777777" w:rsidR="002D789E" w:rsidRDefault="002D789E" w:rsidP="002749A8">
      <w:pPr>
        <w:pStyle w:val="BodyTextIndent3"/>
        <w:ind w:firstLine="0"/>
        <w:jc w:val="left"/>
        <w:rPr>
          <w:rFonts w:ascii="Tahoma" w:hAnsi="Tahoma" w:cs="Tahoma"/>
        </w:rPr>
      </w:pPr>
    </w:p>
    <w:p w14:paraId="386AE5E5" w14:textId="77777777" w:rsidR="002D789E" w:rsidRDefault="002D789E" w:rsidP="002749A8">
      <w:pPr>
        <w:pStyle w:val="BodyTextIndent3"/>
        <w:ind w:firstLine="0"/>
        <w:jc w:val="left"/>
        <w:rPr>
          <w:rFonts w:ascii="Tahoma" w:hAnsi="Tahoma" w:cs="Tahoma"/>
        </w:rPr>
      </w:pPr>
    </w:p>
    <w:p w14:paraId="0D40F434" w14:textId="77777777" w:rsidR="002D789E" w:rsidRDefault="002D789E" w:rsidP="002749A8">
      <w:pPr>
        <w:pStyle w:val="BodyTextIndent3"/>
        <w:ind w:firstLine="0"/>
        <w:jc w:val="left"/>
        <w:rPr>
          <w:rFonts w:ascii="Tahoma" w:hAnsi="Tahoma" w:cs="Tahoma"/>
        </w:rPr>
      </w:pPr>
    </w:p>
    <w:p w14:paraId="139DCE08" w14:textId="77777777" w:rsidR="002D789E" w:rsidRDefault="002D789E" w:rsidP="002749A8">
      <w:pPr>
        <w:pStyle w:val="BodyTextIndent3"/>
        <w:ind w:firstLine="0"/>
        <w:jc w:val="left"/>
        <w:rPr>
          <w:rFonts w:ascii="Tahoma" w:hAnsi="Tahoma" w:cs="Tahoma"/>
        </w:rPr>
      </w:pPr>
    </w:p>
    <w:p w14:paraId="1B15DD51" w14:textId="77777777" w:rsidR="002D789E" w:rsidRDefault="002D789E" w:rsidP="002749A8">
      <w:pPr>
        <w:pStyle w:val="BodyTextIndent3"/>
        <w:ind w:firstLine="0"/>
        <w:jc w:val="left"/>
        <w:rPr>
          <w:rFonts w:ascii="Tahoma" w:hAnsi="Tahoma" w:cs="Tahoma"/>
        </w:rPr>
      </w:pPr>
    </w:p>
    <w:p w14:paraId="1A57011F" w14:textId="77777777" w:rsidR="002D789E" w:rsidRDefault="002D789E" w:rsidP="002749A8">
      <w:pPr>
        <w:pStyle w:val="BodyTextIndent3"/>
        <w:ind w:firstLine="0"/>
        <w:jc w:val="left"/>
        <w:rPr>
          <w:rFonts w:ascii="Tahoma" w:hAnsi="Tahoma" w:cs="Tahoma"/>
        </w:rPr>
      </w:pPr>
    </w:p>
    <w:p w14:paraId="2BF1EC93" w14:textId="77777777" w:rsidR="002D789E" w:rsidRDefault="002D789E" w:rsidP="002749A8">
      <w:pPr>
        <w:pStyle w:val="BodyTextIndent3"/>
        <w:ind w:firstLine="0"/>
        <w:jc w:val="left"/>
        <w:rPr>
          <w:rFonts w:ascii="Tahoma" w:hAnsi="Tahoma" w:cs="Tahoma"/>
        </w:rPr>
      </w:pPr>
    </w:p>
    <w:p w14:paraId="545BE4F0" w14:textId="77777777" w:rsidR="002D789E" w:rsidRDefault="002D789E" w:rsidP="002749A8">
      <w:pPr>
        <w:pStyle w:val="BodyTextIndent3"/>
        <w:ind w:firstLine="0"/>
        <w:jc w:val="left"/>
        <w:rPr>
          <w:rFonts w:ascii="Tahoma" w:hAnsi="Tahoma" w:cs="Tahoma"/>
        </w:rPr>
      </w:pPr>
    </w:p>
    <w:p w14:paraId="68FC5E37" w14:textId="77777777" w:rsidR="002D789E" w:rsidRDefault="002D789E" w:rsidP="002749A8">
      <w:pPr>
        <w:pStyle w:val="BodyTextIndent3"/>
        <w:ind w:firstLine="0"/>
        <w:jc w:val="left"/>
        <w:rPr>
          <w:rFonts w:ascii="Tahoma" w:hAnsi="Tahoma" w:cs="Tahoma"/>
        </w:rPr>
      </w:pPr>
    </w:p>
    <w:p w14:paraId="50BBA7BD" w14:textId="47747A7D" w:rsidR="00A56D50" w:rsidRDefault="0068491B" w:rsidP="002D789E">
      <w:pPr>
        <w:pStyle w:val="BodyTextIndent3"/>
        <w:ind w:firstLine="0"/>
        <w:jc w:val="left"/>
        <w:rPr>
          <w:rFonts w:ascii="Tahoma" w:hAnsi="Tahoma" w:cs="Tahoma"/>
        </w:rPr>
      </w:pPr>
      <w:r w:rsidRPr="00576234">
        <w:rPr>
          <w:rFonts w:ascii="Tahoma" w:hAnsi="Tahoma" w:cs="Tahoma"/>
          <w:noProof/>
        </w:rPr>
        <mc:AlternateContent>
          <mc:Choice Requires="wps">
            <w:drawing>
              <wp:anchor distT="0" distB="0" distL="114300" distR="114300" simplePos="0" relativeHeight="251656704" behindDoc="0" locked="0" layoutInCell="1" allowOverlap="1" wp14:anchorId="55E50CB8" wp14:editId="598B32C1">
                <wp:simplePos x="0" y="0"/>
                <wp:positionH relativeFrom="margin">
                  <wp:align>left</wp:align>
                </wp:positionH>
                <wp:positionV relativeFrom="paragraph">
                  <wp:posOffset>208280</wp:posOffset>
                </wp:positionV>
                <wp:extent cx="5804535" cy="280670"/>
                <wp:effectExtent l="0" t="0" r="24765" b="101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280670"/>
                        </a:xfrm>
                        <a:prstGeom prst="rect">
                          <a:avLst/>
                        </a:prstGeom>
                        <a:solidFill>
                          <a:schemeClr val="tx1"/>
                        </a:solidFill>
                        <a:ln w="9525">
                          <a:solidFill>
                            <a:srgbClr val="000000"/>
                          </a:solidFill>
                          <a:miter lim="800000"/>
                          <a:headEnd/>
                          <a:tailEnd/>
                        </a:ln>
                      </wps:spPr>
                      <wps:txbx>
                        <w:txbxContent>
                          <w:p w14:paraId="35EAA38D" w14:textId="77777777" w:rsidR="00576234" w:rsidRPr="00DB6B1E" w:rsidRDefault="00576234" w:rsidP="00F26B45">
                            <w:pPr>
                              <w:pStyle w:val="BodyTextIndent3"/>
                              <w:numPr>
                                <w:ilvl w:val="0"/>
                                <w:numId w:val="10"/>
                              </w:numPr>
                              <w:tabs>
                                <w:tab w:val="clear" w:pos="1170"/>
                                <w:tab w:val="num" w:pos="360"/>
                              </w:tabs>
                              <w:ind w:left="360"/>
                              <w:rPr>
                                <w:rFonts w:ascii="Arial" w:hAnsi="Arial"/>
                              </w:rPr>
                            </w:pPr>
                            <w:r w:rsidRPr="00DB6B1E">
                              <w:rPr>
                                <w:rFonts w:ascii="Arial" w:hAnsi="Arial"/>
                              </w:rPr>
                              <w:t xml:space="preserve"> PROPOSAL CONTENT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EE1EEB">
              <v:shape id="Text Box 4" style="position:absolute;margin-left:0;margin-top:16.4pt;width:457.05pt;height:22.1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8"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" w14:anchorId="55E50CB8">
                <v:textbox style="mso-fit-shape-to-text:t">
                  <w:txbxContent>
                    <w:p w:rsidRPr="00DB6B1E" w:rsidR="00576234" w:rsidP="00F26B45" w:rsidRDefault="00576234" w14:paraId="582649A3" w14:textId="77777777">
                      <w:pPr>
                        <w:pStyle w:val="BodyTextIndent3"/>
                        <w:numPr>
                          <w:ilvl w:val="0"/>
                          <w:numId w:val="10"/>
                        </w:numPr>
                        <w:tabs>
                          <w:tab w:val="clear" w:pos="1170"/>
                          <w:tab w:val="num" w:pos="360"/>
                        </w:tabs>
                        <w:ind w:left="360"/>
                        <w:rPr>
                          <w:rFonts w:ascii="Arial" w:hAnsi="Arial"/>
                        </w:rPr>
                      </w:pPr>
                      <w:r w:rsidRPr="00DB6B1E">
                        <w:rPr>
                          <w:rFonts w:ascii="Arial" w:hAnsi="Arial"/>
                        </w:rPr>
                        <w:t xml:space="preserve"> PROPOSAL CONTENT</w:t>
                      </w:r>
                    </w:p>
                  </w:txbxContent>
                </v:textbox>
                <w10:wrap type="square" anchorx="margin"/>
              </v:shape>
            </w:pict>
          </mc:Fallback>
        </mc:AlternateContent>
      </w:r>
    </w:p>
    <w:p w14:paraId="7D66349D" w14:textId="77777777" w:rsidR="002D789E" w:rsidRDefault="002D789E" w:rsidP="002D789E">
      <w:pPr>
        <w:pStyle w:val="BodyTextIndent3"/>
        <w:ind w:firstLine="0"/>
        <w:jc w:val="left"/>
        <w:rPr>
          <w:rFonts w:ascii="Tahoma" w:hAnsi="Tahoma" w:cs="Tahoma"/>
        </w:rPr>
      </w:pPr>
    </w:p>
    <w:tbl>
      <w:tblPr>
        <w:tblStyle w:val="TableGrid"/>
        <w:tblW w:w="0" w:type="auto"/>
        <w:tblLook w:val="04A0" w:firstRow="1" w:lastRow="0" w:firstColumn="1" w:lastColumn="0" w:noHBand="0" w:noVBand="1"/>
      </w:tblPr>
      <w:tblGrid>
        <w:gridCol w:w="9350"/>
      </w:tblGrid>
      <w:tr w:rsidR="002D789E" w14:paraId="7862CA43" w14:textId="77777777" w:rsidTr="002D789E">
        <w:tc>
          <w:tcPr>
            <w:tcW w:w="9350" w:type="dxa"/>
            <w:shd w:val="clear" w:color="auto" w:fill="D9D9D9" w:themeFill="background1" w:themeFillShade="D9"/>
          </w:tcPr>
          <w:p w14:paraId="51BDC607" w14:textId="4E86F285" w:rsidR="002D789E" w:rsidRDefault="002D789E" w:rsidP="002D789E">
            <w:pPr>
              <w:pStyle w:val="BodyTextIndent3"/>
              <w:numPr>
                <w:ilvl w:val="0"/>
                <w:numId w:val="43"/>
              </w:numPr>
              <w:jc w:val="left"/>
              <w:rPr>
                <w:rFonts w:ascii="Tahoma" w:hAnsi="Tahoma" w:cs="Tahoma"/>
              </w:rPr>
            </w:pPr>
            <w:r w:rsidRPr="00576234">
              <w:rPr>
                <w:rFonts w:ascii="Tahoma" w:hAnsi="Tahoma" w:cs="Tahoma"/>
              </w:rPr>
              <w:t>Current Meal Service System</w:t>
            </w:r>
          </w:p>
        </w:tc>
      </w:tr>
    </w:tbl>
    <w:p w14:paraId="22E410DF" w14:textId="77777777" w:rsidR="002D789E" w:rsidRPr="00576234" w:rsidRDefault="002D789E" w:rsidP="002D789E">
      <w:pPr>
        <w:pStyle w:val="BodyTextIndent3"/>
        <w:ind w:firstLine="0"/>
        <w:jc w:val="left"/>
        <w:rPr>
          <w:rFonts w:ascii="Tahoma" w:hAnsi="Tahoma" w:cs="Tahoma"/>
        </w:rPr>
      </w:pPr>
    </w:p>
    <w:p w14:paraId="1FBEF2D3" w14:textId="77777777" w:rsidR="00A614B6" w:rsidRPr="00576234" w:rsidRDefault="00A614B6" w:rsidP="00F26B45">
      <w:pPr>
        <w:tabs>
          <w:tab w:val="left" w:pos="-1159"/>
          <w:tab w:val="left" w:pos="-720"/>
          <w:tab w:val="left" w:pos="-54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4"/>
        </w:rPr>
      </w:pPr>
    </w:p>
    <w:p w14:paraId="7B764E42" w14:textId="3DC92FBE" w:rsidR="00935AAB" w:rsidRPr="00576234" w:rsidRDefault="00C13D89" w:rsidP="00C13D89">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Refer to </w:t>
      </w:r>
      <w:r w:rsidR="00D51D20" w:rsidRPr="00576234">
        <w:rPr>
          <w:rFonts w:ascii="Tahoma" w:hAnsi="Tahoma" w:cs="Tahoma"/>
          <w:sz w:val="24"/>
          <w:u w:val="single"/>
        </w:rPr>
        <w:t>Title III Service Data by Site Chart</w:t>
      </w:r>
      <w:r w:rsidR="00D51D20" w:rsidRPr="00576234">
        <w:rPr>
          <w:rFonts w:ascii="Tahoma" w:hAnsi="Tahoma" w:cs="Tahoma"/>
          <w:sz w:val="24"/>
        </w:rPr>
        <w:t xml:space="preserve"> in Appendix A, </w:t>
      </w:r>
      <w:r w:rsidR="00515D70" w:rsidRPr="00576234">
        <w:rPr>
          <w:rFonts w:ascii="Tahoma" w:hAnsi="Tahoma" w:cs="Tahoma"/>
          <w:sz w:val="24"/>
        </w:rPr>
        <w:t>Cost and Revenue Proposal</w:t>
      </w:r>
      <w:r w:rsidR="00515D70" w:rsidRPr="00576234">
        <w:rPr>
          <w:rFonts w:ascii="Tahoma" w:hAnsi="Tahoma" w:cs="Tahoma"/>
          <w:sz w:val="24"/>
          <w:u w:val="single"/>
        </w:rPr>
        <w:t xml:space="preserve"> </w:t>
      </w:r>
      <w:r w:rsidRPr="00576234">
        <w:rPr>
          <w:rFonts w:ascii="Tahoma" w:hAnsi="Tahoma" w:cs="Tahoma"/>
          <w:sz w:val="24"/>
        </w:rPr>
        <w:t>for current meal service</w:t>
      </w:r>
      <w:r w:rsidR="00711BAD" w:rsidRPr="00576234">
        <w:rPr>
          <w:rFonts w:ascii="Tahoma" w:hAnsi="Tahoma" w:cs="Tahoma"/>
          <w:sz w:val="24"/>
        </w:rPr>
        <w:t xml:space="preserve"> data</w:t>
      </w:r>
      <w:r w:rsidRPr="00576234">
        <w:rPr>
          <w:rFonts w:ascii="Tahoma" w:hAnsi="Tahoma" w:cs="Tahoma"/>
          <w:sz w:val="24"/>
        </w:rPr>
        <w:t xml:space="preserve"> by site for congregate and home-delivered meals.  The data show</w:t>
      </w:r>
      <w:r w:rsidR="006B28F4" w:rsidRPr="00576234">
        <w:rPr>
          <w:rFonts w:ascii="Tahoma" w:hAnsi="Tahoma" w:cs="Tahoma"/>
          <w:sz w:val="24"/>
        </w:rPr>
        <w:t>s</w:t>
      </w:r>
      <w:r w:rsidRPr="00576234">
        <w:rPr>
          <w:rFonts w:ascii="Tahoma" w:hAnsi="Tahoma" w:cs="Tahoma"/>
          <w:sz w:val="24"/>
        </w:rPr>
        <w:t xml:space="preserve"> the currently provided meal type, </w:t>
      </w:r>
      <w:r w:rsidR="00515D70" w:rsidRPr="00576234">
        <w:rPr>
          <w:rFonts w:ascii="Tahoma" w:hAnsi="Tahoma" w:cs="Tahoma"/>
          <w:sz w:val="24"/>
        </w:rPr>
        <w:t>meal preparatio</w:t>
      </w:r>
      <w:r w:rsidR="00DD3E5C" w:rsidRPr="00576234">
        <w:rPr>
          <w:rFonts w:ascii="Tahoma" w:hAnsi="Tahoma" w:cs="Tahoma"/>
          <w:sz w:val="24"/>
        </w:rPr>
        <w:t xml:space="preserve">n method, meal delivery method </w:t>
      </w:r>
      <w:r w:rsidR="00515D70" w:rsidRPr="00576234">
        <w:rPr>
          <w:rFonts w:ascii="Tahoma" w:hAnsi="Tahoma" w:cs="Tahoma"/>
          <w:sz w:val="24"/>
        </w:rPr>
        <w:t xml:space="preserve">and meals served for </w:t>
      </w:r>
      <w:r w:rsidR="00CB7660">
        <w:rPr>
          <w:rFonts w:ascii="Tahoma" w:hAnsi="Tahoma" w:cs="Tahoma"/>
          <w:sz w:val="24"/>
        </w:rPr>
        <w:t>CY20</w:t>
      </w:r>
      <w:r w:rsidR="002A0AC0">
        <w:rPr>
          <w:rFonts w:ascii="Tahoma" w:hAnsi="Tahoma" w:cs="Tahoma"/>
          <w:sz w:val="24"/>
        </w:rPr>
        <w:t>2</w:t>
      </w:r>
      <w:r w:rsidR="00780E87">
        <w:rPr>
          <w:rFonts w:ascii="Tahoma" w:hAnsi="Tahoma" w:cs="Tahoma"/>
          <w:sz w:val="24"/>
        </w:rPr>
        <w:t>5</w:t>
      </w:r>
      <w:r w:rsidR="00515D70" w:rsidRPr="00576234">
        <w:rPr>
          <w:rFonts w:ascii="Tahoma" w:hAnsi="Tahoma" w:cs="Tahoma"/>
          <w:sz w:val="24"/>
        </w:rPr>
        <w:t xml:space="preserve"> </w:t>
      </w:r>
      <w:r w:rsidRPr="00576234">
        <w:rPr>
          <w:rFonts w:ascii="Tahoma" w:hAnsi="Tahoma" w:cs="Tahoma"/>
          <w:sz w:val="24"/>
        </w:rPr>
        <w:t>by site.</w:t>
      </w:r>
      <w:r w:rsidR="006B28F4" w:rsidRPr="00576234">
        <w:rPr>
          <w:rFonts w:ascii="Tahoma" w:hAnsi="Tahoma" w:cs="Tahoma"/>
          <w:sz w:val="24"/>
        </w:rPr>
        <w:t xml:space="preserve"> </w:t>
      </w:r>
    </w:p>
    <w:p w14:paraId="04A5305E" w14:textId="77777777" w:rsidR="00935AAB" w:rsidRPr="00576234" w:rsidRDefault="00935AAB" w:rsidP="00C13D89">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503D3953" w14:textId="40A066BC" w:rsidR="00D305BF" w:rsidRPr="00576234" w:rsidRDefault="00D305BF"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4"/>
        </w:rPr>
      </w:pPr>
    </w:p>
    <w:tbl>
      <w:tblPr>
        <w:tblStyle w:val="TableGrid"/>
        <w:tblW w:w="0" w:type="auto"/>
        <w:tblLook w:val="04A0" w:firstRow="1" w:lastRow="0" w:firstColumn="1" w:lastColumn="0" w:noHBand="0" w:noVBand="1"/>
      </w:tblPr>
      <w:tblGrid>
        <w:gridCol w:w="9350"/>
      </w:tblGrid>
      <w:tr w:rsidR="002D789E" w14:paraId="523D638B" w14:textId="77777777" w:rsidTr="002D789E">
        <w:tc>
          <w:tcPr>
            <w:tcW w:w="9350" w:type="dxa"/>
            <w:shd w:val="clear" w:color="auto" w:fill="D9D9D9" w:themeFill="background1" w:themeFillShade="D9"/>
          </w:tcPr>
          <w:p w14:paraId="23F03C13" w14:textId="6491FFC1" w:rsidR="002D789E" w:rsidRDefault="002D789E"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b/>
                <w:sz w:val="24"/>
              </w:rPr>
              <w:t>II. Targeting</w:t>
            </w:r>
          </w:p>
        </w:tc>
      </w:tr>
    </w:tbl>
    <w:p w14:paraId="57CD0150" w14:textId="77777777" w:rsidR="00D305BF" w:rsidRPr="00576234" w:rsidRDefault="00D305BF"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6EB843EF" w14:textId="77777777" w:rsidR="002B083C" w:rsidRPr="00576234" w:rsidRDefault="002B083C"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2E131AEA" w14:textId="77777777" w:rsidR="00D305BF" w:rsidRPr="00576234" w:rsidRDefault="00D305BF"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u w:val="single"/>
        </w:rPr>
      </w:pPr>
      <w:r w:rsidRPr="00576234">
        <w:rPr>
          <w:rFonts w:ascii="Tahoma" w:hAnsi="Tahoma" w:cs="Tahoma"/>
          <w:sz w:val="24"/>
          <w:u w:val="single"/>
        </w:rPr>
        <w:t>Part A: Accommodations</w:t>
      </w:r>
    </w:p>
    <w:p w14:paraId="2DFC5CD9" w14:textId="77777777" w:rsidR="00D305BF" w:rsidRPr="00576234" w:rsidRDefault="00D305BF"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4582C281" w14:textId="77777777" w:rsidR="00444D62" w:rsidRPr="00576234" w:rsidRDefault="00444D62" w:rsidP="00444D62">
      <w:pPr>
        <w:numPr>
          <w:ilvl w:val="0"/>
          <w:numId w:val="8"/>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Identify sites that are not accessible and </w:t>
      </w:r>
      <w:r w:rsidR="00F61F35" w:rsidRPr="00576234">
        <w:rPr>
          <w:rFonts w:ascii="Tahoma" w:hAnsi="Tahoma" w:cs="Tahoma"/>
          <w:sz w:val="24"/>
        </w:rPr>
        <w:t xml:space="preserve">explain </w:t>
      </w:r>
      <w:r w:rsidRPr="00576234">
        <w:rPr>
          <w:rFonts w:ascii="Tahoma" w:hAnsi="Tahoma" w:cs="Tahoma"/>
          <w:sz w:val="24"/>
        </w:rPr>
        <w:t>how you will serve persons with disabilities in those locations.   (Limit to ½ page)</w:t>
      </w:r>
    </w:p>
    <w:p w14:paraId="446CA841" w14:textId="77777777" w:rsidR="00444D62" w:rsidRPr="00576234" w:rsidRDefault="00444D62"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177F93D7" w14:textId="77777777" w:rsidR="00D305BF" w:rsidRPr="00576234" w:rsidRDefault="00444D62"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ahoma" w:hAnsi="Tahoma" w:cs="Tahoma"/>
          <w:sz w:val="24"/>
        </w:rPr>
      </w:pPr>
      <w:r w:rsidRPr="00576234">
        <w:rPr>
          <w:rFonts w:ascii="Tahoma" w:hAnsi="Tahoma" w:cs="Tahoma"/>
          <w:sz w:val="24"/>
        </w:rPr>
        <w:t xml:space="preserve">2.  </w:t>
      </w:r>
      <w:r w:rsidR="00D305BF" w:rsidRPr="00576234">
        <w:rPr>
          <w:rFonts w:ascii="Tahoma" w:hAnsi="Tahoma" w:cs="Tahoma"/>
          <w:sz w:val="24"/>
        </w:rPr>
        <w:t>Describe accommodations that will be made to serve eligible persons who are visually impaired, deaf/hard of hearing and/or who have functional limitations. (Limit to ¼ page)</w:t>
      </w:r>
    </w:p>
    <w:p w14:paraId="14576ADC" w14:textId="77777777" w:rsidR="00D305BF" w:rsidRPr="00576234" w:rsidRDefault="00D305BF"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78AB45E5" w14:textId="77777777" w:rsidR="00096B25" w:rsidRDefault="00096B25"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5DA5696F" w14:textId="77777777" w:rsidR="002B083C" w:rsidRPr="00576234" w:rsidRDefault="002B083C"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2DCAC248" w14:textId="77777777" w:rsidR="00D305BF" w:rsidRPr="00576234" w:rsidRDefault="00D305BF"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u w:val="single"/>
        </w:rPr>
      </w:pPr>
      <w:r w:rsidRPr="00576234">
        <w:rPr>
          <w:rFonts w:ascii="Tahoma" w:hAnsi="Tahoma" w:cs="Tahoma"/>
          <w:sz w:val="24"/>
          <w:u w:val="single"/>
        </w:rPr>
        <w:t>Part B: Targeting Congregate Meals</w:t>
      </w:r>
    </w:p>
    <w:p w14:paraId="568C20C4" w14:textId="77777777" w:rsidR="00096B25" w:rsidRPr="00576234" w:rsidRDefault="00096B25"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58D1EC86" w14:textId="77777777" w:rsidR="00DD3E5C" w:rsidRPr="00576234" w:rsidRDefault="00DD3E5C" w:rsidP="00DD3E5C">
      <w:pPr>
        <w:ind w:left="360" w:hanging="360"/>
        <w:rPr>
          <w:rFonts w:ascii="Tahoma" w:hAnsi="Tahoma" w:cs="Tahoma"/>
          <w:sz w:val="24"/>
        </w:rPr>
      </w:pPr>
      <w:r w:rsidRPr="00576234">
        <w:rPr>
          <w:rFonts w:ascii="Tahoma" w:hAnsi="Tahoma" w:cs="Tahoma"/>
          <w:sz w:val="24"/>
        </w:rPr>
        <w:t xml:space="preserve">1.  Describe </w:t>
      </w:r>
      <w:r w:rsidRPr="00576234">
        <w:rPr>
          <w:rFonts w:ascii="Tahoma" w:hAnsi="Tahoma" w:cs="Tahoma"/>
          <w:sz w:val="24"/>
          <w:u w:val="single"/>
        </w:rPr>
        <w:t>specific</w:t>
      </w:r>
      <w:r w:rsidRPr="00576234">
        <w:rPr>
          <w:rFonts w:ascii="Tahoma" w:hAnsi="Tahoma" w:cs="Tahoma"/>
          <w:sz w:val="24"/>
        </w:rPr>
        <w:t xml:space="preserve"> activities that will be undertaken to ensure the accuracy and comprehensiveness of the participant data in the </w:t>
      </w:r>
      <w:proofErr w:type="spellStart"/>
      <w:r w:rsidR="0077538B" w:rsidRPr="00576234">
        <w:rPr>
          <w:rFonts w:ascii="Tahoma" w:hAnsi="Tahoma" w:cs="Tahoma"/>
          <w:sz w:val="24"/>
        </w:rPr>
        <w:t>PeerPlace</w:t>
      </w:r>
      <w:proofErr w:type="spellEnd"/>
      <w:r w:rsidR="00572D05" w:rsidRPr="00576234">
        <w:rPr>
          <w:rFonts w:ascii="Tahoma" w:hAnsi="Tahoma" w:cs="Tahoma"/>
          <w:sz w:val="24"/>
        </w:rPr>
        <w:t xml:space="preserve"> </w:t>
      </w:r>
      <w:r w:rsidRPr="00576234">
        <w:rPr>
          <w:rFonts w:ascii="Tahoma" w:hAnsi="Tahoma" w:cs="Tahoma"/>
          <w:sz w:val="24"/>
        </w:rPr>
        <w:t>database.</w:t>
      </w:r>
    </w:p>
    <w:p w14:paraId="086BAB0C" w14:textId="77777777" w:rsidR="00DD3E5C" w:rsidRPr="00576234" w:rsidRDefault="00DD3E5C" w:rsidP="00DD3E5C">
      <w:pPr>
        <w:rPr>
          <w:rFonts w:ascii="Tahoma" w:hAnsi="Tahoma" w:cs="Tahoma"/>
          <w:color w:val="000080"/>
          <w:sz w:val="24"/>
        </w:rPr>
      </w:pPr>
    </w:p>
    <w:p w14:paraId="7548CE99" w14:textId="77777777" w:rsidR="003250F2" w:rsidRPr="003250F2" w:rsidRDefault="00DD3E5C" w:rsidP="006E2F14">
      <w:pPr>
        <w:widowControl/>
        <w:numPr>
          <w:ilvl w:val="0"/>
          <w:numId w:val="8"/>
        </w:num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4"/>
        </w:rPr>
      </w:pPr>
      <w:r w:rsidRPr="00780E87">
        <w:rPr>
          <w:rFonts w:ascii="Tahoma" w:hAnsi="Tahoma" w:cs="Tahoma"/>
          <w:sz w:val="24"/>
        </w:rPr>
        <w:t xml:space="preserve">Describe </w:t>
      </w:r>
      <w:r w:rsidRPr="00780E87">
        <w:rPr>
          <w:rFonts w:ascii="Tahoma" w:hAnsi="Tahoma" w:cs="Tahoma"/>
          <w:sz w:val="24"/>
          <w:u w:val="single"/>
        </w:rPr>
        <w:t>specific</w:t>
      </w:r>
      <w:r w:rsidRPr="00780E87">
        <w:rPr>
          <w:rFonts w:ascii="Tahoma" w:hAnsi="Tahoma" w:cs="Tahoma"/>
          <w:sz w:val="24"/>
        </w:rPr>
        <w:t xml:space="preserve"> activities that will be undertaken to target congregate meals to </w:t>
      </w:r>
      <w:r w:rsidR="00AA4B4A" w:rsidRPr="00780E87">
        <w:rPr>
          <w:rFonts w:ascii="Tahoma" w:hAnsi="Tahoma" w:cs="Tahoma"/>
          <w:sz w:val="24"/>
        </w:rPr>
        <w:t>individuals</w:t>
      </w:r>
      <w:r w:rsidRPr="00780E87">
        <w:rPr>
          <w:rFonts w:ascii="Tahoma" w:hAnsi="Tahoma" w:cs="Tahoma"/>
          <w:sz w:val="24"/>
        </w:rPr>
        <w:t xml:space="preserve"> who meet one or more of the targeting criteria. </w:t>
      </w:r>
      <w:bookmarkStart w:id="0" w:name="OLE_LINK3"/>
      <w:bookmarkStart w:id="1" w:name="OLE_LINK4"/>
      <w:r w:rsidR="00C64450" w:rsidRPr="00780E87">
        <w:rPr>
          <w:rFonts w:ascii="Tahoma" w:hAnsi="Tahoma" w:cs="Tahoma"/>
          <w:sz w:val="24"/>
        </w:rPr>
        <w:t xml:space="preserve">(See </w:t>
      </w:r>
      <w:r w:rsidRPr="00780E87">
        <w:rPr>
          <w:rFonts w:ascii="Tahoma" w:hAnsi="Tahoma" w:cs="Tahoma"/>
          <w:sz w:val="24"/>
        </w:rPr>
        <w:t>page 4 for in</w:t>
      </w:r>
      <w:r w:rsidR="00EA5ADF" w:rsidRPr="00780E87">
        <w:rPr>
          <w:rFonts w:ascii="Tahoma" w:hAnsi="Tahoma" w:cs="Tahoma"/>
          <w:sz w:val="24"/>
        </w:rPr>
        <w:t xml:space="preserve">formation on targeting criteria.) Proposers are encouraged to explore alternative service and delivery models in order to make the most positive impact with the available resources. </w:t>
      </w:r>
      <w:r w:rsidR="00AD46F2" w:rsidRPr="00780E87">
        <w:rPr>
          <w:rFonts w:ascii="Tahoma" w:hAnsi="Tahoma" w:cs="Tahoma"/>
          <w:sz w:val="24"/>
        </w:rPr>
        <w:t>In addition, ple</w:t>
      </w:r>
      <w:r w:rsidR="00672545" w:rsidRPr="00780E87">
        <w:rPr>
          <w:rFonts w:ascii="Tahoma" w:hAnsi="Tahoma" w:cs="Tahoma"/>
          <w:sz w:val="24"/>
        </w:rPr>
        <w:t xml:space="preserve">ase </w:t>
      </w:r>
      <w:r w:rsidR="00A721E1" w:rsidRPr="00780E87">
        <w:rPr>
          <w:rFonts w:ascii="Tahoma" w:hAnsi="Tahoma" w:cs="Tahoma"/>
          <w:sz w:val="24"/>
        </w:rPr>
        <w:t>complete</w:t>
      </w:r>
      <w:r w:rsidR="00672545" w:rsidRPr="00780E87">
        <w:rPr>
          <w:rFonts w:ascii="Tahoma" w:hAnsi="Tahoma" w:cs="Tahoma"/>
          <w:sz w:val="24"/>
        </w:rPr>
        <w:t xml:space="preserve"> the chart </w:t>
      </w:r>
      <w:r w:rsidR="00096B25" w:rsidRPr="00780E87">
        <w:rPr>
          <w:rFonts w:ascii="Tahoma" w:hAnsi="Tahoma" w:cs="Tahoma"/>
          <w:sz w:val="24"/>
        </w:rPr>
        <w:t>on the following page</w:t>
      </w:r>
      <w:r w:rsidR="00672545" w:rsidRPr="00780E87">
        <w:rPr>
          <w:rFonts w:ascii="Tahoma" w:hAnsi="Tahoma" w:cs="Tahoma"/>
          <w:sz w:val="24"/>
        </w:rPr>
        <w:t xml:space="preserve"> to indicate the number of persons you </w:t>
      </w:r>
      <w:r w:rsidR="005F0889" w:rsidRPr="00780E87">
        <w:rPr>
          <w:rFonts w:ascii="Tahoma" w:hAnsi="Tahoma" w:cs="Tahoma"/>
          <w:sz w:val="24"/>
        </w:rPr>
        <w:t>propose</w:t>
      </w:r>
      <w:r w:rsidR="00672545" w:rsidRPr="00780E87">
        <w:rPr>
          <w:rFonts w:ascii="Tahoma" w:hAnsi="Tahoma" w:cs="Tahoma"/>
          <w:sz w:val="24"/>
        </w:rPr>
        <w:t xml:space="preserve"> to serve in the Congregate Meal Program by category</w:t>
      </w:r>
      <w:r w:rsidR="005F0889" w:rsidRPr="00780E87">
        <w:rPr>
          <w:rFonts w:ascii="Tahoma" w:hAnsi="Tahoma" w:cs="Tahoma"/>
          <w:sz w:val="24"/>
        </w:rPr>
        <w:t xml:space="preserve"> for a one-year period in the proposed service area</w:t>
      </w:r>
      <w:r w:rsidR="00672545" w:rsidRPr="00780E87">
        <w:rPr>
          <w:rFonts w:ascii="Tahoma" w:hAnsi="Tahoma" w:cs="Tahoma"/>
          <w:sz w:val="24"/>
        </w:rPr>
        <w:t>.</w:t>
      </w:r>
      <w:r w:rsidRPr="00780E87">
        <w:rPr>
          <w:rFonts w:ascii="Tahoma" w:hAnsi="Tahoma" w:cs="Tahoma"/>
          <w:sz w:val="24"/>
        </w:rPr>
        <w:t xml:space="preserve"> </w:t>
      </w:r>
    </w:p>
    <w:p w14:paraId="544F8BA5" w14:textId="77777777" w:rsidR="003250F2" w:rsidRDefault="003250F2" w:rsidP="003250F2">
      <w:pPr>
        <w:widowControl/>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p>
    <w:p w14:paraId="2EF81A56" w14:textId="77777777" w:rsidR="003250F2" w:rsidRDefault="003250F2" w:rsidP="003250F2">
      <w:pPr>
        <w:widowControl/>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p>
    <w:p w14:paraId="3DDEC38F" w14:textId="7F1717ED" w:rsidR="00512935" w:rsidRPr="00576234" w:rsidRDefault="00713248" w:rsidP="003250F2">
      <w:pPr>
        <w:widowControl/>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780E87">
        <w:rPr>
          <w:rFonts w:ascii="Tahoma" w:hAnsi="Tahoma" w:cs="Tahoma"/>
          <w:b/>
          <w:bCs/>
          <w:sz w:val="24"/>
          <w:u w:val="single"/>
        </w:rPr>
        <w:t xml:space="preserve">Estimated </w:t>
      </w:r>
      <w:r w:rsidR="00512935" w:rsidRPr="00780E87">
        <w:rPr>
          <w:rFonts w:ascii="Tahoma" w:hAnsi="Tahoma" w:cs="Tahoma"/>
          <w:b/>
          <w:bCs/>
          <w:sz w:val="24"/>
        </w:rPr>
        <w:t>Number of Persons to be Served</w:t>
      </w:r>
      <w:r w:rsidR="00876950" w:rsidRPr="00780E87">
        <w:rPr>
          <w:rFonts w:ascii="Tahoma" w:hAnsi="Tahoma" w:cs="Tahoma"/>
          <w:b/>
          <w:bCs/>
          <w:sz w:val="24"/>
        </w:rPr>
        <w:t xml:space="preserve"> in the </w:t>
      </w:r>
      <w:r w:rsidR="00876950" w:rsidRPr="00576234">
        <w:rPr>
          <w:rFonts w:ascii="Tahoma" w:hAnsi="Tahoma" w:cs="Tahoma"/>
          <w:b/>
          <w:bCs/>
          <w:sz w:val="24"/>
        </w:rPr>
        <w:t>Congregate Meal Program</w:t>
      </w:r>
      <w:r w:rsidR="00512935" w:rsidRPr="00576234">
        <w:rPr>
          <w:rFonts w:ascii="Tahoma" w:hAnsi="Tahoma" w:cs="Tahoma"/>
          <w:b/>
          <w:bCs/>
          <w:sz w:val="24"/>
        </w:rPr>
        <w:t xml:space="preserve"> </w:t>
      </w:r>
      <w:r w:rsidR="00512935" w:rsidRPr="00576234">
        <w:rPr>
          <w:rFonts w:ascii="Tahoma" w:hAnsi="Tahoma" w:cs="Tahoma"/>
          <w:sz w:val="24"/>
        </w:rPr>
        <w:t>(Unduplicated)</w:t>
      </w:r>
    </w:p>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2"/>
        <w:gridCol w:w="1443"/>
        <w:gridCol w:w="2070"/>
      </w:tblGrid>
      <w:tr w:rsidR="00512935" w:rsidRPr="00576234" w14:paraId="3515938D" w14:textId="77777777" w:rsidTr="001C1FB8">
        <w:tc>
          <w:tcPr>
            <w:tcW w:w="5212" w:type="dxa"/>
            <w:tcBorders>
              <w:top w:val="single" w:sz="4" w:space="0" w:color="auto"/>
              <w:bottom w:val="single" w:sz="4" w:space="0" w:color="auto"/>
              <w:right w:val="single" w:sz="4" w:space="0" w:color="auto"/>
            </w:tcBorders>
            <w:vAlign w:val="center"/>
          </w:tcPr>
          <w:p w14:paraId="14AAD5B0" w14:textId="77777777" w:rsidR="00512935" w:rsidRPr="00576234" w:rsidRDefault="00512935" w:rsidP="006B3351">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bCs/>
                <w:sz w:val="24"/>
              </w:rPr>
            </w:pPr>
            <w:r w:rsidRPr="00576234">
              <w:rPr>
                <w:rFonts w:ascii="Tahoma" w:hAnsi="Tahoma" w:cs="Tahoma"/>
                <w:b/>
                <w:bCs/>
                <w:sz w:val="24"/>
              </w:rPr>
              <w:t>NUMBER OF PERSONS (UNDUPLICATED)</w:t>
            </w:r>
          </w:p>
          <w:p w14:paraId="78D46F3D"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b/>
                <w:bCs/>
                <w:sz w:val="24"/>
              </w:rPr>
            </w:pPr>
            <w:r w:rsidRPr="00576234">
              <w:rPr>
                <w:rFonts w:ascii="Tahoma" w:hAnsi="Tahoma" w:cs="Tahoma"/>
                <w:b/>
                <w:bCs/>
                <w:sz w:val="24"/>
              </w:rPr>
              <w:t>TO BE SERVED</w:t>
            </w:r>
            <w:r w:rsidR="00713248" w:rsidRPr="00576234">
              <w:rPr>
                <w:rFonts w:ascii="Tahoma" w:hAnsi="Tahoma" w:cs="Tahoma"/>
                <w:b/>
                <w:bCs/>
                <w:sz w:val="24"/>
              </w:rPr>
              <w:t xml:space="preserve"> </w:t>
            </w:r>
          </w:p>
        </w:tc>
        <w:tc>
          <w:tcPr>
            <w:tcW w:w="1443" w:type="dxa"/>
            <w:tcBorders>
              <w:top w:val="single" w:sz="4" w:space="0" w:color="auto"/>
              <w:left w:val="single" w:sz="4" w:space="0" w:color="auto"/>
              <w:bottom w:val="single" w:sz="4" w:space="0" w:color="auto"/>
              <w:right w:val="single" w:sz="4" w:space="0" w:color="auto"/>
            </w:tcBorders>
            <w:vAlign w:val="center"/>
          </w:tcPr>
          <w:p w14:paraId="08BC811B"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b/>
                <w:bCs/>
                <w:sz w:val="24"/>
              </w:rPr>
            </w:pPr>
            <w:r w:rsidRPr="00576234">
              <w:rPr>
                <w:rFonts w:ascii="Tahoma" w:hAnsi="Tahoma" w:cs="Tahoma"/>
                <w:b/>
                <w:bCs/>
                <w:sz w:val="24"/>
              </w:rPr>
              <w:t>Number</w:t>
            </w:r>
          </w:p>
        </w:tc>
        <w:tc>
          <w:tcPr>
            <w:tcW w:w="2070" w:type="dxa"/>
            <w:tcBorders>
              <w:top w:val="single" w:sz="4" w:space="0" w:color="auto"/>
              <w:left w:val="single" w:sz="4" w:space="0" w:color="auto"/>
              <w:bottom w:val="single" w:sz="4" w:space="0" w:color="auto"/>
            </w:tcBorders>
            <w:vAlign w:val="center"/>
          </w:tcPr>
          <w:p w14:paraId="42B1ABB8"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b/>
                <w:bCs/>
                <w:sz w:val="24"/>
              </w:rPr>
            </w:pPr>
            <w:r w:rsidRPr="00576234">
              <w:rPr>
                <w:rFonts w:ascii="Tahoma" w:hAnsi="Tahoma" w:cs="Tahoma"/>
                <w:b/>
                <w:bCs/>
                <w:sz w:val="24"/>
              </w:rPr>
              <w:t>Below Poverty</w:t>
            </w:r>
          </w:p>
        </w:tc>
      </w:tr>
      <w:tr w:rsidR="00512935" w:rsidRPr="00576234" w14:paraId="4951DACC" w14:textId="77777777" w:rsidTr="001C1FB8">
        <w:tc>
          <w:tcPr>
            <w:tcW w:w="8725" w:type="dxa"/>
            <w:gridSpan w:val="3"/>
            <w:tcBorders>
              <w:top w:val="single" w:sz="4" w:space="0" w:color="auto"/>
              <w:bottom w:val="single" w:sz="4" w:space="0" w:color="auto"/>
            </w:tcBorders>
            <w:shd w:val="clear" w:color="auto" w:fill="D9D9D9"/>
          </w:tcPr>
          <w:p w14:paraId="17CA5CAB" w14:textId="77777777" w:rsidR="00512935" w:rsidRPr="00576234" w:rsidRDefault="001C1FB8">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bCs/>
                <w:sz w:val="24"/>
              </w:rPr>
            </w:pPr>
            <w:r w:rsidRPr="00576234">
              <w:rPr>
                <w:rFonts w:ascii="Tahoma" w:hAnsi="Tahoma" w:cs="Tahoma"/>
                <w:b/>
                <w:bCs/>
                <w:sz w:val="24"/>
              </w:rPr>
              <w:t xml:space="preserve">Number of persons </w:t>
            </w:r>
            <w:r w:rsidR="00512935" w:rsidRPr="00576234">
              <w:rPr>
                <w:rFonts w:ascii="Tahoma" w:hAnsi="Tahoma" w:cs="Tahoma"/>
                <w:b/>
                <w:bCs/>
                <w:sz w:val="24"/>
              </w:rPr>
              <w:t>rural</w:t>
            </w:r>
          </w:p>
        </w:tc>
      </w:tr>
      <w:tr w:rsidR="001F6107" w:rsidRPr="00576234" w14:paraId="5DD9AC8D" w14:textId="77777777" w:rsidTr="001C1FB8">
        <w:tc>
          <w:tcPr>
            <w:tcW w:w="5212" w:type="dxa"/>
            <w:tcBorders>
              <w:top w:val="single" w:sz="4" w:space="0" w:color="auto"/>
              <w:bottom w:val="single" w:sz="4" w:space="0" w:color="auto"/>
              <w:right w:val="single" w:sz="4" w:space="0" w:color="auto"/>
            </w:tcBorders>
          </w:tcPr>
          <w:p w14:paraId="6443934F" w14:textId="77777777" w:rsidR="005F0889" w:rsidRPr="00576234" w:rsidRDefault="00035A3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1</w:t>
            </w:r>
            <w:r w:rsidR="008A57E7" w:rsidRPr="00576234">
              <w:rPr>
                <w:rFonts w:ascii="Tahoma" w:hAnsi="Tahoma" w:cs="Tahoma"/>
                <w:sz w:val="24"/>
              </w:rPr>
              <w:t>.</w:t>
            </w:r>
            <w:r w:rsidR="005F0889" w:rsidRPr="00576234">
              <w:rPr>
                <w:rFonts w:ascii="Tahoma" w:hAnsi="Tahoma" w:cs="Tahoma"/>
                <w:sz w:val="24"/>
              </w:rPr>
              <w:t xml:space="preserve">Number of persons living in rural areas </w:t>
            </w:r>
          </w:p>
        </w:tc>
        <w:tc>
          <w:tcPr>
            <w:tcW w:w="1443" w:type="dxa"/>
            <w:tcBorders>
              <w:top w:val="single" w:sz="4" w:space="0" w:color="auto"/>
              <w:left w:val="single" w:sz="4" w:space="0" w:color="auto"/>
              <w:bottom w:val="single" w:sz="4" w:space="0" w:color="auto"/>
              <w:right w:val="single" w:sz="4" w:space="0" w:color="auto"/>
            </w:tcBorders>
          </w:tcPr>
          <w:p w14:paraId="0F771751" w14:textId="77777777" w:rsidR="005F0889" w:rsidRPr="00576234" w:rsidRDefault="005F0889">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tcBorders>
              <w:top w:val="nil"/>
              <w:left w:val="single" w:sz="4" w:space="0" w:color="auto"/>
              <w:bottom w:val="single" w:sz="4" w:space="0" w:color="auto"/>
            </w:tcBorders>
            <w:shd w:val="clear" w:color="auto" w:fill="D9D9D9"/>
          </w:tcPr>
          <w:p w14:paraId="66C63B31" w14:textId="77777777" w:rsidR="005F0889" w:rsidRPr="00576234" w:rsidRDefault="005F0889">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12935" w:rsidRPr="00576234" w14:paraId="3D648641" w14:textId="77777777" w:rsidTr="001C1FB8">
        <w:tc>
          <w:tcPr>
            <w:tcW w:w="8725" w:type="dxa"/>
            <w:gridSpan w:val="3"/>
            <w:tcBorders>
              <w:top w:val="single" w:sz="4" w:space="0" w:color="auto"/>
              <w:bottom w:val="single" w:sz="4" w:space="0" w:color="auto"/>
            </w:tcBorders>
            <w:shd w:val="clear" w:color="auto" w:fill="D9D9D9"/>
          </w:tcPr>
          <w:p w14:paraId="02BD90B1"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b/>
                <w:bCs/>
                <w:sz w:val="24"/>
              </w:rPr>
              <w:t>Number of persons by race/ethnicity</w:t>
            </w:r>
          </w:p>
        </w:tc>
      </w:tr>
      <w:tr w:rsidR="00512935" w:rsidRPr="00576234" w14:paraId="7E214D40" w14:textId="77777777" w:rsidTr="001C1FB8">
        <w:tc>
          <w:tcPr>
            <w:tcW w:w="5212" w:type="dxa"/>
            <w:tcBorders>
              <w:top w:val="single" w:sz="4" w:space="0" w:color="auto"/>
              <w:bottom w:val="single" w:sz="4" w:space="0" w:color="auto"/>
              <w:right w:val="single" w:sz="4" w:space="0" w:color="auto"/>
            </w:tcBorders>
          </w:tcPr>
          <w:p w14:paraId="547F4F0B" w14:textId="77777777" w:rsidR="00512935" w:rsidRPr="00576234" w:rsidRDefault="00035A35"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2.</w:t>
            </w:r>
            <w:r w:rsidR="001405CC" w:rsidRPr="00576234">
              <w:rPr>
                <w:rFonts w:ascii="Tahoma" w:hAnsi="Tahoma" w:cs="Tahoma"/>
                <w:sz w:val="24"/>
              </w:rPr>
              <w:t xml:space="preserve"> </w:t>
            </w:r>
            <w:r w:rsidR="00576234" w:rsidRPr="00576234">
              <w:rPr>
                <w:rFonts w:ascii="Tahoma" w:hAnsi="Tahoma" w:cs="Tahoma"/>
                <w:sz w:val="24"/>
              </w:rPr>
              <w:t>American Indian/Alaskan Native</w:t>
            </w:r>
          </w:p>
        </w:tc>
        <w:tc>
          <w:tcPr>
            <w:tcW w:w="1443" w:type="dxa"/>
            <w:tcBorders>
              <w:top w:val="single" w:sz="4" w:space="0" w:color="auto"/>
              <w:left w:val="single" w:sz="4" w:space="0" w:color="auto"/>
              <w:bottom w:val="single" w:sz="4" w:space="0" w:color="auto"/>
              <w:right w:val="single" w:sz="4" w:space="0" w:color="auto"/>
            </w:tcBorders>
          </w:tcPr>
          <w:p w14:paraId="33084B43"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tcBorders>
              <w:top w:val="single" w:sz="4" w:space="0" w:color="auto"/>
              <w:left w:val="single" w:sz="4" w:space="0" w:color="auto"/>
              <w:bottom w:val="single" w:sz="4" w:space="0" w:color="auto"/>
            </w:tcBorders>
            <w:shd w:val="clear" w:color="auto" w:fill="auto"/>
          </w:tcPr>
          <w:p w14:paraId="603C2341"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12935" w:rsidRPr="00576234" w14:paraId="5B156547" w14:textId="77777777" w:rsidTr="001C1FB8">
        <w:tc>
          <w:tcPr>
            <w:tcW w:w="5212" w:type="dxa"/>
            <w:tcBorders>
              <w:top w:val="single" w:sz="4" w:space="0" w:color="auto"/>
              <w:bottom w:val="single" w:sz="4" w:space="0" w:color="auto"/>
              <w:right w:val="single" w:sz="4" w:space="0" w:color="auto"/>
            </w:tcBorders>
          </w:tcPr>
          <w:p w14:paraId="5E9D8BE1" w14:textId="77777777" w:rsidR="00512935" w:rsidRPr="00576234" w:rsidRDefault="00035A35"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3.</w:t>
            </w:r>
            <w:r w:rsidR="00576234" w:rsidRPr="00576234">
              <w:rPr>
                <w:rFonts w:ascii="Tahoma" w:hAnsi="Tahoma" w:cs="Tahoma"/>
                <w:sz w:val="24"/>
              </w:rPr>
              <w:t xml:space="preserve"> Asian or Asian American</w:t>
            </w:r>
          </w:p>
        </w:tc>
        <w:tc>
          <w:tcPr>
            <w:tcW w:w="1443" w:type="dxa"/>
            <w:tcBorders>
              <w:top w:val="single" w:sz="4" w:space="0" w:color="auto"/>
              <w:left w:val="single" w:sz="4" w:space="0" w:color="auto"/>
              <w:bottom w:val="single" w:sz="4" w:space="0" w:color="auto"/>
              <w:right w:val="single" w:sz="4" w:space="0" w:color="auto"/>
            </w:tcBorders>
          </w:tcPr>
          <w:p w14:paraId="5D0C2BDA"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tcBorders>
              <w:top w:val="single" w:sz="4" w:space="0" w:color="auto"/>
              <w:left w:val="single" w:sz="4" w:space="0" w:color="auto"/>
              <w:bottom w:val="single" w:sz="4" w:space="0" w:color="auto"/>
            </w:tcBorders>
            <w:shd w:val="clear" w:color="auto" w:fill="auto"/>
          </w:tcPr>
          <w:p w14:paraId="36FB205D"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12935" w:rsidRPr="00576234" w14:paraId="1DDE1EEC" w14:textId="77777777" w:rsidTr="001C1FB8">
        <w:tc>
          <w:tcPr>
            <w:tcW w:w="5212" w:type="dxa"/>
            <w:tcBorders>
              <w:top w:val="single" w:sz="4" w:space="0" w:color="auto"/>
              <w:bottom w:val="single" w:sz="4" w:space="0" w:color="auto"/>
              <w:right w:val="single" w:sz="4" w:space="0" w:color="auto"/>
            </w:tcBorders>
          </w:tcPr>
          <w:p w14:paraId="5EDB384C" w14:textId="77777777" w:rsidR="00512935" w:rsidRPr="00576234" w:rsidRDefault="00035A3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4.</w:t>
            </w:r>
            <w:r w:rsidR="00576234" w:rsidRPr="00576234">
              <w:rPr>
                <w:rFonts w:ascii="Tahoma" w:hAnsi="Tahoma" w:cs="Tahoma"/>
                <w:sz w:val="24"/>
              </w:rPr>
              <w:t xml:space="preserve"> Black or African American</w:t>
            </w:r>
          </w:p>
        </w:tc>
        <w:tc>
          <w:tcPr>
            <w:tcW w:w="1443" w:type="dxa"/>
            <w:tcBorders>
              <w:top w:val="single" w:sz="4" w:space="0" w:color="auto"/>
              <w:left w:val="single" w:sz="4" w:space="0" w:color="auto"/>
              <w:bottom w:val="single" w:sz="4" w:space="0" w:color="auto"/>
              <w:right w:val="single" w:sz="4" w:space="0" w:color="auto"/>
            </w:tcBorders>
          </w:tcPr>
          <w:p w14:paraId="1B0B9DD8"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tcBorders>
              <w:top w:val="single" w:sz="4" w:space="0" w:color="auto"/>
              <w:left w:val="single" w:sz="4" w:space="0" w:color="auto"/>
              <w:bottom w:val="single" w:sz="4" w:space="0" w:color="auto"/>
            </w:tcBorders>
            <w:shd w:val="clear" w:color="auto" w:fill="auto"/>
          </w:tcPr>
          <w:p w14:paraId="27B31FF7"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035A35" w:rsidRPr="00576234" w14:paraId="5B3801B8" w14:textId="77777777" w:rsidTr="001C1FB8">
        <w:tc>
          <w:tcPr>
            <w:tcW w:w="5212" w:type="dxa"/>
            <w:tcBorders>
              <w:top w:val="single" w:sz="4" w:space="0" w:color="auto"/>
              <w:bottom w:val="single" w:sz="4" w:space="0" w:color="auto"/>
              <w:right w:val="single" w:sz="4" w:space="0" w:color="auto"/>
            </w:tcBorders>
          </w:tcPr>
          <w:p w14:paraId="6D55158E" w14:textId="77777777" w:rsidR="00035A35" w:rsidRPr="00576234" w:rsidRDefault="00035A35"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5.</w:t>
            </w:r>
            <w:r w:rsidR="001405CC" w:rsidRPr="00576234">
              <w:rPr>
                <w:rFonts w:ascii="Tahoma" w:hAnsi="Tahoma" w:cs="Tahoma"/>
                <w:sz w:val="24"/>
              </w:rPr>
              <w:t xml:space="preserve"> </w:t>
            </w:r>
            <w:r w:rsidR="00576234" w:rsidRPr="00576234">
              <w:rPr>
                <w:rFonts w:ascii="Tahoma" w:hAnsi="Tahoma" w:cs="Tahoma"/>
                <w:sz w:val="24"/>
              </w:rPr>
              <w:t>Native Hawaiian or Pacific Islander</w:t>
            </w:r>
          </w:p>
        </w:tc>
        <w:tc>
          <w:tcPr>
            <w:tcW w:w="1443" w:type="dxa"/>
            <w:tcBorders>
              <w:top w:val="single" w:sz="4" w:space="0" w:color="auto"/>
              <w:left w:val="single" w:sz="4" w:space="0" w:color="auto"/>
              <w:bottom w:val="single" w:sz="4" w:space="0" w:color="auto"/>
              <w:right w:val="single" w:sz="4" w:space="0" w:color="auto"/>
            </w:tcBorders>
          </w:tcPr>
          <w:p w14:paraId="7428CFE9" w14:textId="77777777" w:rsidR="00035A35" w:rsidRPr="00576234" w:rsidRDefault="00035A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tcBorders>
              <w:top w:val="single" w:sz="4" w:space="0" w:color="auto"/>
              <w:left w:val="single" w:sz="4" w:space="0" w:color="auto"/>
              <w:bottom w:val="single" w:sz="4" w:space="0" w:color="auto"/>
            </w:tcBorders>
            <w:shd w:val="clear" w:color="auto" w:fill="auto"/>
          </w:tcPr>
          <w:p w14:paraId="5CBD0A10" w14:textId="77777777" w:rsidR="00035A35" w:rsidRPr="00576234" w:rsidRDefault="00035A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12935" w:rsidRPr="00576234" w14:paraId="5A05CAF7" w14:textId="77777777" w:rsidTr="001C1FB8">
        <w:tc>
          <w:tcPr>
            <w:tcW w:w="5212" w:type="dxa"/>
            <w:tcBorders>
              <w:top w:val="single" w:sz="4" w:space="0" w:color="auto"/>
              <w:bottom w:val="single" w:sz="4" w:space="0" w:color="auto"/>
              <w:right w:val="single" w:sz="4" w:space="0" w:color="auto"/>
            </w:tcBorders>
          </w:tcPr>
          <w:p w14:paraId="0EA6DDFE" w14:textId="77777777" w:rsidR="00512935" w:rsidRPr="00576234" w:rsidRDefault="00035A35"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6.</w:t>
            </w:r>
            <w:r w:rsidR="00576234" w:rsidRPr="00576234">
              <w:rPr>
                <w:rFonts w:ascii="Tahoma" w:hAnsi="Tahoma" w:cs="Tahoma"/>
                <w:sz w:val="24"/>
              </w:rPr>
              <w:t xml:space="preserve"> White</w:t>
            </w:r>
          </w:p>
        </w:tc>
        <w:tc>
          <w:tcPr>
            <w:tcW w:w="1443" w:type="dxa"/>
            <w:tcBorders>
              <w:top w:val="single" w:sz="4" w:space="0" w:color="auto"/>
              <w:left w:val="single" w:sz="4" w:space="0" w:color="auto"/>
              <w:bottom w:val="single" w:sz="4" w:space="0" w:color="auto"/>
              <w:right w:val="single" w:sz="4" w:space="0" w:color="auto"/>
            </w:tcBorders>
          </w:tcPr>
          <w:p w14:paraId="329F0D33"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tcBorders>
              <w:top w:val="single" w:sz="4" w:space="0" w:color="auto"/>
              <w:left w:val="single" w:sz="4" w:space="0" w:color="auto"/>
              <w:bottom w:val="single" w:sz="4" w:space="0" w:color="auto"/>
            </w:tcBorders>
            <w:shd w:val="clear" w:color="auto" w:fill="auto"/>
          </w:tcPr>
          <w:p w14:paraId="1ACA32A6"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1B798E" w:rsidRPr="00576234" w14:paraId="59F3C7EC" w14:textId="77777777" w:rsidTr="001C1FB8">
        <w:tc>
          <w:tcPr>
            <w:tcW w:w="5212" w:type="dxa"/>
            <w:tcBorders>
              <w:top w:val="single" w:sz="4" w:space="0" w:color="auto"/>
              <w:bottom w:val="single" w:sz="4" w:space="0" w:color="auto"/>
              <w:right w:val="single" w:sz="4" w:space="0" w:color="auto"/>
            </w:tcBorders>
          </w:tcPr>
          <w:p w14:paraId="2B485C91" w14:textId="77777777" w:rsidR="001B798E" w:rsidRPr="00576234" w:rsidRDefault="00035A35"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 xml:space="preserve">7. </w:t>
            </w:r>
            <w:r w:rsidR="00576234" w:rsidRPr="00576234">
              <w:rPr>
                <w:rFonts w:ascii="Tahoma" w:hAnsi="Tahoma" w:cs="Tahoma"/>
                <w:sz w:val="24"/>
              </w:rPr>
              <w:t>Hispanic or Latino</w:t>
            </w:r>
          </w:p>
        </w:tc>
        <w:tc>
          <w:tcPr>
            <w:tcW w:w="1443" w:type="dxa"/>
            <w:tcBorders>
              <w:top w:val="single" w:sz="4" w:space="0" w:color="auto"/>
              <w:left w:val="single" w:sz="4" w:space="0" w:color="auto"/>
              <w:bottom w:val="single" w:sz="4" w:space="0" w:color="auto"/>
              <w:right w:val="single" w:sz="4" w:space="0" w:color="auto"/>
            </w:tcBorders>
          </w:tcPr>
          <w:p w14:paraId="121403AA" w14:textId="77777777" w:rsidR="001B798E" w:rsidRPr="00576234" w:rsidRDefault="001B798E">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tcBorders>
              <w:top w:val="single" w:sz="4" w:space="0" w:color="auto"/>
              <w:left w:val="single" w:sz="4" w:space="0" w:color="auto"/>
              <w:bottom w:val="single" w:sz="4" w:space="0" w:color="auto"/>
            </w:tcBorders>
            <w:shd w:val="clear" w:color="auto" w:fill="auto"/>
          </w:tcPr>
          <w:p w14:paraId="24DD5432" w14:textId="77777777" w:rsidR="001B798E" w:rsidRPr="00576234" w:rsidRDefault="001B798E">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035A35" w:rsidRPr="00576234" w14:paraId="5630BB7E" w14:textId="77777777" w:rsidTr="001C1FB8">
        <w:tc>
          <w:tcPr>
            <w:tcW w:w="5212" w:type="dxa"/>
            <w:tcBorders>
              <w:top w:val="single" w:sz="4" w:space="0" w:color="auto"/>
              <w:bottom w:val="single" w:sz="4" w:space="0" w:color="auto"/>
              <w:right w:val="single" w:sz="4" w:space="0" w:color="auto"/>
            </w:tcBorders>
          </w:tcPr>
          <w:p w14:paraId="784986B1" w14:textId="77777777" w:rsidR="00035A35" w:rsidRPr="00576234" w:rsidRDefault="00035A35" w:rsidP="001405C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lastRenderedPageBreak/>
              <w:t>8.</w:t>
            </w:r>
            <w:r w:rsidR="00576234" w:rsidRPr="00576234">
              <w:rPr>
                <w:rFonts w:ascii="Tahoma" w:hAnsi="Tahoma" w:cs="Tahoma"/>
                <w:sz w:val="24"/>
              </w:rPr>
              <w:t xml:space="preserve"> Not Hispanic or Latino</w:t>
            </w:r>
          </w:p>
        </w:tc>
        <w:tc>
          <w:tcPr>
            <w:tcW w:w="1443" w:type="dxa"/>
            <w:tcBorders>
              <w:top w:val="single" w:sz="4" w:space="0" w:color="auto"/>
              <w:left w:val="single" w:sz="4" w:space="0" w:color="auto"/>
              <w:bottom w:val="single" w:sz="4" w:space="0" w:color="auto"/>
              <w:right w:val="single" w:sz="4" w:space="0" w:color="auto"/>
            </w:tcBorders>
          </w:tcPr>
          <w:p w14:paraId="37C12BF6" w14:textId="77777777" w:rsidR="00035A35" w:rsidRPr="00576234" w:rsidRDefault="00035A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tcBorders>
              <w:top w:val="single" w:sz="4" w:space="0" w:color="auto"/>
              <w:left w:val="single" w:sz="4" w:space="0" w:color="auto"/>
              <w:bottom w:val="single" w:sz="4" w:space="0" w:color="auto"/>
            </w:tcBorders>
            <w:shd w:val="clear" w:color="auto" w:fill="auto"/>
          </w:tcPr>
          <w:p w14:paraId="08C0595B" w14:textId="77777777" w:rsidR="00035A35" w:rsidRPr="00576234" w:rsidRDefault="00035A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1405CC" w:rsidRPr="00576234" w14:paraId="2487AA25" w14:textId="77777777" w:rsidTr="001C1FB8">
        <w:tc>
          <w:tcPr>
            <w:tcW w:w="5212" w:type="dxa"/>
            <w:tcBorders>
              <w:top w:val="single" w:sz="4" w:space="0" w:color="auto"/>
              <w:bottom w:val="single" w:sz="4" w:space="0" w:color="auto"/>
              <w:right w:val="single" w:sz="4" w:space="0" w:color="auto"/>
            </w:tcBorders>
          </w:tcPr>
          <w:p w14:paraId="2695BCE6" w14:textId="77777777" w:rsidR="001405CC" w:rsidRPr="00576234" w:rsidRDefault="00576234"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Total all race/ethnicity (lines 2- 8)</w:t>
            </w:r>
          </w:p>
        </w:tc>
        <w:tc>
          <w:tcPr>
            <w:tcW w:w="1443" w:type="dxa"/>
            <w:tcBorders>
              <w:top w:val="single" w:sz="4" w:space="0" w:color="auto"/>
              <w:left w:val="single" w:sz="4" w:space="0" w:color="auto"/>
              <w:bottom w:val="single" w:sz="4" w:space="0" w:color="auto"/>
              <w:right w:val="single" w:sz="4" w:space="0" w:color="auto"/>
            </w:tcBorders>
          </w:tcPr>
          <w:p w14:paraId="597C7B26" w14:textId="77777777" w:rsidR="001405CC" w:rsidRPr="00576234" w:rsidRDefault="001405CC">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tcBorders>
              <w:top w:val="single" w:sz="4" w:space="0" w:color="auto"/>
              <w:left w:val="single" w:sz="4" w:space="0" w:color="auto"/>
              <w:bottom w:val="single" w:sz="4" w:space="0" w:color="auto"/>
            </w:tcBorders>
            <w:shd w:val="clear" w:color="auto" w:fill="auto"/>
          </w:tcPr>
          <w:p w14:paraId="178D5878" w14:textId="77777777" w:rsidR="001405CC" w:rsidRPr="00576234" w:rsidRDefault="001405CC">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12935" w:rsidRPr="00576234" w14:paraId="324E7086" w14:textId="77777777" w:rsidTr="001C1FB8">
        <w:tc>
          <w:tcPr>
            <w:tcW w:w="5212" w:type="dxa"/>
            <w:tcBorders>
              <w:top w:val="single" w:sz="4" w:space="0" w:color="auto"/>
              <w:bottom w:val="single" w:sz="4" w:space="0" w:color="auto"/>
              <w:right w:val="single" w:sz="4" w:space="0" w:color="auto"/>
            </w:tcBorders>
          </w:tcPr>
          <w:p w14:paraId="039709EA" w14:textId="77777777" w:rsidR="00512935" w:rsidRPr="00576234" w:rsidRDefault="00512935" w:rsidP="001B798E">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b/>
                <w:sz w:val="24"/>
              </w:rPr>
              <w:t>Total persons to be served</w:t>
            </w:r>
            <w:r w:rsidRPr="00576234">
              <w:rPr>
                <w:rFonts w:ascii="Tahoma" w:hAnsi="Tahoma" w:cs="Tahoma"/>
                <w:sz w:val="24"/>
              </w:rPr>
              <w:t xml:space="preserve"> </w:t>
            </w:r>
          </w:p>
        </w:tc>
        <w:tc>
          <w:tcPr>
            <w:tcW w:w="1443" w:type="dxa"/>
            <w:tcBorders>
              <w:top w:val="single" w:sz="4" w:space="0" w:color="auto"/>
              <w:left w:val="single" w:sz="4" w:space="0" w:color="auto"/>
              <w:bottom w:val="single" w:sz="4" w:space="0" w:color="auto"/>
              <w:right w:val="single" w:sz="4" w:space="0" w:color="auto"/>
            </w:tcBorders>
          </w:tcPr>
          <w:p w14:paraId="5463F986"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tcBorders>
              <w:top w:val="single" w:sz="4" w:space="0" w:color="auto"/>
              <w:left w:val="single" w:sz="4" w:space="0" w:color="auto"/>
              <w:bottom w:val="single" w:sz="4" w:space="0" w:color="auto"/>
            </w:tcBorders>
            <w:shd w:val="clear" w:color="auto" w:fill="auto"/>
          </w:tcPr>
          <w:p w14:paraId="1A686745" w14:textId="77777777" w:rsidR="00512935" w:rsidRPr="00576234" w:rsidRDefault="00512935">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AD46F2" w:rsidRPr="00576234" w14:paraId="4F7DBF56" w14:textId="77777777" w:rsidTr="001C1FB8">
        <w:tc>
          <w:tcPr>
            <w:tcW w:w="8725" w:type="dxa"/>
            <w:gridSpan w:val="3"/>
            <w:tcBorders>
              <w:top w:val="single" w:sz="4" w:space="0" w:color="auto"/>
              <w:bottom w:val="single" w:sz="4" w:space="0" w:color="auto"/>
            </w:tcBorders>
            <w:shd w:val="clear" w:color="auto" w:fill="D9D9D9"/>
          </w:tcPr>
          <w:p w14:paraId="063F8FD6" w14:textId="77777777" w:rsidR="00AD46F2" w:rsidRPr="00576234" w:rsidRDefault="00AD46F2">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4"/>
              </w:rPr>
            </w:pPr>
            <w:r w:rsidRPr="00576234">
              <w:rPr>
                <w:rFonts w:ascii="Tahoma" w:hAnsi="Tahoma" w:cs="Tahoma"/>
                <w:b/>
                <w:sz w:val="24"/>
              </w:rPr>
              <w:t>Number of persons by County</w:t>
            </w:r>
          </w:p>
        </w:tc>
      </w:tr>
      <w:tr w:rsidR="002D6D32" w:rsidRPr="00576234" w14:paraId="73C62878" w14:textId="77777777" w:rsidTr="001C1FB8">
        <w:tc>
          <w:tcPr>
            <w:tcW w:w="5212" w:type="dxa"/>
            <w:tcBorders>
              <w:top w:val="single" w:sz="4" w:space="0" w:color="auto"/>
              <w:bottom w:val="single" w:sz="4" w:space="0" w:color="auto"/>
              <w:right w:val="single" w:sz="4" w:space="0" w:color="auto"/>
            </w:tcBorders>
          </w:tcPr>
          <w:p w14:paraId="262221BB" w14:textId="77777777" w:rsidR="002D6D32" w:rsidRPr="00576234" w:rsidRDefault="002D6D32">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p>
        </w:tc>
        <w:tc>
          <w:tcPr>
            <w:tcW w:w="1443" w:type="dxa"/>
            <w:tcBorders>
              <w:top w:val="single" w:sz="4" w:space="0" w:color="auto"/>
              <w:left w:val="single" w:sz="4" w:space="0" w:color="auto"/>
              <w:bottom w:val="single" w:sz="4" w:space="0" w:color="auto"/>
              <w:right w:val="single" w:sz="4" w:space="0" w:color="auto"/>
            </w:tcBorders>
          </w:tcPr>
          <w:p w14:paraId="0674D476" w14:textId="77777777" w:rsidR="002D6D32" w:rsidRPr="00576234" w:rsidRDefault="002D6D32">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vMerge w:val="restart"/>
            <w:tcBorders>
              <w:top w:val="single" w:sz="4" w:space="0" w:color="auto"/>
              <w:left w:val="single" w:sz="4" w:space="0" w:color="auto"/>
            </w:tcBorders>
            <w:shd w:val="clear" w:color="auto" w:fill="D9D9D9"/>
          </w:tcPr>
          <w:p w14:paraId="4B0757F5" w14:textId="77777777" w:rsidR="002D6D32" w:rsidRPr="00576234" w:rsidRDefault="002D6D32">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2D6D32" w:rsidRPr="00576234" w14:paraId="4BC29054" w14:textId="77777777" w:rsidTr="001C1FB8">
        <w:tc>
          <w:tcPr>
            <w:tcW w:w="5212" w:type="dxa"/>
            <w:tcBorders>
              <w:top w:val="single" w:sz="4" w:space="0" w:color="auto"/>
              <w:bottom w:val="single" w:sz="4" w:space="0" w:color="auto"/>
              <w:right w:val="single" w:sz="4" w:space="0" w:color="auto"/>
            </w:tcBorders>
          </w:tcPr>
          <w:p w14:paraId="140B74F7" w14:textId="77777777" w:rsidR="002D6D32" w:rsidRPr="00576234" w:rsidRDefault="002D6D32">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p>
        </w:tc>
        <w:tc>
          <w:tcPr>
            <w:tcW w:w="1443" w:type="dxa"/>
            <w:tcBorders>
              <w:top w:val="single" w:sz="4" w:space="0" w:color="auto"/>
              <w:left w:val="single" w:sz="4" w:space="0" w:color="auto"/>
              <w:bottom w:val="single" w:sz="4" w:space="0" w:color="auto"/>
              <w:right w:val="single" w:sz="4" w:space="0" w:color="auto"/>
            </w:tcBorders>
          </w:tcPr>
          <w:p w14:paraId="1692D477" w14:textId="77777777" w:rsidR="002D6D32" w:rsidRPr="00576234" w:rsidRDefault="002D6D32">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vMerge/>
            <w:tcBorders>
              <w:left w:val="single" w:sz="4" w:space="0" w:color="auto"/>
            </w:tcBorders>
            <w:shd w:val="clear" w:color="auto" w:fill="D9D9D9"/>
          </w:tcPr>
          <w:p w14:paraId="19ED9D91" w14:textId="77777777" w:rsidR="002D6D32" w:rsidRPr="00576234" w:rsidRDefault="002D6D32">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2D6D32" w:rsidRPr="00576234" w14:paraId="0B830987" w14:textId="77777777" w:rsidTr="001C1FB8">
        <w:tc>
          <w:tcPr>
            <w:tcW w:w="5212" w:type="dxa"/>
            <w:tcBorders>
              <w:top w:val="single" w:sz="4" w:space="0" w:color="auto"/>
              <w:bottom w:val="single" w:sz="4" w:space="0" w:color="auto"/>
              <w:right w:val="single" w:sz="4" w:space="0" w:color="auto"/>
            </w:tcBorders>
          </w:tcPr>
          <w:p w14:paraId="0227B964" w14:textId="77777777" w:rsidR="002D6D32" w:rsidRPr="00576234" w:rsidRDefault="002D6D32">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p>
        </w:tc>
        <w:tc>
          <w:tcPr>
            <w:tcW w:w="1443" w:type="dxa"/>
            <w:tcBorders>
              <w:top w:val="single" w:sz="4" w:space="0" w:color="auto"/>
              <w:left w:val="single" w:sz="4" w:space="0" w:color="auto"/>
              <w:bottom w:val="single" w:sz="4" w:space="0" w:color="auto"/>
              <w:right w:val="single" w:sz="4" w:space="0" w:color="auto"/>
            </w:tcBorders>
          </w:tcPr>
          <w:p w14:paraId="48FFE0C2" w14:textId="77777777" w:rsidR="002D6D32" w:rsidRPr="00576234" w:rsidRDefault="002D6D32">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vMerge/>
            <w:tcBorders>
              <w:left w:val="single" w:sz="4" w:space="0" w:color="auto"/>
            </w:tcBorders>
            <w:shd w:val="clear" w:color="auto" w:fill="D9D9D9"/>
          </w:tcPr>
          <w:p w14:paraId="1B5E4B7F" w14:textId="77777777" w:rsidR="002D6D32" w:rsidRPr="00576234" w:rsidRDefault="002D6D32">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2D6D32" w:rsidRPr="00576234" w14:paraId="3A3F7E4E" w14:textId="77777777" w:rsidTr="001C1FB8">
        <w:tc>
          <w:tcPr>
            <w:tcW w:w="5212" w:type="dxa"/>
            <w:tcBorders>
              <w:top w:val="single" w:sz="4" w:space="0" w:color="auto"/>
              <w:bottom w:val="single" w:sz="4" w:space="0" w:color="auto"/>
              <w:right w:val="single" w:sz="4" w:space="0" w:color="auto"/>
            </w:tcBorders>
          </w:tcPr>
          <w:p w14:paraId="3D1130F9" w14:textId="77777777" w:rsidR="002D6D32" w:rsidRPr="00576234" w:rsidRDefault="002D6D32">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p>
        </w:tc>
        <w:tc>
          <w:tcPr>
            <w:tcW w:w="1443" w:type="dxa"/>
            <w:tcBorders>
              <w:top w:val="single" w:sz="4" w:space="0" w:color="auto"/>
              <w:left w:val="single" w:sz="4" w:space="0" w:color="auto"/>
              <w:bottom w:val="single" w:sz="4" w:space="0" w:color="auto"/>
              <w:right w:val="single" w:sz="4" w:space="0" w:color="auto"/>
            </w:tcBorders>
          </w:tcPr>
          <w:p w14:paraId="57908B62" w14:textId="77777777" w:rsidR="002D6D32" w:rsidRPr="00576234" w:rsidRDefault="002D6D32">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vMerge/>
            <w:tcBorders>
              <w:left w:val="single" w:sz="4" w:space="0" w:color="auto"/>
            </w:tcBorders>
            <w:shd w:val="clear" w:color="auto" w:fill="D9D9D9"/>
          </w:tcPr>
          <w:p w14:paraId="5F402104" w14:textId="77777777" w:rsidR="002D6D32" w:rsidRPr="00576234" w:rsidRDefault="002D6D32">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2D6D32" w:rsidRPr="00576234" w14:paraId="42AA7AEE" w14:textId="77777777" w:rsidTr="001C1FB8">
        <w:tc>
          <w:tcPr>
            <w:tcW w:w="5212" w:type="dxa"/>
            <w:tcBorders>
              <w:top w:val="single" w:sz="4" w:space="0" w:color="auto"/>
              <w:bottom w:val="single" w:sz="4" w:space="0" w:color="auto"/>
              <w:right w:val="single" w:sz="4" w:space="0" w:color="auto"/>
            </w:tcBorders>
          </w:tcPr>
          <w:p w14:paraId="30DD46BC" w14:textId="77777777" w:rsidR="002D6D32" w:rsidRPr="00576234" w:rsidRDefault="002D6D32">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p>
        </w:tc>
        <w:tc>
          <w:tcPr>
            <w:tcW w:w="1443" w:type="dxa"/>
            <w:tcBorders>
              <w:top w:val="single" w:sz="4" w:space="0" w:color="auto"/>
              <w:left w:val="single" w:sz="4" w:space="0" w:color="auto"/>
              <w:bottom w:val="single" w:sz="4" w:space="0" w:color="auto"/>
              <w:right w:val="single" w:sz="4" w:space="0" w:color="auto"/>
            </w:tcBorders>
          </w:tcPr>
          <w:p w14:paraId="33EF7051" w14:textId="77777777" w:rsidR="002D6D32" w:rsidRPr="00576234" w:rsidRDefault="002D6D32">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vMerge/>
            <w:tcBorders>
              <w:left w:val="single" w:sz="4" w:space="0" w:color="auto"/>
            </w:tcBorders>
            <w:shd w:val="clear" w:color="auto" w:fill="D9D9D9"/>
          </w:tcPr>
          <w:p w14:paraId="03B49AFC" w14:textId="77777777" w:rsidR="002D6D32" w:rsidRPr="00576234" w:rsidRDefault="002D6D32">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2D6D32" w:rsidRPr="00576234" w14:paraId="019E87CA" w14:textId="77777777" w:rsidTr="001C1FB8">
        <w:tc>
          <w:tcPr>
            <w:tcW w:w="5212" w:type="dxa"/>
            <w:tcBorders>
              <w:top w:val="single" w:sz="4" w:space="0" w:color="auto"/>
              <w:bottom w:val="single" w:sz="4" w:space="0" w:color="auto"/>
              <w:right w:val="single" w:sz="4" w:space="0" w:color="auto"/>
            </w:tcBorders>
          </w:tcPr>
          <w:p w14:paraId="213ADDF2" w14:textId="77777777" w:rsidR="002D6D32" w:rsidRPr="00576234" w:rsidRDefault="002D6D32">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p>
        </w:tc>
        <w:tc>
          <w:tcPr>
            <w:tcW w:w="1443" w:type="dxa"/>
            <w:tcBorders>
              <w:top w:val="single" w:sz="4" w:space="0" w:color="auto"/>
              <w:left w:val="single" w:sz="4" w:space="0" w:color="auto"/>
              <w:bottom w:val="single" w:sz="4" w:space="0" w:color="auto"/>
              <w:right w:val="single" w:sz="4" w:space="0" w:color="auto"/>
            </w:tcBorders>
          </w:tcPr>
          <w:p w14:paraId="6A614C73" w14:textId="77777777" w:rsidR="002D6D32" w:rsidRPr="00576234" w:rsidRDefault="002D6D32">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2070" w:type="dxa"/>
            <w:vMerge/>
            <w:tcBorders>
              <w:left w:val="single" w:sz="4" w:space="0" w:color="auto"/>
              <w:bottom w:val="single" w:sz="4" w:space="0" w:color="auto"/>
            </w:tcBorders>
            <w:shd w:val="clear" w:color="auto" w:fill="D9D9D9"/>
          </w:tcPr>
          <w:p w14:paraId="31BED92E" w14:textId="77777777" w:rsidR="002D6D32" w:rsidRPr="00576234" w:rsidRDefault="002D6D32">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bl>
    <w:p w14:paraId="39CC0E33" w14:textId="77777777" w:rsidR="00512935" w:rsidRPr="00576234" w:rsidRDefault="00512935" w:rsidP="006B28F4">
      <w:pPr>
        <w:widowControl/>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64498EBF" w14:textId="77777777" w:rsidR="00AD46F2" w:rsidRDefault="00AD46F2" w:rsidP="00AD46F2">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b/>
        <w:t>(Limit to two pages)</w:t>
      </w:r>
    </w:p>
    <w:bookmarkEnd w:id="0"/>
    <w:bookmarkEnd w:id="1"/>
    <w:p w14:paraId="74F620FB" w14:textId="77777777" w:rsidR="00267C38" w:rsidRPr="00576234" w:rsidRDefault="00267C38"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215C3718" w14:textId="77777777" w:rsidR="00267C38" w:rsidRPr="00576234" w:rsidRDefault="00444D62" w:rsidP="00C64450">
      <w:pPr>
        <w:numPr>
          <w:ilvl w:val="0"/>
          <w:numId w:val="8"/>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Use</w:t>
      </w:r>
      <w:r w:rsidR="00673B6E" w:rsidRPr="00576234">
        <w:rPr>
          <w:rFonts w:ascii="Tahoma" w:hAnsi="Tahoma" w:cs="Tahoma"/>
          <w:sz w:val="24"/>
        </w:rPr>
        <w:t xml:space="preserve"> the</w:t>
      </w:r>
      <w:r w:rsidRPr="00576234">
        <w:rPr>
          <w:rFonts w:ascii="Tahoma" w:hAnsi="Tahoma" w:cs="Tahoma"/>
          <w:sz w:val="24"/>
        </w:rPr>
        <w:t xml:space="preserve"> </w:t>
      </w:r>
      <w:r w:rsidR="00EA5ADF" w:rsidRPr="00576234">
        <w:rPr>
          <w:rFonts w:ascii="Tahoma" w:hAnsi="Tahoma" w:cs="Tahoma"/>
          <w:sz w:val="24"/>
          <w:u w:val="single"/>
        </w:rPr>
        <w:t xml:space="preserve">Cost and Revenue Proposal, </w:t>
      </w:r>
      <w:r w:rsidR="00673B6E" w:rsidRPr="00576234">
        <w:rPr>
          <w:rFonts w:ascii="Tahoma" w:hAnsi="Tahoma" w:cs="Tahoma"/>
          <w:sz w:val="24"/>
          <w:u w:val="single"/>
        </w:rPr>
        <w:t>Proposed Services Changes Chart</w:t>
      </w:r>
      <w:r w:rsidR="00673B6E" w:rsidRPr="00576234">
        <w:rPr>
          <w:rFonts w:ascii="Tahoma" w:hAnsi="Tahoma" w:cs="Tahoma"/>
          <w:sz w:val="24"/>
        </w:rPr>
        <w:t xml:space="preserve"> </w:t>
      </w:r>
      <w:r w:rsidR="00EA5ADF" w:rsidRPr="00576234">
        <w:rPr>
          <w:rFonts w:ascii="Tahoma" w:hAnsi="Tahoma" w:cs="Tahoma"/>
          <w:sz w:val="24"/>
        </w:rPr>
        <w:t xml:space="preserve">in Appendix A </w:t>
      </w:r>
      <w:r w:rsidRPr="00576234">
        <w:rPr>
          <w:rFonts w:ascii="Tahoma" w:hAnsi="Tahoma" w:cs="Tahoma"/>
          <w:sz w:val="24"/>
        </w:rPr>
        <w:t xml:space="preserve">to propose changes to one or more sites.  Proposers are not required to identify changes.  </w:t>
      </w:r>
      <w:r w:rsidR="00B22086" w:rsidRPr="00576234">
        <w:rPr>
          <w:rFonts w:ascii="Tahoma" w:hAnsi="Tahoma" w:cs="Tahoma"/>
          <w:sz w:val="24"/>
        </w:rPr>
        <w:t>I</w:t>
      </w:r>
      <w:r w:rsidR="00EA5ADF" w:rsidRPr="00576234">
        <w:rPr>
          <w:rFonts w:ascii="Tahoma" w:hAnsi="Tahoma" w:cs="Tahoma"/>
          <w:sz w:val="24"/>
        </w:rPr>
        <w:t>f the proposer</w:t>
      </w:r>
      <w:r w:rsidR="00B22086" w:rsidRPr="00576234">
        <w:rPr>
          <w:rFonts w:ascii="Tahoma" w:hAnsi="Tahoma" w:cs="Tahoma"/>
          <w:sz w:val="24"/>
        </w:rPr>
        <w:t>,</w:t>
      </w:r>
      <w:r w:rsidR="00EA5ADF" w:rsidRPr="00576234">
        <w:rPr>
          <w:rFonts w:ascii="Tahoma" w:hAnsi="Tahoma" w:cs="Tahoma"/>
          <w:sz w:val="24"/>
        </w:rPr>
        <w:t xml:space="preserve"> </w:t>
      </w:r>
      <w:r w:rsidR="006C7D3C" w:rsidRPr="00576234">
        <w:rPr>
          <w:rFonts w:ascii="Tahoma" w:hAnsi="Tahoma" w:cs="Tahoma"/>
          <w:sz w:val="24"/>
        </w:rPr>
        <w:t>however, is</w:t>
      </w:r>
      <w:r w:rsidR="00EA5ADF" w:rsidRPr="00576234">
        <w:rPr>
          <w:rFonts w:ascii="Tahoma" w:hAnsi="Tahoma" w:cs="Tahoma"/>
          <w:sz w:val="24"/>
        </w:rPr>
        <w:t xml:space="preserve"> proposing changes, they need to identify those changes in this chart. </w:t>
      </w:r>
      <w:r w:rsidRPr="00576234">
        <w:rPr>
          <w:rFonts w:ascii="Tahoma" w:hAnsi="Tahoma" w:cs="Tahoma"/>
          <w:sz w:val="24"/>
        </w:rPr>
        <w:t>This chart is provided to accommodate recommendations that proposers may want to make to better reach and/or serve a target population or to more cost-effectively provide meal service in a particular area.</w:t>
      </w:r>
    </w:p>
    <w:p w14:paraId="69BA5B93" w14:textId="77777777" w:rsidR="00267C38" w:rsidRPr="00576234" w:rsidRDefault="00267C38" w:rsidP="00267C38">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2D57F7A9" w14:textId="77777777" w:rsidR="00444D62" w:rsidRPr="00576234" w:rsidRDefault="00444D62" w:rsidP="00267C38">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r w:rsidRPr="00576234">
        <w:rPr>
          <w:rFonts w:ascii="Tahoma" w:hAnsi="Tahoma" w:cs="Tahoma"/>
          <w:sz w:val="24"/>
        </w:rPr>
        <w:t>For each site include</w:t>
      </w:r>
      <w:r w:rsidR="00F61F35" w:rsidRPr="00576234">
        <w:rPr>
          <w:rFonts w:ascii="Tahoma" w:hAnsi="Tahoma" w:cs="Tahoma"/>
          <w:sz w:val="24"/>
        </w:rPr>
        <w:t>d</w:t>
      </w:r>
      <w:r w:rsidRPr="00576234">
        <w:rPr>
          <w:rFonts w:ascii="Tahoma" w:hAnsi="Tahoma" w:cs="Tahoma"/>
          <w:sz w:val="24"/>
        </w:rPr>
        <w:t xml:space="preserve"> in</w:t>
      </w:r>
      <w:r w:rsidR="00673B6E" w:rsidRPr="00576234">
        <w:rPr>
          <w:rFonts w:ascii="Tahoma" w:hAnsi="Tahoma" w:cs="Tahoma"/>
          <w:sz w:val="24"/>
        </w:rPr>
        <w:t xml:space="preserve"> the</w:t>
      </w:r>
      <w:r w:rsidRPr="00576234">
        <w:rPr>
          <w:rFonts w:ascii="Tahoma" w:hAnsi="Tahoma" w:cs="Tahoma"/>
          <w:sz w:val="24"/>
        </w:rPr>
        <w:t xml:space="preserve"> </w:t>
      </w:r>
      <w:r w:rsidR="00673B6E" w:rsidRPr="00576234">
        <w:rPr>
          <w:rFonts w:ascii="Tahoma" w:hAnsi="Tahoma" w:cs="Tahoma"/>
          <w:sz w:val="24"/>
          <w:u w:val="single"/>
        </w:rPr>
        <w:t>Proposed Services Changes Chart</w:t>
      </w:r>
      <w:r w:rsidRPr="00576234">
        <w:rPr>
          <w:rFonts w:ascii="Tahoma" w:hAnsi="Tahoma" w:cs="Tahoma"/>
          <w:sz w:val="24"/>
        </w:rPr>
        <w:t xml:space="preserve"> changes to the following components can be proposed:</w:t>
      </w:r>
    </w:p>
    <w:p w14:paraId="22C4DF65" w14:textId="77777777" w:rsidR="00444D62" w:rsidRPr="00576234" w:rsidRDefault="00444D62" w:rsidP="00444D62">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75BAE6BA" w14:textId="77777777" w:rsidR="00B37BAD" w:rsidRPr="00576234" w:rsidRDefault="00B37BAD" w:rsidP="00444D62">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Site location</w:t>
      </w:r>
    </w:p>
    <w:p w14:paraId="1E3260E3" w14:textId="77777777" w:rsidR="00A721E1" w:rsidRPr="00576234" w:rsidRDefault="00A721E1" w:rsidP="00444D62">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Number of meals per year</w:t>
      </w:r>
    </w:p>
    <w:p w14:paraId="0DBBACED" w14:textId="77777777" w:rsidR="00673B6E" w:rsidRPr="00576234" w:rsidRDefault="00673B6E" w:rsidP="00444D62">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Serving/delivery day(s) and time</w:t>
      </w:r>
    </w:p>
    <w:p w14:paraId="73E5A602" w14:textId="77777777" w:rsidR="00444D62" w:rsidRPr="00576234" w:rsidRDefault="00444D62" w:rsidP="00444D62">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Type of meal that will be served </w:t>
      </w:r>
    </w:p>
    <w:p w14:paraId="4C1E977B" w14:textId="77777777" w:rsidR="00673B6E" w:rsidRPr="00576234" w:rsidRDefault="00673B6E" w:rsidP="00444D62">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Method of meal preparation</w:t>
      </w:r>
    </w:p>
    <w:p w14:paraId="4CA63428" w14:textId="77777777" w:rsidR="00673B6E" w:rsidRPr="00576234" w:rsidRDefault="00673B6E" w:rsidP="00444D62">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Name of meal provider</w:t>
      </w:r>
    </w:p>
    <w:p w14:paraId="1F2BC0A5" w14:textId="77777777" w:rsidR="00444D62" w:rsidRPr="00576234" w:rsidRDefault="00444D62" w:rsidP="00444D62">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Availability of holiday, weekend and/or evening</w:t>
      </w:r>
      <w:r w:rsidR="00673B6E" w:rsidRPr="00576234">
        <w:rPr>
          <w:rFonts w:ascii="Tahoma" w:hAnsi="Tahoma" w:cs="Tahoma"/>
          <w:sz w:val="24"/>
        </w:rPr>
        <w:t xml:space="preserve"> (second)</w:t>
      </w:r>
      <w:r w:rsidRPr="00576234">
        <w:rPr>
          <w:rFonts w:ascii="Tahoma" w:hAnsi="Tahoma" w:cs="Tahoma"/>
          <w:sz w:val="24"/>
        </w:rPr>
        <w:t xml:space="preserve"> meals</w:t>
      </w:r>
    </w:p>
    <w:p w14:paraId="6C8A32CF" w14:textId="77777777" w:rsidR="00444D62" w:rsidRPr="00576234" w:rsidRDefault="00444D62" w:rsidP="00444D62">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Types of special, religious, ethnic and/or culturally specific meals provided</w:t>
      </w:r>
    </w:p>
    <w:p w14:paraId="0CCC2A3C" w14:textId="77777777" w:rsidR="00267C38" w:rsidRPr="00576234" w:rsidRDefault="001D37C6" w:rsidP="00D305BF">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Availability of shelf-</w:t>
      </w:r>
      <w:r w:rsidR="00444D62" w:rsidRPr="00576234">
        <w:rPr>
          <w:rFonts w:ascii="Tahoma" w:hAnsi="Tahoma" w:cs="Tahoma"/>
          <w:sz w:val="24"/>
        </w:rPr>
        <w:t xml:space="preserve">stable meals or blizzard packs </w:t>
      </w:r>
    </w:p>
    <w:p w14:paraId="0F7CFD2B" w14:textId="77777777" w:rsidR="00101F29" w:rsidRPr="00576234" w:rsidRDefault="00101F29" w:rsidP="00101F29">
      <w:p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Tahoma" w:hAnsi="Tahoma" w:cs="Tahoma"/>
          <w:sz w:val="24"/>
        </w:rPr>
      </w:pPr>
    </w:p>
    <w:p w14:paraId="49090508" w14:textId="77777777" w:rsidR="00096B25" w:rsidRPr="00576234" w:rsidRDefault="00D305BF"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u w:val="single"/>
        </w:rPr>
      </w:pPr>
      <w:r w:rsidRPr="00576234">
        <w:rPr>
          <w:rFonts w:ascii="Tahoma" w:hAnsi="Tahoma" w:cs="Tahoma"/>
          <w:sz w:val="24"/>
          <w:u w:val="single"/>
        </w:rPr>
        <w:t>Part C: Targeting Home-Delivered Meals</w:t>
      </w:r>
    </w:p>
    <w:p w14:paraId="7A12D666" w14:textId="77777777" w:rsidR="00096B25" w:rsidRPr="00576234" w:rsidRDefault="00096B25"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3FB806BC" w14:textId="77777777" w:rsidR="00C64450" w:rsidRPr="00576234" w:rsidRDefault="00C64450" w:rsidP="00C64450">
      <w:pPr>
        <w:ind w:left="360" w:hanging="360"/>
        <w:rPr>
          <w:rFonts w:ascii="Tahoma" w:hAnsi="Tahoma" w:cs="Tahoma"/>
          <w:sz w:val="24"/>
        </w:rPr>
      </w:pPr>
      <w:r w:rsidRPr="00576234">
        <w:rPr>
          <w:rFonts w:ascii="Tahoma" w:hAnsi="Tahoma" w:cs="Tahoma"/>
          <w:sz w:val="24"/>
        </w:rPr>
        <w:t xml:space="preserve">1.  Describe </w:t>
      </w:r>
      <w:r w:rsidRPr="00576234">
        <w:rPr>
          <w:rFonts w:ascii="Tahoma" w:hAnsi="Tahoma" w:cs="Tahoma"/>
          <w:sz w:val="24"/>
          <w:u w:val="single"/>
        </w:rPr>
        <w:t>specific</w:t>
      </w:r>
      <w:r w:rsidRPr="00576234">
        <w:rPr>
          <w:rFonts w:ascii="Tahoma" w:hAnsi="Tahoma" w:cs="Tahoma"/>
          <w:sz w:val="24"/>
        </w:rPr>
        <w:t xml:space="preserve"> activities that will be undertaken to ensure the accuracy and comprehensiveness of the participant data in the </w:t>
      </w:r>
      <w:proofErr w:type="spellStart"/>
      <w:r w:rsidR="002C6270" w:rsidRPr="00576234">
        <w:rPr>
          <w:rFonts w:ascii="Tahoma" w:hAnsi="Tahoma" w:cs="Tahoma"/>
          <w:sz w:val="24"/>
        </w:rPr>
        <w:t>PeerPlace</w:t>
      </w:r>
      <w:proofErr w:type="spellEnd"/>
      <w:r w:rsidRPr="00576234">
        <w:rPr>
          <w:rFonts w:ascii="Tahoma" w:hAnsi="Tahoma" w:cs="Tahoma"/>
          <w:sz w:val="24"/>
        </w:rPr>
        <w:t xml:space="preserve"> database.</w:t>
      </w:r>
    </w:p>
    <w:p w14:paraId="11E7218F" w14:textId="77777777" w:rsidR="00C64450" w:rsidRPr="00576234" w:rsidRDefault="00C64450" w:rsidP="00C64450">
      <w:pPr>
        <w:ind w:left="360" w:hanging="360"/>
        <w:rPr>
          <w:rFonts w:ascii="Tahoma" w:hAnsi="Tahoma" w:cs="Tahoma"/>
          <w:sz w:val="24"/>
        </w:rPr>
      </w:pPr>
    </w:p>
    <w:p w14:paraId="6AFF1475" w14:textId="77777777" w:rsidR="00C64450" w:rsidRPr="00576234" w:rsidRDefault="00C64450" w:rsidP="00C64450">
      <w:pPr>
        <w:rPr>
          <w:rFonts w:ascii="Tahoma" w:hAnsi="Tahoma" w:cs="Tahoma"/>
          <w:sz w:val="24"/>
        </w:rPr>
      </w:pPr>
      <w:r w:rsidRPr="00576234">
        <w:rPr>
          <w:rFonts w:ascii="Tahoma" w:hAnsi="Tahoma" w:cs="Tahoma"/>
          <w:sz w:val="24"/>
        </w:rPr>
        <w:t xml:space="preserve">2.  Describe </w:t>
      </w:r>
      <w:r w:rsidRPr="00576234">
        <w:rPr>
          <w:rFonts w:ascii="Tahoma" w:hAnsi="Tahoma" w:cs="Tahoma"/>
          <w:sz w:val="24"/>
          <w:u w:val="single"/>
        </w:rPr>
        <w:t>specific</w:t>
      </w:r>
      <w:r w:rsidRPr="00576234">
        <w:rPr>
          <w:rFonts w:ascii="Tahoma" w:hAnsi="Tahoma" w:cs="Tahoma"/>
          <w:sz w:val="24"/>
        </w:rPr>
        <w:t xml:space="preserve"> activities that will be undertaken to target home-delivered meals to </w:t>
      </w:r>
    </w:p>
    <w:p w14:paraId="56C0BE78" w14:textId="77777777" w:rsidR="003C3AA7" w:rsidRPr="00576234" w:rsidRDefault="00AA4B4A" w:rsidP="00EA5ADF">
      <w:p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r w:rsidRPr="00576234">
        <w:rPr>
          <w:rFonts w:ascii="Tahoma" w:hAnsi="Tahoma" w:cs="Tahoma"/>
          <w:sz w:val="24"/>
        </w:rPr>
        <w:t xml:space="preserve">individuals </w:t>
      </w:r>
      <w:r w:rsidR="00C64450" w:rsidRPr="00576234">
        <w:rPr>
          <w:rFonts w:ascii="Tahoma" w:hAnsi="Tahoma" w:cs="Tahoma"/>
          <w:sz w:val="24"/>
        </w:rPr>
        <w:t>who meet one or more of the targeting criteria.  (See page 4 for information on target</w:t>
      </w:r>
      <w:r w:rsidR="00EA5ADF" w:rsidRPr="00576234">
        <w:rPr>
          <w:rFonts w:ascii="Tahoma" w:hAnsi="Tahoma" w:cs="Tahoma"/>
          <w:sz w:val="24"/>
        </w:rPr>
        <w:t xml:space="preserve">ing criteria.) Proposers are encouraged to explore alternative </w:t>
      </w:r>
      <w:r w:rsidR="00EA5ADF" w:rsidRPr="00576234">
        <w:rPr>
          <w:rFonts w:ascii="Tahoma" w:hAnsi="Tahoma" w:cs="Tahoma"/>
          <w:sz w:val="24"/>
        </w:rPr>
        <w:lastRenderedPageBreak/>
        <w:t xml:space="preserve">service and delivery models in order to make the most positive impact with the available resources.  </w:t>
      </w:r>
      <w:r w:rsidR="005F0889" w:rsidRPr="00576234">
        <w:rPr>
          <w:rFonts w:ascii="Tahoma" w:hAnsi="Tahoma" w:cs="Tahoma"/>
          <w:sz w:val="24"/>
        </w:rPr>
        <w:t xml:space="preserve">In addition, please </w:t>
      </w:r>
      <w:r w:rsidR="00A721E1" w:rsidRPr="00576234">
        <w:rPr>
          <w:rFonts w:ascii="Tahoma" w:hAnsi="Tahoma" w:cs="Tahoma"/>
          <w:sz w:val="24"/>
        </w:rPr>
        <w:t>complete</w:t>
      </w:r>
      <w:r w:rsidR="005F0889" w:rsidRPr="00576234">
        <w:rPr>
          <w:rFonts w:ascii="Tahoma" w:hAnsi="Tahoma" w:cs="Tahoma"/>
          <w:sz w:val="24"/>
        </w:rPr>
        <w:t xml:space="preserve"> the chart </w:t>
      </w:r>
      <w:r w:rsidR="00096B25" w:rsidRPr="00576234">
        <w:rPr>
          <w:rFonts w:ascii="Tahoma" w:hAnsi="Tahoma" w:cs="Tahoma"/>
          <w:sz w:val="24"/>
        </w:rPr>
        <w:t xml:space="preserve">below </w:t>
      </w:r>
      <w:r w:rsidR="005F0889" w:rsidRPr="00576234">
        <w:rPr>
          <w:rFonts w:ascii="Tahoma" w:hAnsi="Tahoma" w:cs="Tahoma"/>
          <w:sz w:val="24"/>
        </w:rPr>
        <w:t>to indicate the number of persons you propose to serve in the Home-Delivered Meal Program by category for a one-year period in the proposed service area.</w:t>
      </w:r>
    </w:p>
    <w:p w14:paraId="362230A2" w14:textId="77777777" w:rsidR="00101F29" w:rsidRDefault="00101F29" w:rsidP="00D305BF">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58B08680" w14:textId="77777777" w:rsidR="00713248" w:rsidRPr="00576234" w:rsidRDefault="005F0889" w:rsidP="00876950">
      <w:pPr>
        <w:widowControl/>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b/>
          <w:bCs/>
          <w:sz w:val="24"/>
        </w:rPr>
      </w:pPr>
      <w:r w:rsidRPr="00576234">
        <w:rPr>
          <w:rFonts w:ascii="Tahoma" w:hAnsi="Tahoma" w:cs="Tahoma"/>
          <w:b/>
          <w:bCs/>
          <w:sz w:val="24"/>
          <w:u w:val="single"/>
        </w:rPr>
        <w:t xml:space="preserve">Projected </w:t>
      </w:r>
      <w:r w:rsidRPr="00576234">
        <w:rPr>
          <w:rFonts w:ascii="Tahoma" w:hAnsi="Tahoma" w:cs="Tahoma"/>
          <w:b/>
          <w:bCs/>
          <w:sz w:val="24"/>
        </w:rPr>
        <w:t>Number of Persons to be Served</w:t>
      </w:r>
      <w:r w:rsidR="00876950" w:rsidRPr="00576234">
        <w:rPr>
          <w:rFonts w:ascii="Tahoma" w:hAnsi="Tahoma" w:cs="Tahoma"/>
          <w:b/>
          <w:bCs/>
          <w:sz w:val="24"/>
        </w:rPr>
        <w:t xml:space="preserve"> in the </w:t>
      </w:r>
    </w:p>
    <w:p w14:paraId="0724B991" w14:textId="77777777" w:rsidR="005F0889" w:rsidRPr="00576234" w:rsidRDefault="00876950" w:rsidP="00876950">
      <w:pPr>
        <w:widowControl/>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r w:rsidRPr="00576234">
        <w:rPr>
          <w:rFonts w:ascii="Tahoma" w:hAnsi="Tahoma" w:cs="Tahoma"/>
          <w:b/>
          <w:bCs/>
          <w:sz w:val="24"/>
        </w:rPr>
        <w:t>Home-Delivered Meal Program</w:t>
      </w:r>
      <w:r w:rsidR="005F0889" w:rsidRPr="00576234">
        <w:rPr>
          <w:rFonts w:ascii="Tahoma" w:hAnsi="Tahoma" w:cs="Tahoma"/>
          <w:b/>
          <w:bCs/>
          <w:sz w:val="24"/>
        </w:rPr>
        <w:t xml:space="preserve"> </w:t>
      </w:r>
      <w:r w:rsidR="005F0889" w:rsidRPr="00576234">
        <w:rPr>
          <w:rFonts w:ascii="Tahoma" w:hAnsi="Tahoma" w:cs="Tahoma"/>
          <w:sz w:val="24"/>
        </w:rPr>
        <w:t>(Unduplicated)</w:t>
      </w:r>
    </w:p>
    <w:p w14:paraId="26EF93B8" w14:textId="77777777" w:rsidR="005F0889" w:rsidRPr="00576234" w:rsidRDefault="005F0889" w:rsidP="005F0889">
      <w:pPr>
        <w:widowControl/>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bCs/>
          <w:sz w:val="24"/>
        </w:rPr>
      </w:pPr>
    </w:p>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2"/>
        <w:gridCol w:w="1260"/>
        <w:gridCol w:w="1980"/>
      </w:tblGrid>
      <w:tr w:rsidR="005F0889" w:rsidRPr="00576234" w14:paraId="6E3ECD75" w14:textId="77777777" w:rsidTr="00F344A4">
        <w:tc>
          <w:tcPr>
            <w:tcW w:w="5212" w:type="dxa"/>
            <w:tcBorders>
              <w:top w:val="single" w:sz="4" w:space="0" w:color="auto"/>
              <w:bottom w:val="single" w:sz="4" w:space="0" w:color="auto"/>
              <w:right w:val="single" w:sz="4" w:space="0" w:color="auto"/>
            </w:tcBorders>
            <w:vAlign w:val="center"/>
          </w:tcPr>
          <w:p w14:paraId="5002BB7B"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b/>
                <w:bCs/>
                <w:sz w:val="24"/>
              </w:rPr>
            </w:pPr>
            <w:r w:rsidRPr="00576234">
              <w:rPr>
                <w:rFonts w:ascii="Tahoma" w:hAnsi="Tahoma" w:cs="Tahoma"/>
                <w:b/>
                <w:bCs/>
                <w:sz w:val="24"/>
              </w:rPr>
              <w:t>NUMBER OF PERSONS (UNDUPLICATED)</w:t>
            </w:r>
          </w:p>
          <w:p w14:paraId="13DF3C05"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b/>
                <w:bCs/>
                <w:sz w:val="24"/>
              </w:rPr>
            </w:pPr>
            <w:r w:rsidRPr="00576234">
              <w:rPr>
                <w:rFonts w:ascii="Tahoma" w:hAnsi="Tahoma" w:cs="Tahoma"/>
                <w:b/>
                <w:bCs/>
                <w:sz w:val="24"/>
              </w:rPr>
              <w:t>TO BE SERVED</w:t>
            </w:r>
          </w:p>
        </w:tc>
        <w:tc>
          <w:tcPr>
            <w:tcW w:w="1260" w:type="dxa"/>
            <w:tcBorders>
              <w:top w:val="single" w:sz="4" w:space="0" w:color="auto"/>
              <w:left w:val="single" w:sz="4" w:space="0" w:color="auto"/>
              <w:bottom w:val="single" w:sz="4" w:space="0" w:color="auto"/>
              <w:right w:val="single" w:sz="4" w:space="0" w:color="auto"/>
            </w:tcBorders>
            <w:vAlign w:val="center"/>
          </w:tcPr>
          <w:p w14:paraId="760E5997"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b/>
                <w:bCs/>
                <w:sz w:val="24"/>
              </w:rPr>
            </w:pPr>
            <w:r w:rsidRPr="00576234">
              <w:rPr>
                <w:rFonts w:ascii="Tahoma" w:hAnsi="Tahoma" w:cs="Tahoma"/>
                <w:b/>
                <w:bCs/>
                <w:sz w:val="24"/>
              </w:rPr>
              <w:t>Number</w:t>
            </w:r>
          </w:p>
        </w:tc>
        <w:tc>
          <w:tcPr>
            <w:tcW w:w="1980" w:type="dxa"/>
            <w:tcBorders>
              <w:top w:val="single" w:sz="4" w:space="0" w:color="auto"/>
              <w:left w:val="single" w:sz="4" w:space="0" w:color="auto"/>
              <w:bottom w:val="single" w:sz="4" w:space="0" w:color="auto"/>
            </w:tcBorders>
            <w:vAlign w:val="center"/>
          </w:tcPr>
          <w:p w14:paraId="1F8FE487"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b/>
                <w:bCs/>
                <w:sz w:val="24"/>
              </w:rPr>
            </w:pPr>
            <w:r w:rsidRPr="00576234">
              <w:rPr>
                <w:rFonts w:ascii="Tahoma" w:hAnsi="Tahoma" w:cs="Tahoma"/>
                <w:b/>
                <w:bCs/>
                <w:sz w:val="24"/>
              </w:rPr>
              <w:t>Below Poverty</w:t>
            </w:r>
          </w:p>
        </w:tc>
      </w:tr>
      <w:tr w:rsidR="005F0889" w:rsidRPr="00576234" w14:paraId="591ADC56" w14:textId="77777777" w:rsidTr="00F344A4">
        <w:tc>
          <w:tcPr>
            <w:tcW w:w="8452" w:type="dxa"/>
            <w:gridSpan w:val="3"/>
            <w:tcBorders>
              <w:top w:val="single" w:sz="4" w:space="0" w:color="auto"/>
              <w:bottom w:val="single" w:sz="4" w:space="0" w:color="auto"/>
            </w:tcBorders>
            <w:shd w:val="clear" w:color="auto" w:fill="D9D9D9"/>
          </w:tcPr>
          <w:p w14:paraId="7A5CE71A"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bCs/>
                <w:sz w:val="24"/>
              </w:rPr>
            </w:pPr>
            <w:r w:rsidRPr="00576234">
              <w:rPr>
                <w:rFonts w:ascii="Tahoma" w:hAnsi="Tahoma" w:cs="Tahoma"/>
                <w:b/>
                <w:bCs/>
                <w:sz w:val="24"/>
              </w:rPr>
              <w:t>Number of persons by frail/rural</w:t>
            </w:r>
          </w:p>
        </w:tc>
      </w:tr>
      <w:tr w:rsidR="005F0889" w:rsidRPr="00576234" w14:paraId="2E40BDBB" w14:textId="77777777" w:rsidTr="00F344A4">
        <w:tc>
          <w:tcPr>
            <w:tcW w:w="5212" w:type="dxa"/>
            <w:tcBorders>
              <w:top w:val="single" w:sz="4" w:space="0" w:color="auto"/>
              <w:bottom w:val="single" w:sz="4" w:space="0" w:color="auto"/>
              <w:right w:val="single" w:sz="4" w:space="0" w:color="auto"/>
            </w:tcBorders>
          </w:tcPr>
          <w:p w14:paraId="7683ADE0" w14:textId="77777777" w:rsidR="005F0889" w:rsidRPr="00576234" w:rsidRDefault="005F0889" w:rsidP="00F344A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 xml:space="preserve">Number of persons with 2+ ADL limitations </w:t>
            </w:r>
          </w:p>
        </w:tc>
        <w:tc>
          <w:tcPr>
            <w:tcW w:w="1260" w:type="dxa"/>
            <w:tcBorders>
              <w:top w:val="single" w:sz="4" w:space="0" w:color="auto"/>
              <w:left w:val="single" w:sz="4" w:space="0" w:color="auto"/>
              <w:bottom w:val="single" w:sz="4" w:space="0" w:color="auto"/>
              <w:right w:val="single" w:sz="4" w:space="0" w:color="auto"/>
            </w:tcBorders>
          </w:tcPr>
          <w:p w14:paraId="34B25406"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vMerge w:val="restart"/>
            <w:tcBorders>
              <w:top w:val="single" w:sz="4" w:space="0" w:color="auto"/>
              <w:left w:val="single" w:sz="4" w:space="0" w:color="auto"/>
              <w:bottom w:val="single" w:sz="4" w:space="0" w:color="auto"/>
            </w:tcBorders>
            <w:shd w:val="clear" w:color="auto" w:fill="D9D9D9"/>
          </w:tcPr>
          <w:p w14:paraId="384E4884"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F0889" w:rsidRPr="00576234" w14:paraId="70224804" w14:textId="77777777" w:rsidTr="00F344A4">
        <w:tc>
          <w:tcPr>
            <w:tcW w:w="5212" w:type="dxa"/>
            <w:tcBorders>
              <w:top w:val="single" w:sz="4" w:space="0" w:color="auto"/>
              <w:bottom w:val="single" w:sz="4" w:space="0" w:color="auto"/>
              <w:right w:val="single" w:sz="4" w:space="0" w:color="auto"/>
            </w:tcBorders>
          </w:tcPr>
          <w:p w14:paraId="04BB773E" w14:textId="77777777" w:rsidR="005F0889" w:rsidRPr="00576234" w:rsidRDefault="005F0889" w:rsidP="00F344A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 xml:space="preserve">Number of persons living in rural areas </w:t>
            </w:r>
          </w:p>
        </w:tc>
        <w:tc>
          <w:tcPr>
            <w:tcW w:w="1260" w:type="dxa"/>
            <w:tcBorders>
              <w:top w:val="single" w:sz="4" w:space="0" w:color="auto"/>
              <w:left w:val="single" w:sz="4" w:space="0" w:color="auto"/>
              <w:bottom w:val="single" w:sz="4" w:space="0" w:color="auto"/>
              <w:right w:val="single" w:sz="4" w:space="0" w:color="auto"/>
            </w:tcBorders>
          </w:tcPr>
          <w:p w14:paraId="26DA43DE"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vMerge/>
            <w:tcBorders>
              <w:top w:val="nil"/>
              <w:left w:val="single" w:sz="4" w:space="0" w:color="auto"/>
              <w:bottom w:val="single" w:sz="4" w:space="0" w:color="auto"/>
            </w:tcBorders>
            <w:shd w:val="clear" w:color="auto" w:fill="D9D9D9"/>
          </w:tcPr>
          <w:p w14:paraId="1E6A53EC"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F0889" w:rsidRPr="00576234" w14:paraId="0685D448" w14:textId="77777777" w:rsidTr="00F344A4">
        <w:tc>
          <w:tcPr>
            <w:tcW w:w="8452" w:type="dxa"/>
            <w:gridSpan w:val="3"/>
            <w:tcBorders>
              <w:top w:val="single" w:sz="4" w:space="0" w:color="auto"/>
              <w:bottom w:val="single" w:sz="4" w:space="0" w:color="auto"/>
            </w:tcBorders>
            <w:shd w:val="clear" w:color="auto" w:fill="D9D9D9"/>
          </w:tcPr>
          <w:p w14:paraId="6E31C600"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b/>
                <w:bCs/>
                <w:sz w:val="24"/>
              </w:rPr>
              <w:t>Number of persons by race/ethnicity</w:t>
            </w:r>
          </w:p>
        </w:tc>
      </w:tr>
      <w:tr w:rsidR="00576234" w:rsidRPr="00576234" w14:paraId="24EBEDAF" w14:textId="77777777" w:rsidTr="00F344A4">
        <w:tc>
          <w:tcPr>
            <w:tcW w:w="5212" w:type="dxa"/>
            <w:tcBorders>
              <w:top w:val="single" w:sz="4" w:space="0" w:color="auto"/>
              <w:bottom w:val="single" w:sz="4" w:space="0" w:color="auto"/>
              <w:right w:val="single" w:sz="4" w:space="0" w:color="auto"/>
            </w:tcBorders>
          </w:tcPr>
          <w:p w14:paraId="572D7F62" w14:textId="77777777" w:rsidR="00576234" w:rsidRPr="00576234" w:rsidRDefault="00576234"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2. American Indian/Alaskan Native</w:t>
            </w:r>
          </w:p>
        </w:tc>
        <w:tc>
          <w:tcPr>
            <w:tcW w:w="1260" w:type="dxa"/>
            <w:tcBorders>
              <w:top w:val="single" w:sz="4" w:space="0" w:color="auto"/>
              <w:left w:val="single" w:sz="4" w:space="0" w:color="auto"/>
              <w:bottom w:val="single" w:sz="4" w:space="0" w:color="auto"/>
              <w:right w:val="single" w:sz="4" w:space="0" w:color="auto"/>
            </w:tcBorders>
          </w:tcPr>
          <w:p w14:paraId="077CB968"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tcBorders>
              <w:top w:val="single" w:sz="4" w:space="0" w:color="auto"/>
              <w:left w:val="single" w:sz="4" w:space="0" w:color="auto"/>
              <w:bottom w:val="single" w:sz="4" w:space="0" w:color="auto"/>
            </w:tcBorders>
            <w:shd w:val="clear" w:color="auto" w:fill="auto"/>
          </w:tcPr>
          <w:p w14:paraId="56E18659"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76234" w:rsidRPr="00576234" w14:paraId="02D68A01" w14:textId="77777777" w:rsidTr="00F344A4">
        <w:tc>
          <w:tcPr>
            <w:tcW w:w="5212" w:type="dxa"/>
            <w:tcBorders>
              <w:top w:val="single" w:sz="4" w:space="0" w:color="auto"/>
              <w:bottom w:val="single" w:sz="4" w:space="0" w:color="auto"/>
              <w:right w:val="single" w:sz="4" w:space="0" w:color="auto"/>
            </w:tcBorders>
          </w:tcPr>
          <w:p w14:paraId="0A0A14E4" w14:textId="77777777" w:rsidR="00576234" w:rsidRPr="00576234" w:rsidRDefault="00576234"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3. Asian or Asian American</w:t>
            </w:r>
          </w:p>
        </w:tc>
        <w:tc>
          <w:tcPr>
            <w:tcW w:w="1260" w:type="dxa"/>
            <w:tcBorders>
              <w:top w:val="single" w:sz="4" w:space="0" w:color="auto"/>
              <w:left w:val="single" w:sz="4" w:space="0" w:color="auto"/>
              <w:bottom w:val="single" w:sz="4" w:space="0" w:color="auto"/>
              <w:right w:val="single" w:sz="4" w:space="0" w:color="auto"/>
            </w:tcBorders>
          </w:tcPr>
          <w:p w14:paraId="3FD018CA"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tcBorders>
              <w:top w:val="single" w:sz="4" w:space="0" w:color="auto"/>
              <w:left w:val="single" w:sz="4" w:space="0" w:color="auto"/>
              <w:bottom w:val="single" w:sz="4" w:space="0" w:color="auto"/>
            </w:tcBorders>
            <w:shd w:val="clear" w:color="auto" w:fill="auto"/>
          </w:tcPr>
          <w:p w14:paraId="2D53CC6F"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76234" w:rsidRPr="00576234" w14:paraId="71B5C67D" w14:textId="77777777" w:rsidTr="00F344A4">
        <w:tc>
          <w:tcPr>
            <w:tcW w:w="5212" w:type="dxa"/>
            <w:tcBorders>
              <w:top w:val="single" w:sz="4" w:space="0" w:color="auto"/>
              <w:bottom w:val="single" w:sz="4" w:space="0" w:color="auto"/>
              <w:right w:val="single" w:sz="4" w:space="0" w:color="auto"/>
            </w:tcBorders>
          </w:tcPr>
          <w:p w14:paraId="7B790D5E" w14:textId="77777777" w:rsidR="00576234" w:rsidRPr="00576234" w:rsidRDefault="00576234"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4. Black or African American</w:t>
            </w:r>
          </w:p>
        </w:tc>
        <w:tc>
          <w:tcPr>
            <w:tcW w:w="1260" w:type="dxa"/>
            <w:tcBorders>
              <w:top w:val="single" w:sz="4" w:space="0" w:color="auto"/>
              <w:left w:val="single" w:sz="4" w:space="0" w:color="auto"/>
              <w:bottom w:val="single" w:sz="4" w:space="0" w:color="auto"/>
              <w:right w:val="single" w:sz="4" w:space="0" w:color="auto"/>
            </w:tcBorders>
          </w:tcPr>
          <w:p w14:paraId="6E02DA84"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tcBorders>
              <w:top w:val="single" w:sz="4" w:space="0" w:color="auto"/>
              <w:left w:val="single" w:sz="4" w:space="0" w:color="auto"/>
              <w:bottom w:val="single" w:sz="4" w:space="0" w:color="auto"/>
            </w:tcBorders>
            <w:shd w:val="clear" w:color="auto" w:fill="auto"/>
          </w:tcPr>
          <w:p w14:paraId="7E85E52C"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76234" w:rsidRPr="00576234" w14:paraId="5AA44FB2" w14:textId="77777777" w:rsidTr="00F344A4">
        <w:tc>
          <w:tcPr>
            <w:tcW w:w="5212" w:type="dxa"/>
            <w:tcBorders>
              <w:top w:val="single" w:sz="4" w:space="0" w:color="auto"/>
              <w:bottom w:val="single" w:sz="4" w:space="0" w:color="auto"/>
              <w:right w:val="single" w:sz="4" w:space="0" w:color="auto"/>
            </w:tcBorders>
          </w:tcPr>
          <w:p w14:paraId="658C8CD7" w14:textId="77777777" w:rsidR="00576234" w:rsidRPr="00576234" w:rsidRDefault="00576234"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5. Native Hawaiian or Pacific Islander</w:t>
            </w:r>
          </w:p>
        </w:tc>
        <w:tc>
          <w:tcPr>
            <w:tcW w:w="1260" w:type="dxa"/>
            <w:tcBorders>
              <w:top w:val="single" w:sz="4" w:space="0" w:color="auto"/>
              <w:left w:val="single" w:sz="4" w:space="0" w:color="auto"/>
              <w:bottom w:val="single" w:sz="4" w:space="0" w:color="auto"/>
              <w:right w:val="single" w:sz="4" w:space="0" w:color="auto"/>
            </w:tcBorders>
          </w:tcPr>
          <w:p w14:paraId="5C03EF71"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tcBorders>
              <w:top w:val="single" w:sz="4" w:space="0" w:color="auto"/>
              <w:left w:val="single" w:sz="4" w:space="0" w:color="auto"/>
              <w:bottom w:val="single" w:sz="4" w:space="0" w:color="auto"/>
            </w:tcBorders>
            <w:shd w:val="clear" w:color="auto" w:fill="auto"/>
          </w:tcPr>
          <w:p w14:paraId="1E05AC00"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76234" w:rsidRPr="00576234" w14:paraId="6DE5C7D6" w14:textId="77777777" w:rsidTr="00F344A4">
        <w:tc>
          <w:tcPr>
            <w:tcW w:w="5212" w:type="dxa"/>
            <w:tcBorders>
              <w:top w:val="single" w:sz="4" w:space="0" w:color="auto"/>
              <w:bottom w:val="single" w:sz="4" w:space="0" w:color="auto"/>
              <w:right w:val="single" w:sz="4" w:space="0" w:color="auto"/>
            </w:tcBorders>
          </w:tcPr>
          <w:p w14:paraId="6C923561" w14:textId="77777777" w:rsidR="00576234" w:rsidRPr="00576234" w:rsidRDefault="00576234"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6. White</w:t>
            </w:r>
          </w:p>
        </w:tc>
        <w:tc>
          <w:tcPr>
            <w:tcW w:w="1260" w:type="dxa"/>
            <w:tcBorders>
              <w:top w:val="single" w:sz="4" w:space="0" w:color="auto"/>
              <w:left w:val="single" w:sz="4" w:space="0" w:color="auto"/>
              <w:bottom w:val="single" w:sz="4" w:space="0" w:color="auto"/>
              <w:right w:val="single" w:sz="4" w:space="0" w:color="auto"/>
            </w:tcBorders>
          </w:tcPr>
          <w:p w14:paraId="4016C2A6"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tcBorders>
              <w:top w:val="single" w:sz="4" w:space="0" w:color="auto"/>
              <w:left w:val="single" w:sz="4" w:space="0" w:color="auto"/>
              <w:bottom w:val="single" w:sz="4" w:space="0" w:color="auto"/>
            </w:tcBorders>
            <w:shd w:val="clear" w:color="auto" w:fill="auto"/>
          </w:tcPr>
          <w:p w14:paraId="4436303F"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76234" w:rsidRPr="00576234" w14:paraId="617C3A03" w14:textId="77777777" w:rsidTr="00F344A4">
        <w:tc>
          <w:tcPr>
            <w:tcW w:w="5212" w:type="dxa"/>
            <w:tcBorders>
              <w:top w:val="single" w:sz="4" w:space="0" w:color="auto"/>
              <w:bottom w:val="single" w:sz="4" w:space="0" w:color="auto"/>
              <w:right w:val="single" w:sz="4" w:space="0" w:color="auto"/>
            </w:tcBorders>
          </w:tcPr>
          <w:p w14:paraId="23304C9D" w14:textId="77777777" w:rsidR="00576234" w:rsidRPr="00576234" w:rsidRDefault="00576234"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7. Hispanic or Latino</w:t>
            </w:r>
          </w:p>
        </w:tc>
        <w:tc>
          <w:tcPr>
            <w:tcW w:w="1260" w:type="dxa"/>
            <w:tcBorders>
              <w:top w:val="single" w:sz="4" w:space="0" w:color="auto"/>
              <w:left w:val="single" w:sz="4" w:space="0" w:color="auto"/>
              <w:bottom w:val="single" w:sz="4" w:space="0" w:color="auto"/>
              <w:right w:val="single" w:sz="4" w:space="0" w:color="auto"/>
            </w:tcBorders>
          </w:tcPr>
          <w:p w14:paraId="0EF7DDDB"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tcBorders>
              <w:top w:val="single" w:sz="4" w:space="0" w:color="auto"/>
              <w:left w:val="single" w:sz="4" w:space="0" w:color="auto"/>
              <w:bottom w:val="single" w:sz="4" w:space="0" w:color="auto"/>
            </w:tcBorders>
            <w:shd w:val="clear" w:color="auto" w:fill="auto"/>
          </w:tcPr>
          <w:p w14:paraId="5606E496"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76234" w:rsidRPr="00576234" w14:paraId="7454DA1E" w14:textId="77777777" w:rsidTr="00F344A4">
        <w:tc>
          <w:tcPr>
            <w:tcW w:w="5212" w:type="dxa"/>
            <w:tcBorders>
              <w:top w:val="single" w:sz="4" w:space="0" w:color="auto"/>
              <w:bottom w:val="single" w:sz="4" w:space="0" w:color="auto"/>
              <w:right w:val="single" w:sz="4" w:space="0" w:color="auto"/>
            </w:tcBorders>
          </w:tcPr>
          <w:p w14:paraId="75CA7807" w14:textId="77777777" w:rsidR="00576234" w:rsidRPr="00576234" w:rsidRDefault="00576234"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8. Not Hispanic or Latino</w:t>
            </w:r>
          </w:p>
        </w:tc>
        <w:tc>
          <w:tcPr>
            <w:tcW w:w="1260" w:type="dxa"/>
            <w:tcBorders>
              <w:top w:val="single" w:sz="4" w:space="0" w:color="auto"/>
              <w:left w:val="single" w:sz="4" w:space="0" w:color="auto"/>
              <w:bottom w:val="single" w:sz="4" w:space="0" w:color="auto"/>
              <w:right w:val="single" w:sz="4" w:space="0" w:color="auto"/>
            </w:tcBorders>
          </w:tcPr>
          <w:p w14:paraId="736B96CE"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tcBorders>
              <w:top w:val="single" w:sz="4" w:space="0" w:color="auto"/>
              <w:left w:val="single" w:sz="4" w:space="0" w:color="auto"/>
              <w:bottom w:val="single" w:sz="4" w:space="0" w:color="auto"/>
            </w:tcBorders>
            <w:shd w:val="clear" w:color="auto" w:fill="auto"/>
          </w:tcPr>
          <w:p w14:paraId="01855D31"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76234" w:rsidRPr="00576234" w14:paraId="6ABE5F7A" w14:textId="77777777" w:rsidTr="00F344A4">
        <w:tc>
          <w:tcPr>
            <w:tcW w:w="5212" w:type="dxa"/>
            <w:tcBorders>
              <w:top w:val="single" w:sz="4" w:space="0" w:color="auto"/>
              <w:bottom w:val="single" w:sz="4" w:space="0" w:color="auto"/>
              <w:right w:val="single" w:sz="4" w:space="0" w:color="auto"/>
            </w:tcBorders>
          </w:tcPr>
          <w:p w14:paraId="7640AF60" w14:textId="77777777" w:rsidR="00576234" w:rsidRPr="00576234" w:rsidRDefault="00576234" w:rsidP="0057623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sz w:val="24"/>
              </w:rPr>
              <w:t>Total all race/ethnicity (lines 2- 8)</w:t>
            </w:r>
          </w:p>
        </w:tc>
        <w:tc>
          <w:tcPr>
            <w:tcW w:w="1260" w:type="dxa"/>
            <w:tcBorders>
              <w:top w:val="single" w:sz="4" w:space="0" w:color="auto"/>
              <w:left w:val="single" w:sz="4" w:space="0" w:color="auto"/>
              <w:bottom w:val="single" w:sz="4" w:space="0" w:color="auto"/>
              <w:right w:val="single" w:sz="4" w:space="0" w:color="auto"/>
            </w:tcBorders>
          </w:tcPr>
          <w:p w14:paraId="2A94F2A2"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tcBorders>
              <w:top w:val="single" w:sz="4" w:space="0" w:color="auto"/>
              <w:left w:val="single" w:sz="4" w:space="0" w:color="auto"/>
              <w:bottom w:val="single" w:sz="4" w:space="0" w:color="auto"/>
            </w:tcBorders>
            <w:shd w:val="clear" w:color="auto" w:fill="auto"/>
          </w:tcPr>
          <w:p w14:paraId="2F2CF4F6"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76234" w:rsidRPr="00576234" w14:paraId="4F5F0C00" w14:textId="77777777" w:rsidTr="00F344A4">
        <w:tc>
          <w:tcPr>
            <w:tcW w:w="5212" w:type="dxa"/>
            <w:tcBorders>
              <w:top w:val="single" w:sz="4" w:space="0" w:color="auto"/>
              <w:bottom w:val="single" w:sz="4" w:space="0" w:color="auto"/>
              <w:right w:val="single" w:sz="4" w:space="0" w:color="auto"/>
            </w:tcBorders>
          </w:tcPr>
          <w:p w14:paraId="2461AA8E" w14:textId="77777777" w:rsidR="00576234" w:rsidRPr="00576234" w:rsidRDefault="00576234" w:rsidP="00576234">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r w:rsidRPr="00576234">
              <w:rPr>
                <w:rFonts w:ascii="Tahoma" w:hAnsi="Tahoma" w:cs="Tahoma"/>
                <w:b/>
                <w:sz w:val="24"/>
              </w:rPr>
              <w:t>Total persons to be served</w:t>
            </w:r>
            <w:r w:rsidRPr="00576234">
              <w:rPr>
                <w:rFonts w:ascii="Tahoma" w:hAnsi="Tahoma" w:cs="Tahoma"/>
                <w:sz w:val="24"/>
              </w:rPr>
              <w:t xml:space="preserve"> </w:t>
            </w:r>
          </w:p>
        </w:tc>
        <w:tc>
          <w:tcPr>
            <w:tcW w:w="1260" w:type="dxa"/>
            <w:tcBorders>
              <w:top w:val="single" w:sz="4" w:space="0" w:color="auto"/>
              <w:left w:val="single" w:sz="4" w:space="0" w:color="auto"/>
              <w:bottom w:val="single" w:sz="4" w:space="0" w:color="auto"/>
              <w:right w:val="single" w:sz="4" w:space="0" w:color="auto"/>
            </w:tcBorders>
          </w:tcPr>
          <w:p w14:paraId="51D8DE41"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tcBorders>
              <w:top w:val="single" w:sz="4" w:space="0" w:color="auto"/>
              <w:left w:val="single" w:sz="4" w:space="0" w:color="auto"/>
              <w:bottom w:val="single" w:sz="4" w:space="0" w:color="auto"/>
            </w:tcBorders>
            <w:shd w:val="clear" w:color="auto" w:fill="auto"/>
          </w:tcPr>
          <w:p w14:paraId="07D34732" w14:textId="77777777" w:rsidR="00576234" w:rsidRPr="00576234" w:rsidRDefault="00576234" w:rsidP="0057623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F0889" w:rsidRPr="00576234" w14:paraId="48ACC93A" w14:textId="77777777" w:rsidTr="00F344A4">
        <w:tc>
          <w:tcPr>
            <w:tcW w:w="8452" w:type="dxa"/>
            <w:gridSpan w:val="3"/>
            <w:tcBorders>
              <w:top w:val="single" w:sz="4" w:space="0" w:color="auto"/>
              <w:bottom w:val="single" w:sz="4" w:space="0" w:color="auto"/>
            </w:tcBorders>
            <w:shd w:val="clear" w:color="auto" w:fill="D9D9D9"/>
          </w:tcPr>
          <w:p w14:paraId="0C5C36BE"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4"/>
              </w:rPr>
            </w:pPr>
            <w:r w:rsidRPr="00576234">
              <w:rPr>
                <w:rFonts w:ascii="Tahoma" w:hAnsi="Tahoma" w:cs="Tahoma"/>
                <w:b/>
                <w:sz w:val="24"/>
              </w:rPr>
              <w:t>Number of persons by County</w:t>
            </w:r>
          </w:p>
        </w:tc>
      </w:tr>
      <w:tr w:rsidR="005F0889" w:rsidRPr="00576234" w14:paraId="1A30D3ED" w14:textId="77777777" w:rsidTr="00F344A4">
        <w:tc>
          <w:tcPr>
            <w:tcW w:w="5212" w:type="dxa"/>
            <w:tcBorders>
              <w:top w:val="single" w:sz="4" w:space="0" w:color="auto"/>
              <w:bottom w:val="single" w:sz="4" w:space="0" w:color="auto"/>
              <w:right w:val="single" w:sz="4" w:space="0" w:color="auto"/>
            </w:tcBorders>
          </w:tcPr>
          <w:p w14:paraId="27B0845F" w14:textId="77777777" w:rsidR="005F0889" w:rsidRPr="00576234" w:rsidRDefault="005F0889" w:rsidP="00F344A4">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p>
        </w:tc>
        <w:tc>
          <w:tcPr>
            <w:tcW w:w="1260" w:type="dxa"/>
            <w:tcBorders>
              <w:top w:val="single" w:sz="4" w:space="0" w:color="auto"/>
              <w:left w:val="single" w:sz="4" w:space="0" w:color="auto"/>
              <w:bottom w:val="single" w:sz="4" w:space="0" w:color="auto"/>
              <w:right w:val="single" w:sz="4" w:space="0" w:color="auto"/>
            </w:tcBorders>
          </w:tcPr>
          <w:p w14:paraId="39D3033C"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vMerge w:val="restart"/>
            <w:tcBorders>
              <w:top w:val="single" w:sz="4" w:space="0" w:color="auto"/>
              <w:left w:val="single" w:sz="4" w:space="0" w:color="auto"/>
            </w:tcBorders>
            <w:shd w:val="clear" w:color="auto" w:fill="D9D9D9"/>
          </w:tcPr>
          <w:p w14:paraId="6F2FDCA7"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F0889" w:rsidRPr="00576234" w14:paraId="3C7F7CC4" w14:textId="77777777" w:rsidTr="00F344A4">
        <w:tc>
          <w:tcPr>
            <w:tcW w:w="5212" w:type="dxa"/>
            <w:tcBorders>
              <w:top w:val="single" w:sz="4" w:space="0" w:color="auto"/>
              <w:bottom w:val="single" w:sz="4" w:space="0" w:color="auto"/>
              <w:right w:val="single" w:sz="4" w:space="0" w:color="auto"/>
            </w:tcBorders>
          </w:tcPr>
          <w:p w14:paraId="5E3EFC3E" w14:textId="77777777" w:rsidR="005F0889" w:rsidRPr="00576234" w:rsidRDefault="005F0889" w:rsidP="00F344A4">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p>
        </w:tc>
        <w:tc>
          <w:tcPr>
            <w:tcW w:w="1260" w:type="dxa"/>
            <w:tcBorders>
              <w:top w:val="single" w:sz="4" w:space="0" w:color="auto"/>
              <w:left w:val="single" w:sz="4" w:space="0" w:color="auto"/>
              <w:bottom w:val="single" w:sz="4" w:space="0" w:color="auto"/>
              <w:right w:val="single" w:sz="4" w:space="0" w:color="auto"/>
            </w:tcBorders>
          </w:tcPr>
          <w:p w14:paraId="315FCBDD"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vMerge/>
            <w:tcBorders>
              <w:left w:val="single" w:sz="4" w:space="0" w:color="auto"/>
            </w:tcBorders>
            <w:shd w:val="clear" w:color="auto" w:fill="D9D9D9"/>
          </w:tcPr>
          <w:p w14:paraId="431CA1FF"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F0889" w:rsidRPr="00576234" w14:paraId="6C876104" w14:textId="77777777" w:rsidTr="00F344A4">
        <w:tc>
          <w:tcPr>
            <w:tcW w:w="5212" w:type="dxa"/>
            <w:tcBorders>
              <w:top w:val="single" w:sz="4" w:space="0" w:color="auto"/>
              <w:bottom w:val="single" w:sz="4" w:space="0" w:color="auto"/>
              <w:right w:val="single" w:sz="4" w:space="0" w:color="auto"/>
            </w:tcBorders>
          </w:tcPr>
          <w:p w14:paraId="01E24FD6" w14:textId="77777777" w:rsidR="005F0889" w:rsidRPr="00576234" w:rsidRDefault="005F0889" w:rsidP="00F344A4">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p>
        </w:tc>
        <w:tc>
          <w:tcPr>
            <w:tcW w:w="1260" w:type="dxa"/>
            <w:tcBorders>
              <w:top w:val="single" w:sz="4" w:space="0" w:color="auto"/>
              <w:left w:val="single" w:sz="4" w:space="0" w:color="auto"/>
              <w:bottom w:val="single" w:sz="4" w:space="0" w:color="auto"/>
              <w:right w:val="single" w:sz="4" w:space="0" w:color="auto"/>
            </w:tcBorders>
          </w:tcPr>
          <w:p w14:paraId="621D760B"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vMerge/>
            <w:tcBorders>
              <w:left w:val="single" w:sz="4" w:space="0" w:color="auto"/>
            </w:tcBorders>
            <w:shd w:val="clear" w:color="auto" w:fill="D9D9D9"/>
          </w:tcPr>
          <w:p w14:paraId="1F4671C5"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F0889" w:rsidRPr="00576234" w14:paraId="258E9B73" w14:textId="77777777" w:rsidTr="00F344A4">
        <w:tc>
          <w:tcPr>
            <w:tcW w:w="5212" w:type="dxa"/>
            <w:tcBorders>
              <w:top w:val="single" w:sz="4" w:space="0" w:color="auto"/>
              <w:bottom w:val="single" w:sz="4" w:space="0" w:color="auto"/>
              <w:right w:val="single" w:sz="4" w:space="0" w:color="auto"/>
            </w:tcBorders>
          </w:tcPr>
          <w:p w14:paraId="20A1B71D" w14:textId="77777777" w:rsidR="005F0889" w:rsidRPr="00576234" w:rsidRDefault="005F0889" w:rsidP="00F344A4">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p>
        </w:tc>
        <w:tc>
          <w:tcPr>
            <w:tcW w:w="1260" w:type="dxa"/>
            <w:tcBorders>
              <w:top w:val="single" w:sz="4" w:space="0" w:color="auto"/>
              <w:left w:val="single" w:sz="4" w:space="0" w:color="auto"/>
              <w:bottom w:val="single" w:sz="4" w:space="0" w:color="auto"/>
              <w:right w:val="single" w:sz="4" w:space="0" w:color="auto"/>
            </w:tcBorders>
          </w:tcPr>
          <w:p w14:paraId="76FA934C"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vMerge/>
            <w:tcBorders>
              <w:left w:val="single" w:sz="4" w:space="0" w:color="auto"/>
            </w:tcBorders>
            <w:shd w:val="clear" w:color="auto" w:fill="D9D9D9"/>
          </w:tcPr>
          <w:p w14:paraId="05F1BA8E"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F0889" w:rsidRPr="00576234" w14:paraId="471B4F7A" w14:textId="77777777" w:rsidTr="00F344A4">
        <w:tc>
          <w:tcPr>
            <w:tcW w:w="5212" w:type="dxa"/>
            <w:tcBorders>
              <w:top w:val="single" w:sz="4" w:space="0" w:color="auto"/>
              <w:bottom w:val="single" w:sz="4" w:space="0" w:color="auto"/>
              <w:right w:val="single" w:sz="4" w:space="0" w:color="auto"/>
            </w:tcBorders>
          </w:tcPr>
          <w:p w14:paraId="6AEE57A7" w14:textId="77777777" w:rsidR="005F0889" w:rsidRPr="00576234" w:rsidRDefault="005F0889" w:rsidP="00F344A4">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p>
        </w:tc>
        <w:tc>
          <w:tcPr>
            <w:tcW w:w="1260" w:type="dxa"/>
            <w:tcBorders>
              <w:top w:val="single" w:sz="4" w:space="0" w:color="auto"/>
              <w:left w:val="single" w:sz="4" w:space="0" w:color="auto"/>
              <w:bottom w:val="single" w:sz="4" w:space="0" w:color="auto"/>
              <w:right w:val="single" w:sz="4" w:space="0" w:color="auto"/>
            </w:tcBorders>
          </w:tcPr>
          <w:p w14:paraId="54A58971"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vMerge/>
            <w:tcBorders>
              <w:left w:val="single" w:sz="4" w:space="0" w:color="auto"/>
            </w:tcBorders>
            <w:shd w:val="clear" w:color="auto" w:fill="D9D9D9"/>
          </w:tcPr>
          <w:p w14:paraId="6D96A3EB"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5F0889" w:rsidRPr="00576234" w14:paraId="5C5F5751" w14:textId="77777777" w:rsidTr="00F344A4">
        <w:tc>
          <w:tcPr>
            <w:tcW w:w="5212" w:type="dxa"/>
            <w:tcBorders>
              <w:top w:val="single" w:sz="4" w:space="0" w:color="auto"/>
              <w:bottom w:val="single" w:sz="4" w:space="0" w:color="auto"/>
              <w:right w:val="single" w:sz="4" w:space="0" w:color="auto"/>
            </w:tcBorders>
          </w:tcPr>
          <w:p w14:paraId="7DC4E4BE" w14:textId="77777777" w:rsidR="005F0889" w:rsidRPr="00576234" w:rsidRDefault="005F0889" w:rsidP="00F344A4">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44" w:hanging="244"/>
              <w:rPr>
                <w:rFonts w:ascii="Tahoma" w:hAnsi="Tahoma" w:cs="Tahoma"/>
                <w:sz w:val="24"/>
              </w:rPr>
            </w:pPr>
          </w:p>
        </w:tc>
        <w:tc>
          <w:tcPr>
            <w:tcW w:w="1260" w:type="dxa"/>
            <w:tcBorders>
              <w:top w:val="single" w:sz="4" w:space="0" w:color="auto"/>
              <w:left w:val="single" w:sz="4" w:space="0" w:color="auto"/>
              <w:bottom w:val="single" w:sz="4" w:space="0" w:color="auto"/>
              <w:right w:val="single" w:sz="4" w:space="0" w:color="auto"/>
            </w:tcBorders>
          </w:tcPr>
          <w:p w14:paraId="05883CAC"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1980" w:type="dxa"/>
            <w:vMerge/>
            <w:tcBorders>
              <w:left w:val="single" w:sz="4" w:space="0" w:color="auto"/>
              <w:bottom w:val="single" w:sz="4" w:space="0" w:color="auto"/>
            </w:tcBorders>
            <w:shd w:val="clear" w:color="auto" w:fill="D9D9D9"/>
          </w:tcPr>
          <w:p w14:paraId="568C3879" w14:textId="77777777" w:rsidR="005F0889" w:rsidRPr="00576234" w:rsidRDefault="005F0889" w:rsidP="00F344A4">
            <w:pPr>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bl>
    <w:p w14:paraId="59A7F81D" w14:textId="77777777" w:rsidR="00D305BF" w:rsidRPr="00576234" w:rsidRDefault="00D305BF" w:rsidP="00101F29">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(Limit to two</w:t>
      </w:r>
      <w:r w:rsidR="007C4F09" w:rsidRPr="00576234">
        <w:rPr>
          <w:rFonts w:ascii="Tahoma" w:hAnsi="Tahoma" w:cs="Tahoma"/>
          <w:sz w:val="24"/>
        </w:rPr>
        <w:t xml:space="preserve"> </w:t>
      </w:r>
      <w:r w:rsidRPr="00576234">
        <w:rPr>
          <w:rFonts w:ascii="Tahoma" w:hAnsi="Tahoma" w:cs="Tahoma"/>
          <w:sz w:val="24"/>
        </w:rPr>
        <w:t>page</w:t>
      </w:r>
      <w:r w:rsidR="007C4F09" w:rsidRPr="00576234">
        <w:rPr>
          <w:rFonts w:ascii="Tahoma" w:hAnsi="Tahoma" w:cs="Tahoma"/>
          <w:sz w:val="24"/>
        </w:rPr>
        <w:t>s</w:t>
      </w:r>
      <w:r w:rsidRPr="00576234">
        <w:rPr>
          <w:rFonts w:ascii="Tahoma" w:hAnsi="Tahoma" w:cs="Tahoma"/>
          <w:sz w:val="24"/>
        </w:rPr>
        <w:t>)</w:t>
      </w:r>
    </w:p>
    <w:p w14:paraId="1BE656AA" w14:textId="77777777" w:rsidR="0000233F" w:rsidRPr="00576234" w:rsidRDefault="0000233F" w:rsidP="00101F29">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6E978156" w14:textId="77777777" w:rsidR="00267C38" w:rsidRPr="00576234" w:rsidRDefault="00440146" w:rsidP="00AA069C">
      <w:pPr>
        <w:tabs>
          <w:tab w:val="left" w:pos="-1159"/>
          <w:tab w:val="left" w:pos="-720"/>
          <w:tab w:val="left" w:pos="-540"/>
          <w:tab w:val="left" w:pos="2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3. </w:t>
      </w:r>
      <w:r w:rsidR="00444D62" w:rsidRPr="00576234">
        <w:rPr>
          <w:rFonts w:ascii="Tahoma" w:hAnsi="Tahoma" w:cs="Tahoma"/>
          <w:sz w:val="24"/>
        </w:rPr>
        <w:t>Use</w:t>
      </w:r>
      <w:r w:rsidR="00267C38" w:rsidRPr="00576234">
        <w:rPr>
          <w:rFonts w:ascii="Tahoma" w:hAnsi="Tahoma" w:cs="Tahoma"/>
          <w:sz w:val="24"/>
        </w:rPr>
        <w:t xml:space="preserve"> the</w:t>
      </w:r>
      <w:r w:rsidR="00444D62" w:rsidRPr="00576234">
        <w:rPr>
          <w:rFonts w:ascii="Tahoma" w:hAnsi="Tahoma" w:cs="Tahoma"/>
          <w:sz w:val="24"/>
        </w:rPr>
        <w:t xml:space="preserve"> </w:t>
      </w:r>
      <w:r w:rsidR="00367659" w:rsidRPr="00576234">
        <w:rPr>
          <w:rFonts w:ascii="Tahoma" w:hAnsi="Tahoma" w:cs="Tahoma"/>
          <w:sz w:val="24"/>
          <w:u w:val="single"/>
        </w:rPr>
        <w:t xml:space="preserve">Cost and Revenue Proposal, </w:t>
      </w:r>
      <w:r w:rsidR="00267C38" w:rsidRPr="00576234">
        <w:rPr>
          <w:rFonts w:ascii="Tahoma" w:hAnsi="Tahoma" w:cs="Tahoma"/>
          <w:sz w:val="24"/>
          <w:u w:val="single"/>
        </w:rPr>
        <w:t>Proposed Services Changes Chart</w:t>
      </w:r>
      <w:r w:rsidR="00444D62" w:rsidRPr="00576234">
        <w:rPr>
          <w:rFonts w:ascii="Tahoma" w:hAnsi="Tahoma" w:cs="Tahoma"/>
          <w:sz w:val="24"/>
        </w:rPr>
        <w:t xml:space="preserve"> </w:t>
      </w:r>
      <w:r w:rsidR="00367659" w:rsidRPr="00576234">
        <w:rPr>
          <w:rFonts w:ascii="Tahoma" w:hAnsi="Tahoma" w:cs="Tahoma"/>
          <w:sz w:val="24"/>
        </w:rPr>
        <w:t xml:space="preserve">in Appendix A </w:t>
      </w:r>
      <w:r w:rsidR="00444D62" w:rsidRPr="00576234">
        <w:rPr>
          <w:rFonts w:ascii="Tahoma" w:hAnsi="Tahoma" w:cs="Tahoma"/>
          <w:sz w:val="24"/>
        </w:rPr>
        <w:t xml:space="preserve">to propose changes to one or more sites.  Proposers are not required to identify changes.  </w:t>
      </w:r>
      <w:r w:rsidR="00AA4B4A" w:rsidRPr="00576234">
        <w:rPr>
          <w:rFonts w:ascii="Tahoma" w:hAnsi="Tahoma" w:cs="Tahoma"/>
          <w:sz w:val="24"/>
        </w:rPr>
        <w:t>I</w:t>
      </w:r>
      <w:r w:rsidR="00367659" w:rsidRPr="00576234">
        <w:rPr>
          <w:rFonts w:ascii="Tahoma" w:hAnsi="Tahoma" w:cs="Tahoma"/>
          <w:sz w:val="24"/>
        </w:rPr>
        <w:t>f the proposer</w:t>
      </w:r>
      <w:r w:rsidR="00AA4B4A" w:rsidRPr="00576234">
        <w:rPr>
          <w:rFonts w:ascii="Tahoma" w:hAnsi="Tahoma" w:cs="Tahoma"/>
          <w:sz w:val="24"/>
        </w:rPr>
        <w:t>,</w:t>
      </w:r>
      <w:r w:rsidR="00367659" w:rsidRPr="00576234">
        <w:rPr>
          <w:rFonts w:ascii="Tahoma" w:hAnsi="Tahoma" w:cs="Tahoma"/>
          <w:sz w:val="24"/>
        </w:rPr>
        <w:t xml:space="preserve"> </w:t>
      </w:r>
      <w:r w:rsidR="006C7D3C" w:rsidRPr="00576234">
        <w:rPr>
          <w:rFonts w:ascii="Tahoma" w:hAnsi="Tahoma" w:cs="Tahoma"/>
          <w:sz w:val="24"/>
        </w:rPr>
        <w:t>however, is</w:t>
      </w:r>
      <w:r w:rsidR="00367659" w:rsidRPr="00576234">
        <w:rPr>
          <w:rFonts w:ascii="Tahoma" w:hAnsi="Tahoma" w:cs="Tahoma"/>
          <w:sz w:val="24"/>
        </w:rPr>
        <w:t xml:space="preserve"> proposing changes, they need to identify those changes in this chart. </w:t>
      </w:r>
      <w:r w:rsidR="00444D62" w:rsidRPr="00576234">
        <w:rPr>
          <w:rFonts w:ascii="Tahoma" w:hAnsi="Tahoma" w:cs="Tahoma"/>
          <w:sz w:val="24"/>
        </w:rPr>
        <w:t>This chart is provided to accommodate recommendations that proposers may want to make to better reach and/or serve a target population or to more cost-effectively provide meal service in a particular area.</w:t>
      </w:r>
      <w:r w:rsidR="00367659" w:rsidRPr="00576234">
        <w:rPr>
          <w:rFonts w:ascii="Tahoma" w:hAnsi="Tahoma" w:cs="Tahoma"/>
          <w:sz w:val="24"/>
        </w:rPr>
        <w:t xml:space="preserve"> </w:t>
      </w:r>
    </w:p>
    <w:p w14:paraId="4549A851" w14:textId="77777777" w:rsidR="00367659" w:rsidRPr="00576234" w:rsidRDefault="00367659" w:rsidP="00367659">
      <w:p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35CB10CE" w14:textId="77777777" w:rsidR="00444D62" w:rsidRPr="00576234" w:rsidRDefault="00F61F35" w:rsidP="00440146">
      <w:pPr>
        <w:tabs>
          <w:tab w:val="left" w:pos="-1159"/>
          <w:tab w:val="left" w:pos="-720"/>
          <w:tab w:val="left" w:pos="-54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0"/>
        <w:rPr>
          <w:rFonts w:ascii="Tahoma" w:hAnsi="Tahoma" w:cs="Tahoma"/>
          <w:sz w:val="24"/>
        </w:rPr>
      </w:pPr>
      <w:r w:rsidRPr="00576234">
        <w:rPr>
          <w:rFonts w:ascii="Tahoma" w:hAnsi="Tahoma" w:cs="Tahoma"/>
          <w:sz w:val="24"/>
        </w:rPr>
        <w:t xml:space="preserve">For each site </w:t>
      </w:r>
      <w:r w:rsidR="00444D62" w:rsidRPr="00576234">
        <w:rPr>
          <w:rFonts w:ascii="Tahoma" w:hAnsi="Tahoma" w:cs="Tahoma"/>
          <w:sz w:val="24"/>
        </w:rPr>
        <w:t>include</w:t>
      </w:r>
      <w:r w:rsidRPr="00576234">
        <w:rPr>
          <w:rFonts w:ascii="Tahoma" w:hAnsi="Tahoma" w:cs="Tahoma"/>
          <w:sz w:val="24"/>
        </w:rPr>
        <w:t>d</w:t>
      </w:r>
      <w:r w:rsidR="00444D62" w:rsidRPr="00576234">
        <w:rPr>
          <w:rFonts w:ascii="Tahoma" w:hAnsi="Tahoma" w:cs="Tahoma"/>
          <w:sz w:val="24"/>
        </w:rPr>
        <w:t xml:space="preserve"> in</w:t>
      </w:r>
      <w:r w:rsidR="00267C38" w:rsidRPr="00576234">
        <w:rPr>
          <w:rFonts w:ascii="Tahoma" w:hAnsi="Tahoma" w:cs="Tahoma"/>
          <w:sz w:val="24"/>
        </w:rPr>
        <w:t xml:space="preserve"> the</w:t>
      </w:r>
      <w:r w:rsidR="00444D62" w:rsidRPr="00576234">
        <w:rPr>
          <w:rFonts w:ascii="Tahoma" w:hAnsi="Tahoma" w:cs="Tahoma"/>
          <w:sz w:val="24"/>
        </w:rPr>
        <w:t xml:space="preserve"> </w:t>
      </w:r>
      <w:r w:rsidR="00267C38" w:rsidRPr="00576234">
        <w:rPr>
          <w:rFonts w:ascii="Tahoma" w:hAnsi="Tahoma" w:cs="Tahoma"/>
          <w:sz w:val="24"/>
          <w:u w:val="single"/>
        </w:rPr>
        <w:t xml:space="preserve">Proposed Services Changes </w:t>
      </w:r>
      <w:r w:rsidR="00C64450" w:rsidRPr="00576234">
        <w:rPr>
          <w:rFonts w:ascii="Tahoma" w:hAnsi="Tahoma" w:cs="Tahoma"/>
          <w:sz w:val="24"/>
          <w:u w:val="single"/>
        </w:rPr>
        <w:t>Chart</w:t>
      </w:r>
      <w:r w:rsidR="00C64450" w:rsidRPr="00576234">
        <w:rPr>
          <w:rFonts w:ascii="Tahoma" w:hAnsi="Tahoma" w:cs="Tahoma"/>
          <w:sz w:val="24"/>
        </w:rPr>
        <w:t xml:space="preserve"> changes</w:t>
      </w:r>
      <w:r w:rsidR="00444D62" w:rsidRPr="00576234">
        <w:rPr>
          <w:rFonts w:ascii="Tahoma" w:hAnsi="Tahoma" w:cs="Tahoma"/>
          <w:sz w:val="24"/>
        </w:rPr>
        <w:t xml:space="preserve"> </w:t>
      </w:r>
      <w:r w:rsidR="00C64450" w:rsidRPr="00576234">
        <w:rPr>
          <w:rFonts w:ascii="Tahoma" w:hAnsi="Tahoma" w:cs="Tahoma"/>
          <w:sz w:val="24"/>
        </w:rPr>
        <w:t>may be proposed to</w:t>
      </w:r>
      <w:r w:rsidR="00444D62" w:rsidRPr="00576234">
        <w:rPr>
          <w:rFonts w:ascii="Tahoma" w:hAnsi="Tahoma" w:cs="Tahoma"/>
          <w:sz w:val="24"/>
        </w:rPr>
        <w:t xml:space="preserve"> the following components:</w:t>
      </w:r>
    </w:p>
    <w:p w14:paraId="4A507F75" w14:textId="77777777" w:rsidR="00267C38" w:rsidRPr="00576234" w:rsidRDefault="00267C38" w:rsidP="00267C3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0D36966E" w14:textId="77777777" w:rsidR="00267C38" w:rsidRPr="00576234" w:rsidRDefault="00267C38" w:rsidP="00267C38">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lastRenderedPageBreak/>
        <w:t>Delivery day(s) and time</w:t>
      </w:r>
    </w:p>
    <w:p w14:paraId="0235B529" w14:textId="77777777" w:rsidR="00440146" w:rsidRPr="00576234" w:rsidRDefault="00440146" w:rsidP="00267C38">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Number of meals per year</w:t>
      </w:r>
    </w:p>
    <w:p w14:paraId="61738609" w14:textId="77777777" w:rsidR="00267C38" w:rsidRPr="00576234" w:rsidRDefault="00267C38" w:rsidP="00267C38">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Type of meal that will be served </w:t>
      </w:r>
    </w:p>
    <w:p w14:paraId="27EA048E" w14:textId="77777777" w:rsidR="00267C38" w:rsidRPr="00576234" w:rsidRDefault="00267C38" w:rsidP="00267C38">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Method of meal preparation</w:t>
      </w:r>
    </w:p>
    <w:p w14:paraId="57BD7AAD" w14:textId="77777777" w:rsidR="00267C38" w:rsidRPr="00576234" w:rsidRDefault="00267C38" w:rsidP="00267C38">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Method and frequency of meal delivery to individual homes</w:t>
      </w:r>
    </w:p>
    <w:p w14:paraId="1B181671" w14:textId="77777777" w:rsidR="00267C38" w:rsidRPr="00576234" w:rsidRDefault="00267C38" w:rsidP="00267C38">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Name of meal provider</w:t>
      </w:r>
    </w:p>
    <w:p w14:paraId="0621AD7E" w14:textId="77777777" w:rsidR="00267C38" w:rsidRPr="00576234" w:rsidRDefault="00267C38" w:rsidP="00267C38">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Availability of holiday, weekend and/or evening (second) meals</w:t>
      </w:r>
    </w:p>
    <w:p w14:paraId="55097657" w14:textId="77777777" w:rsidR="00267C38" w:rsidRPr="00576234" w:rsidRDefault="00267C38" w:rsidP="00267C38">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Types of special, religious, ethnic and/or culturally specific meals provided</w:t>
      </w:r>
    </w:p>
    <w:p w14:paraId="670DD0F4" w14:textId="77777777" w:rsidR="00267C38" w:rsidRDefault="00267C38" w:rsidP="00267C38">
      <w:pPr>
        <w:numPr>
          <w:ilvl w:val="0"/>
          <w:numId w:val="13"/>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Availability of shelf stable meals or blizzard packs</w:t>
      </w:r>
    </w:p>
    <w:p w14:paraId="346B477A" w14:textId="6B0E097C" w:rsidR="00307230" w:rsidRPr="00576234" w:rsidRDefault="00307230" w:rsidP="693AFCB3">
      <w:p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18160951" w14:textId="77777777" w:rsidR="00096B25" w:rsidRPr="00576234" w:rsidRDefault="00096B25" w:rsidP="498255F7">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bCs/>
          <w:sz w:val="24"/>
        </w:rPr>
      </w:pPr>
    </w:p>
    <w:p w14:paraId="06BCD72C" w14:textId="26E70702" w:rsidR="498255F7" w:rsidRDefault="498255F7" w:rsidP="498255F7">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bCs/>
          <w:sz w:val="24"/>
        </w:rPr>
      </w:pPr>
    </w:p>
    <w:p w14:paraId="7CDE6B95" w14:textId="364EAF65" w:rsidR="498255F7" w:rsidRDefault="498255F7" w:rsidP="498255F7">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bCs/>
          <w:sz w:val="24"/>
        </w:rPr>
      </w:pPr>
    </w:p>
    <w:p w14:paraId="2D508170" w14:textId="252DE27D" w:rsidR="498255F7" w:rsidRDefault="498255F7" w:rsidP="498255F7">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bCs/>
          <w:sz w:val="24"/>
        </w:rPr>
      </w:pPr>
    </w:p>
    <w:p w14:paraId="66A47875" w14:textId="47E46BA1" w:rsidR="498255F7" w:rsidRDefault="498255F7" w:rsidP="498255F7">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bCs/>
          <w:sz w:val="24"/>
        </w:rPr>
      </w:pPr>
    </w:p>
    <w:tbl>
      <w:tblPr>
        <w:tblStyle w:val="TableGrid"/>
        <w:tblW w:w="0" w:type="auto"/>
        <w:tblLook w:val="04A0" w:firstRow="1" w:lastRow="0" w:firstColumn="1" w:lastColumn="0" w:noHBand="0" w:noVBand="1"/>
      </w:tblPr>
      <w:tblGrid>
        <w:gridCol w:w="9350"/>
      </w:tblGrid>
      <w:tr w:rsidR="00307230" w14:paraId="164058AA" w14:textId="77777777" w:rsidTr="00307230">
        <w:tc>
          <w:tcPr>
            <w:tcW w:w="9350" w:type="dxa"/>
            <w:shd w:val="clear" w:color="auto" w:fill="D9D9D9" w:themeFill="background1" w:themeFillShade="D9"/>
          </w:tcPr>
          <w:p w14:paraId="1CF24B52" w14:textId="732FDAF2" w:rsidR="00307230" w:rsidRPr="00307230" w:rsidRDefault="00307230"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b/>
                <w:sz w:val="24"/>
              </w:rPr>
              <w:t>III.</w:t>
            </w:r>
            <w:r w:rsidRPr="00576234">
              <w:rPr>
                <w:rFonts w:ascii="Tahoma" w:hAnsi="Tahoma" w:cs="Tahoma"/>
                <w:b/>
                <w:sz w:val="24"/>
              </w:rPr>
              <w:tab/>
              <w:t>Organization Profile</w:t>
            </w:r>
          </w:p>
        </w:tc>
      </w:tr>
    </w:tbl>
    <w:p w14:paraId="207038C0" w14:textId="77777777" w:rsidR="00440146" w:rsidRPr="00576234" w:rsidRDefault="00440146"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4"/>
        </w:rPr>
      </w:pPr>
    </w:p>
    <w:p w14:paraId="5753DD2D" w14:textId="77777777" w:rsidR="002749A8" w:rsidRPr="00576234" w:rsidRDefault="002749A8" w:rsidP="002749A8">
      <w:pPr>
        <w:pStyle w:val="BodyTextIndent"/>
        <w:tabs>
          <w:tab w:val="clear" w:pos="0"/>
          <w:tab w:val="left" w:pos="-540"/>
        </w:tabs>
        <w:ind w:left="0"/>
        <w:rPr>
          <w:rFonts w:ascii="Tahoma" w:hAnsi="Tahoma" w:cs="Tahoma"/>
          <w:u w:val="single"/>
        </w:rPr>
      </w:pPr>
      <w:r w:rsidRPr="00576234">
        <w:rPr>
          <w:rFonts w:ascii="Tahoma" w:hAnsi="Tahoma" w:cs="Tahoma"/>
          <w:u w:val="single"/>
        </w:rPr>
        <w:t>Part A: Organization</w:t>
      </w:r>
    </w:p>
    <w:p w14:paraId="4758EC5A" w14:textId="77777777" w:rsidR="002749A8" w:rsidRPr="00576234" w:rsidRDefault="002749A8" w:rsidP="002749A8">
      <w:pPr>
        <w:pStyle w:val="BodyTextIndent"/>
        <w:tabs>
          <w:tab w:val="clear" w:pos="0"/>
          <w:tab w:val="left" w:pos="-540"/>
        </w:tabs>
        <w:ind w:left="0"/>
        <w:rPr>
          <w:rFonts w:ascii="Tahoma" w:hAnsi="Tahoma" w:cs="Tahoma"/>
        </w:rPr>
      </w:pPr>
    </w:p>
    <w:p w14:paraId="39700CD7" w14:textId="77777777" w:rsidR="002749A8" w:rsidRPr="00576234" w:rsidRDefault="002749A8" w:rsidP="002749A8">
      <w:pPr>
        <w:pStyle w:val="BodyTextIndent"/>
        <w:tabs>
          <w:tab w:val="clear" w:pos="0"/>
          <w:tab w:val="left" w:pos="-540"/>
        </w:tabs>
        <w:ind w:left="0"/>
        <w:rPr>
          <w:rFonts w:ascii="Tahoma" w:hAnsi="Tahoma" w:cs="Tahoma"/>
        </w:rPr>
      </w:pPr>
      <w:r w:rsidRPr="00576234">
        <w:rPr>
          <w:rFonts w:ascii="Tahoma" w:hAnsi="Tahoma" w:cs="Tahoma"/>
        </w:rPr>
        <w:t>1.</w:t>
      </w:r>
      <w:r w:rsidRPr="00576234">
        <w:rPr>
          <w:rFonts w:ascii="Tahoma" w:hAnsi="Tahoma" w:cs="Tahoma"/>
        </w:rPr>
        <w:tab/>
        <w:t xml:space="preserve">State the overall mission or purpose of your organization. </w:t>
      </w:r>
    </w:p>
    <w:p w14:paraId="1AA96D46" w14:textId="77777777" w:rsidR="007B60C5" w:rsidRPr="00576234" w:rsidRDefault="007B60C5" w:rsidP="002749A8">
      <w:pPr>
        <w:pStyle w:val="BodyTextIndent"/>
        <w:tabs>
          <w:tab w:val="clear" w:pos="0"/>
          <w:tab w:val="clear" w:pos="1440"/>
          <w:tab w:val="clear" w:pos="2880"/>
          <w:tab w:val="left" w:pos="-540"/>
          <w:tab w:val="left" w:pos="2250"/>
          <w:tab w:val="left" w:pos="2520"/>
        </w:tabs>
        <w:ind w:left="2250" w:hanging="2250"/>
        <w:rPr>
          <w:rFonts w:ascii="Tahoma" w:hAnsi="Tahoma" w:cs="Tahoma"/>
        </w:rPr>
      </w:pPr>
    </w:p>
    <w:p w14:paraId="70D1CFBF" w14:textId="77777777" w:rsidR="002749A8" w:rsidRPr="00576234" w:rsidRDefault="002749A8" w:rsidP="002749A8">
      <w:pPr>
        <w:pStyle w:val="BodyTextIndent"/>
        <w:tabs>
          <w:tab w:val="clear" w:pos="0"/>
          <w:tab w:val="clear" w:pos="1440"/>
          <w:tab w:val="clear" w:pos="2880"/>
          <w:tab w:val="left" w:pos="-540"/>
          <w:tab w:val="left" w:pos="2250"/>
          <w:tab w:val="left" w:pos="2520"/>
        </w:tabs>
        <w:ind w:left="2250" w:hanging="2250"/>
        <w:rPr>
          <w:rFonts w:ascii="Tahoma" w:hAnsi="Tahoma" w:cs="Tahoma"/>
        </w:rPr>
      </w:pPr>
      <w:r w:rsidRPr="00576234">
        <w:rPr>
          <w:rFonts w:ascii="Tahoma" w:hAnsi="Tahoma" w:cs="Tahoma"/>
        </w:rPr>
        <w:t>2.</w:t>
      </w:r>
      <w:r w:rsidRPr="00576234">
        <w:rPr>
          <w:rFonts w:ascii="Tahoma" w:hAnsi="Tahoma" w:cs="Tahoma"/>
        </w:rPr>
        <w:tab/>
        <w:t xml:space="preserve">List goals and/or objectives that are identified with the mission.  </w:t>
      </w:r>
    </w:p>
    <w:p w14:paraId="3C1BD0DE" w14:textId="77777777" w:rsidR="007B60C5" w:rsidRPr="00576234" w:rsidRDefault="007B60C5" w:rsidP="002749A8">
      <w:pPr>
        <w:pStyle w:val="BodyTextIndent"/>
        <w:tabs>
          <w:tab w:val="clear" w:pos="0"/>
          <w:tab w:val="clear" w:pos="720"/>
          <w:tab w:val="clear" w:pos="2880"/>
          <w:tab w:val="left" w:pos="-180"/>
        </w:tabs>
        <w:ind w:hanging="360"/>
        <w:rPr>
          <w:rFonts w:ascii="Tahoma" w:hAnsi="Tahoma" w:cs="Tahoma"/>
        </w:rPr>
      </w:pPr>
    </w:p>
    <w:p w14:paraId="12289F81" w14:textId="77777777" w:rsidR="002749A8" w:rsidRPr="00576234" w:rsidRDefault="002749A8" w:rsidP="00811C47">
      <w:pPr>
        <w:pStyle w:val="BodyTextIndent"/>
        <w:tabs>
          <w:tab w:val="clear" w:pos="0"/>
          <w:tab w:val="clear" w:pos="720"/>
          <w:tab w:val="clear" w:pos="2880"/>
          <w:tab w:val="left" w:pos="-180"/>
        </w:tabs>
        <w:ind w:hanging="360"/>
        <w:rPr>
          <w:rFonts w:ascii="Tahoma" w:hAnsi="Tahoma" w:cs="Tahoma"/>
        </w:rPr>
      </w:pPr>
      <w:r w:rsidRPr="00576234">
        <w:rPr>
          <w:rFonts w:ascii="Tahoma" w:hAnsi="Tahoma" w:cs="Tahoma"/>
        </w:rPr>
        <w:t>3.</w:t>
      </w:r>
      <w:r w:rsidRPr="00576234">
        <w:rPr>
          <w:rFonts w:ascii="Tahoma" w:hAnsi="Tahoma" w:cs="Tahoma"/>
        </w:rPr>
        <w:tab/>
        <w:t>Explain how this proposal relates to the mission, goals, and other services you</w:t>
      </w:r>
      <w:r w:rsidR="00811C47" w:rsidRPr="00576234">
        <w:rPr>
          <w:rFonts w:ascii="Tahoma" w:hAnsi="Tahoma" w:cs="Tahoma"/>
        </w:rPr>
        <w:t xml:space="preserve">r organization </w:t>
      </w:r>
      <w:r w:rsidRPr="00576234">
        <w:rPr>
          <w:rFonts w:ascii="Tahoma" w:hAnsi="Tahoma" w:cs="Tahoma"/>
        </w:rPr>
        <w:t>currently provide</w:t>
      </w:r>
      <w:r w:rsidR="00811C47" w:rsidRPr="00576234">
        <w:rPr>
          <w:rFonts w:ascii="Tahoma" w:hAnsi="Tahoma" w:cs="Tahoma"/>
        </w:rPr>
        <w:t>s</w:t>
      </w:r>
      <w:r w:rsidRPr="00576234">
        <w:rPr>
          <w:rFonts w:ascii="Tahoma" w:hAnsi="Tahoma" w:cs="Tahoma"/>
        </w:rPr>
        <w:t xml:space="preserve">. </w:t>
      </w:r>
    </w:p>
    <w:p w14:paraId="3B7BDCF3" w14:textId="77777777" w:rsidR="007B60C5" w:rsidRPr="00576234" w:rsidRDefault="007B60C5" w:rsidP="002749A8">
      <w:pPr>
        <w:pStyle w:val="BodyTextIndent"/>
        <w:tabs>
          <w:tab w:val="clear" w:pos="0"/>
          <w:tab w:val="left" w:pos="-540"/>
        </w:tabs>
        <w:ind w:left="0"/>
        <w:rPr>
          <w:rFonts w:ascii="Tahoma" w:hAnsi="Tahoma" w:cs="Tahoma"/>
        </w:rPr>
      </w:pPr>
    </w:p>
    <w:p w14:paraId="19D81BE3" w14:textId="77777777" w:rsidR="002749A8" w:rsidRPr="00576234" w:rsidRDefault="002749A8" w:rsidP="002749A8">
      <w:pPr>
        <w:pStyle w:val="BodyTextIndent"/>
        <w:tabs>
          <w:tab w:val="clear" w:pos="0"/>
          <w:tab w:val="left" w:pos="-540"/>
        </w:tabs>
        <w:ind w:left="0"/>
        <w:rPr>
          <w:rFonts w:ascii="Tahoma" w:hAnsi="Tahoma" w:cs="Tahoma"/>
        </w:rPr>
      </w:pPr>
      <w:r w:rsidRPr="00576234">
        <w:rPr>
          <w:rFonts w:ascii="Tahoma" w:hAnsi="Tahoma" w:cs="Tahoma"/>
        </w:rPr>
        <w:t xml:space="preserve">(Limit to </w:t>
      </w:r>
      <w:r w:rsidR="00D305BF" w:rsidRPr="00576234">
        <w:rPr>
          <w:rFonts w:ascii="Tahoma" w:hAnsi="Tahoma" w:cs="Tahoma"/>
        </w:rPr>
        <w:t>one</w:t>
      </w:r>
      <w:r w:rsidR="007C4F09" w:rsidRPr="00576234">
        <w:rPr>
          <w:rFonts w:ascii="Tahoma" w:hAnsi="Tahoma" w:cs="Tahoma"/>
        </w:rPr>
        <w:t xml:space="preserve"> </w:t>
      </w:r>
      <w:r w:rsidRPr="00576234">
        <w:rPr>
          <w:rFonts w:ascii="Tahoma" w:hAnsi="Tahoma" w:cs="Tahoma"/>
        </w:rPr>
        <w:t>page)</w:t>
      </w:r>
    </w:p>
    <w:p w14:paraId="12B2A37E" w14:textId="77777777" w:rsidR="00101F29" w:rsidRPr="00576234" w:rsidRDefault="00101F29"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533B0570"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u w:val="single"/>
        </w:rPr>
      </w:pPr>
      <w:r w:rsidRPr="00576234">
        <w:rPr>
          <w:rFonts w:ascii="Tahoma" w:hAnsi="Tahoma" w:cs="Tahoma"/>
          <w:sz w:val="24"/>
          <w:u w:val="single"/>
        </w:rPr>
        <w:t xml:space="preserve">Part B: </w:t>
      </w:r>
      <w:r w:rsidR="00D305BF" w:rsidRPr="00576234">
        <w:rPr>
          <w:rFonts w:ascii="Tahoma" w:hAnsi="Tahoma" w:cs="Tahoma"/>
          <w:sz w:val="24"/>
          <w:u w:val="single"/>
        </w:rPr>
        <w:t>Personnel</w:t>
      </w:r>
    </w:p>
    <w:p w14:paraId="1A4C8390"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045FF80B" w14:textId="77777777" w:rsidR="00D305BF" w:rsidRPr="00576234" w:rsidRDefault="00D305BF" w:rsidP="00D305BF">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ahoma" w:hAnsi="Tahoma" w:cs="Tahoma"/>
          <w:sz w:val="24"/>
        </w:rPr>
      </w:pPr>
      <w:r w:rsidRPr="00576234">
        <w:rPr>
          <w:rFonts w:ascii="Tahoma" w:hAnsi="Tahoma" w:cs="Tahoma"/>
          <w:sz w:val="24"/>
        </w:rPr>
        <w:t xml:space="preserve">1.  </w:t>
      </w:r>
      <w:r w:rsidR="00C3406E" w:rsidRPr="00576234">
        <w:rPr>
          <w:rFonts w:ascii="Tahoma" w:hAnsi="Tahoma" w:cs="Tahoma"/>
          <w:sz w:val="24"/>
        </w:rPr>
        <w:t xml:space="preserve">Use the </w:t>
      </w:r>
      <w:r w:rsidR="00C3406E" w:rsidRPr="00576234">
        <w:rPr>
          <w:rFonts w:ascii="Tahoma" w:hAnsi="Tahoma" w:cs="Tahoma"/>
          <w:sz w:val="24"/>
          <w:u w:val="single"/>
        </w:rPr>
        <w:t>Cost and Revenue Proposal, Part A Personnel Costs Chart</w:t>
      </w:r>
      <w:r w:rsidR="00C3406E" w:rsidRPr="00576234">
        <w:rPr>
          <w:rFonts w:ascii="Tahoma" w:hAnsi="Tahoma" w:cs="Tahoma"/>
          <w:sz w:val="24"/>
        </w:rPr>
        <w:t xml:space="preserve"> </w:t>
      </w:r>
      <w:r w:rsidRPr="00576234">
        <w:rPr>
          <w:rFonts w:ascii="Tahoma" w:hAnsi="Tahoma" w:cs="Tahoma"/>
          <w:sz w:val="24"/>
        </w:rPr>
        <w:t>to list all personnel that would be involved in the provision of senior nutrition services under this proposal.</w:t>
      </w:r>
    </w:p>
    <w:p w14:paraId="70BB7178" w14:textId="77777777" w:rsidR="00D305BF" w:rsidRPr="00576234" w:rsidRDefault="00D305BF" w:rsidP="00D305BF">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ahoma" w:hAnsi="Tahoma" w:cs="Tahoma"/>
          <w:sz w:val="24"/>
        </w:rPr>
      </w:pPr>
    </w:p>
    <w:p w14:paraId="61FD00A1" w14:textId="77777777" w:rsidR="00D305BF" w:rsidRPr="00576234" w:rsidRDefault="00D305BF" w:rsidP="00D305BF">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ahoma" w:hAnsi="Tahoma" w:cs="Tahoma"/>
          <w:sz w:val="24"/>
        </w:rPr>
      </w:pPr>
      <w:r w:rsidRPr="00576234">
        <w:rPr>
          <w:rFonts w:ascii="Tahoma" w:hAnsi="Tahoma" w:cs="Tahoma"/>
          <w:sz w:val="24"/>
        </w:rPr>
        <w:t xml:space="preserve">2.  </w:t>
      </w:r>
      <w:r w:rsidR="002749A8" w:rsidRPr="00576234">
        <w:rPr>
          <w:rFonts w:ascii="Tahoma" w:hAnsi="Tahoma" w:cs="Tahoma"/>
          <w:sz w:val="24"/>
        </w:rPr>
        <w:t>Attach an organizational chart of the proposing agency or organization (include line of responsibility from the pare</w:t>
      </w:r>
      <w:r w:rsidRPr="00576234">
        <w:rPr>
          <w:rFonts w:ascii="Tahoma" w:hAnsi="Tahoma" w:cs="Tahoma"/>
          <w:sz w:val="24"/>
        </w:rPr>
        <w:t>nt organization, if applicable)</w:t>
      </w:r>
    </w:p>
    <w:p w14:paraId="420DFA07" w14:textId="77777777" w:rsidR="00101F29" w:rsidRPr="00576234" w:rsidRDefault="00101F29" w:rsidP="00D305BF">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2D3DBAB5" w14:textId="77777777" w:rsidR="00D305BF" w:rsidRPr="00576234" w:rsidRDefault="002749A8" w:rsidP="00440146">
      <w:pPr>
        <w:numPr>
          <w:ilvl w:val="0"/>
          <w:numId w:val="21"/>
        </w:numPr>
        <w:tabs>
          <w:tab w:val="clear" w:pos="720"/>
          <w:tab w:val="left" w:pos="-1159"/>
          <w:tab w:val="left" w:pos="-720"/>
          <w:tab w:val="left" w:pos="-540"/>
          <w:tab w:val="num"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r w:rsidRPr="00576234">
        <w:rPr>
          <w:rFonts w:ascii="Tahoma" w:hAnsi="Tahoma" w:cs="Tahoma"/>
          <w:sz w:val="24"/>
        </w:rPr>
        <w:t>Attach an organizational chart of the proposed nutrition program</w:t>
      </w:r>
      <w:r w:rsidR="00440146" w:rsidRPr="00576234">
        <w:rPr>
          <w:rFonts w:ascii="Tahoma" w:hAnsi="Tahoma" w:cs="Tahoma"/>
          <w:sz w:val="24"/>
        </w:rPr>
        <w:t xml:space="preserve"> personnel that are directly employed by the nutrition program</w:t>
      </w:r>
      <w:r w:rsidRPr="00576234">
        <w:rPr>
          <w:rFonts w:ascii="Tahoma" w:hAnsi="Tahoma" w:cs="Tahoma"/>
          <w:sz w:val="24"/>
        </w:rPr>
        <w:t>.</w:t>
      </w:r>
    </w:p>
    <w:p w14:paraId="34307544" w14:textId="77777777" w:rsidR="0000233F" w:rsidRPr="00576234" w:rsidRDefault="0000233F" w:rsidP="002749A8">
      <w:pPr>
        <w:tabs>
          <w:tab w:val="left" w:pos="360"/>
        </w:tabs>
        <w:rPr>
          <w:rFonts w:ascii="Tahoma" w:hAnsi="Tahoma" w:cs="Tahoma"/>
          <w:sz w:val="24"/>
        </w:rPr>
      </w:pPr>
    </w:p>
    <w:p w14:paraId="67721BCC" w14:textId="77777777" w:rsidR="002749A8" w:rsidRPr="00576234" w:rsidRDefault="002749A8" w:rsidP="002749A8">
      <w:pPr>
        <w:tabs>
          <w:tab w:val="left" w:pos="360"/>
        </w:tabs>
        <w:rPr>
          <w:rFonts w:ascii="Tahoma" w:hAnsi="Tahoma" w:cs="Tahoma"/>
          <w:sz w:val="24"/>
          <w:u w:val="single"/>
        </w:rPr>
      </w:pPr>
      <w:r w:rsidRPr="00576234">
        <w:rPr>
          <w:rFonts w:ascii="Tahoma" w:hAnsi="Tahoma" w:cs="Tahoma"/>
          <w:sz w:val="24"/>
          <w:u w:val="single"/>
        </w:rPr>
        <w:t xml:space="preserve">Part </w:t>
      </w:r>
      <w:r w:rsidR="00C3406E" w:rsidRPr="00576234">
        <w:rPr>
          <w:rFonts w:ascii="Tahoma" w:hAnsi="Tahoma" w:cs="Tahoma"/>
          <w:sz w:val="24"/>
          <w:u w:val="single"/>
        </w:rPr>
        <w:t>C</w:t>
      </w:r>
      <w:r w:rsidRPr="00576234">
        <w:rPr>
          <w:rFonts w:ascii="Tahoma" w:hAnsi="Tahoma" w:cs="Tahoma"/>
          <w:sz w:val="24"/>
          <w:u w:val="single"/>
        </w:rPr>
        <w:t>: Volunteers</w:t>
      </w:r>
    </w:p>
    <w:p w14:paraId="1FA15926" w14:textId="77777777" w:rsidR="002749A8" w:rsidRPr="00576234" w:rsidRDefault="002749A8" w:rsidP="002749A8">
      <w:pPr>
        <w:tabs>
          <w:tab w:val="left" w:pos="360"/>
        </w:tabs>
        <w:rPr>
          <w:rFonts w:ascii="Tahoma" w:hAnsi="Tahoma" w:cs="Tahoma"/>
          <w:sz w:val="24"/>
        </w:rPr>
      </w:pPr>
    </w:p>
    <w:p w14:paraId="0BE5B9D6" w14:textId="77777777" w:rsidR="007D0D81" w:rsidRPr="00576234" w:rsidRDefault="002749A8" w:rsidP="007D0D81">
      <w:pPr>
        <w:numPr>
          <w:ilvl w:val="0"/>
          <w:numId w:val="19"/>
        </w:numPr>
        <w:rPr>
          <w:rFonts w:ascii="Tahoma" w:hAnsi="Tahoma" w:cs="Tahoma"/>
          <w:sz w:val="24"/>
        </w:rPr>
      </w:pPr>
      <w:r w:rsidRPr="00576234">
        <w:rPr>
          <w:rFonts w:ascii="Tahoma" w:hAnsi="Tahoma" w:cs="Tahoma"/>
          <w:sz w:val="24"/>
        </w:rPr>
        <w:t>What functions will volunteers perform in the program</w:t>
      </w:r>
      <w:r w:rsidR="00C3406E" w:rsidRPr="00576234">
        <w:rPr>
          <w:rFonts w:ascii="Tahoma" w:hAnsi="Tahoma" w:cs="Tahoma"/>
          <w:sz w:val="24"/>
        </w:rPr>
        <w:t>, and at what frequency</w:t>
      </w:r>
      <w:r w:rsidRPr="00576234">
        <w:rPr>
          <w:rFonts w:ascii="Tahoma" w:hAnsi="Tahoma" w:cs="Tahoma"/>
          <w:sz w:val="24"/>
        </w:rPr>
        <w:t xml:space="preserve"> (</w:t>
      </w:r>
      <w:r w:rsidR="00C3406E" w:rsidRPr="00576234">
        <w:rPr>
          <w:rFonts w:ascii="Tahoma" w:hAnsi="Tahoma" w:cs="Tahoma"/>
          <w:sz w:val="24"/>
        </w:rPr>
        <w:t xml:space="preserve">for </w:t>
      </w:r>
      <w:r w:rsidRPr="00576234">
        <w:rPr>
          <w:rFonts w:ascii="Tahoma" w:hAnsi="Tahoma" w:cs="Tahoma"/>
          <w:sz w:val="24"/>
        </w:rPr>
        <w:lastRenderedPageBreak/>
        <w:t>both congregate and home-delivered meals)?</w:t>
      </w:r>
      <w:r w:rsidR="00E1101C" w:rsidRPr="00576234">
        <w:rPr>
          <w:rFonts w:ascii="Tahoma" w:hAnsi="Tahoma" w:cs="Tahoma"/>
          <w:sz w:val="24"/>
        </w:rPr>
        <w:t xml:space="preserve"> </w:t>
      </w:r>
      <w:r w:rsidRPr="00576234">
        <w:rPr>
          <w:rFonts w:ascii="Tahoma" w:hAnsi="Tahoma" w:cs="Tahoma"/>
          <w:sz w:val="24"/>
        </w:rPr>
        <w:t xml:space="preserve">(limit to </w:t>
      </w:r>
      <w:r w:rsidR="00E1101C" w:rsidRPr="00576234">
        <w:rPr>
          <w:rFonts w:ascii="Tahoma" w:hAnsi="Tahoma" w:cs="Tahoma"/>
          <w:sz w:val="24"/>
        </w:rPr>
        <w:t xml:space="preserve">½ </w:t>
      </w:r>
      <w:r w:rsidRPr="00576234">
        <w:rPr>
          <w:rFonts w:ascii="Tahoma" w:hAnsi="Tahoma" w:cs="Tahoma"/>
          <w:sz w:val="24"/>
        </w:rPr>
        <w:t>page)</w:t>
      </w:r>
    </w:p>
    <w:p w14:paraId="0716EE9C" w14:textId="77777777" w:rsidR="00E1101C" w:rsidRDefault="00E1101C" w:rsidP="002749A8">
      <w:pPr>
        <w:tabs>
          <w:tab w:val="left" w:pos="360"/>
        </w:tabs>
        <w:rPr>
          <w:rFonts w:ascii="Tahoma" w:hAnsi="Tahoma" w:cs="Tahoma"/>
          <w:sz w:val="24"/>
        </w:rPr>
      </w:pPr>
    </w:p>
    <w:p w14:paraId="15CC7C10" w14:textId="77777777" w:rsidR="00367659" w:rsidRPr="00576234" w:rsidRDefault="00367659" w:rsidP="002749A8">
      <w:pPr>
        <w:tabs>
          <w:tab w:val="left" w:pos="360"/>
        </w:tabs>
        <w:rPr>
          <w:rFonts w:ascii="Tahoma" w:hAnsi="Tahoma" w:cs="Tahoma"/>
          <w:sz w:val="24"/>
        </w:rPr>
      </w:pPr>
    </w:p>
    <w:p w14:paraId="60C03DCA" w14:textId="77777777" w:rsidR="002749A8" w:rsidRPr="00576234" w:rsidRDefault="002749A8" w:rsidP="002749A8">
      <w:pPr>
        <w:tabs>
          <w:tab w:val="left" w:pos="360"/>
        </w:tabs>
        <w:rPr>
          <w:rFonts w:ascii="Tahoma" w:hAnsi="Tahoma" w:cs="Tahoma"/>
          <w:sz w:val="24"/>
          <w:u w:val="single"/>
        </w:rPr>
      </w:pPr>
      <w:r w:rsidRPr="00576234">
        <w:rPr>
          <w:rFonts w:ascii="Tahoma" w:hAnsi="Tahoma" w:cs="Tahoma"/>
          <w:sz w:val="24"/>
          <w:u w:val="single"/>
        </w:rPr>
        <w:t xml:space="preserve">Part </w:t>
      </w:r>
      <w:r w:rsidR="00E1101C" w:rsidRPr="00576234">
        <w:rPr>
          <w:rFonts w:ascii="Tahoma" w:hAnsi="Tahoma" w:cs="Tahoma"/>
          <w:sz w:val="24"/>
          <w:u w:val="single"/>
        </w:rPr>
        <w:t>D</w:t>
      </w:r>
      <w:r w:rsidRPr="00576234">
        <w:rPr>
          <w:rFonts w:ascii="Tahoma" w:hAnsi="Tahoma" w:cs="Tahoma"/>
          <w:sz w:val="24"/>
          <w:u w:val="single"/>
        </w:rPr>
        <w:t>: Involvement of Older Adults</w:t>
      </w:r>
    </w:p>
    <w:p w14:paraId="4A0F4F44" w14:textId="77777777" w:rsidR="002749A8" w:rsidRPr="00576234" w:rsidRDefault="002749A8" w:rsidP="002749A8">
      <w:pPr>
        <w:tabs>
          <w:tab w:val="left" w:pos="360"/>
        </w:tabs>
        <w:rPr>
          <w:rFonts w:ascii="Tahoma" w:hAnsi="Tahoma" w:cs="Tahoma"/>
          <w:sz w:val="24"/>
        </w:rPr>
      </w:pPr>
    </w:p>
    <w:p w14:paraId="4860B839" w14:textId="77777777" w:rsidR="007C4F09" w:rsidRPr="00576234" w:rsidRDefault="002749A8" w:rsidP="003250F2">
      <w:pPr>
        <w:numPr>
          <w:ilvl w:val="0"/>
          <w:numId w:val="3"/>
        </w:numPr>
        <w:tabs>
          <w:tab w:val="clear" w:pos="6390"/>
        </w:tabs>
        <w:ind w:left="270" w:hanging="270"/>
        <w:rPr>
          <w:rFonts w:ascii="Tahoma" w:hAnsi="Tahoma" w:cs="Tahoma"/>
          <w:sz w:val="24"/>
        </w:rPr>
      </w:pPr>
      <w:r w:rsidRPr="00576234">
        <w:rPr>
          <w:rFonts w:ascii="Tahoma" w:hAnsi="Tahoma" w:cs="Tahoma"/>
          <w:sz w:val="24"/>
        </w:rPr>
        <w:t>Explain how older adults will be recruited and involved in program planning and decision making (beyond being a participant of the service). (Limit to ½ page)</w:t>
      </w:r>
    </w:p>
    <w:p w14:paraId="4188385A" w14:textId="77777777" w:rsidR="007C4F09" w:rsidRDefault="007C4F09" w:rsidP="7C8A0E5D">
      <w:pPr>
        <w:tabs>
          <w:tab w:val="left" w:pos="360"/>
        </w:tabs>
        <w:rPr>
          <w:rFonts w:ascii="Tahoma" w:hAnsi="Tahoma" w:cs="Tahoma"/>
          <w:sz w:val="24"/>
        </w:rPr>
      </w:pPr>
    </w:p>
    <w:p w14:paraId="297B3331" w14:textId="55E92A09" w:rsidR="7C8A0E5D" w:rsidRDefault="7C8A0E5D" w:rsidP="7C8A0E5D">
      <w:pPr>
        <w:tabs>
          <w:tab w:val="left" w:pos="360"/>
        </w:tabs>
        <w:rPr>
          <w:rFonts w:ascii="Tahoma" w:hAnsi="Tahoma" w:cs="Tahoma"/>
          <w:sz w:val="24"/>
        </w:rPr>
      </w:pPr>
    </w:p>
    <w:p w14:paraId="19F60839" w14:textId="58E81387" w:rsidR="00307230" w:rsidRPr="00576234" w:rsidRDefault="00307230" w:rsidP="693AFCB3">
      <w:pPr>
        <w:tabs>
          <w:tab w:val="left" w:pos="360"/>
        </w:tabs>
        <w:rPr>
          <w:rFonts w:ascii="Tahoma" w:hAnsi="Tahoma" w:cs="Tahoma"/>
          <w:sz w:val="24"/>
        </w:rPr>
      </w:pPr>
    </w:p>
    <w:tbl>
      <w:tblPr>
        <w:tblStyle w:val="TableGrid"/>
        <w:tblW w:w="0" w:type="auto"/>
        <w:tblLook w:val="04A0" w:firstRow="1" w:lastRow="0" w:firstColumn="1" w:lastColumn="0" w:noHBand="0" w:noVBand="1"/>
      </w:tblPr>
      <w:tblGrid>
        <w:gridCol w:w="9350"/>
      </w:tblGrid>
      <w:tr w:rsidR="00307230" w14:paraId="31D8161E" w14:textId="77777777" w:rsidTr="00307230">
        <w:tc>
          <w:tcPr>
            <w:tcW w:w="9350" w:type="dxa"/>
            <w:shd w:val="clear" w:color="auto" w:fill="D9D9D9" w:themeFill="background1" w:themeFillShade="D9"/>
          </w:tcPr>
          <w:p w14:paraId="49CF540B" w14:textId="36098356" w:rsidR="00307230" w:rsidRPr="00307230" w:rsidRDefault="00307230" w:rsidP="002749A8">
            <w:pPr>
              <w:tabs>
                <w:tab w:val="left" w:pos="360"/>
              </w:tabs>
              <w:rPr>
                <w:rFonts w:ascii="Tahoma" w:hAnsi="Tahoma" w:cs="Tahoma"/>
                <w:sz w:val="24"/>
                <w:szCs w:val="32"/>
              </w:rPr>
            </w:pPr>
            <w:r w:rsidRPr="00307230">
              <w:rPr>
                <w:rFonts w:ascii="Tahoma" w:hAnsi="Tahoma" w:cs="Tahoma"/>
                <w:b/>
                <w:sz w:val="24"/>
                <w:szCs w:val="32"/>
              </w:rPr>
              <w:t>IV.</w:t>
            </w:r>
            <w:r w:rsidRPr="00307230">
              <w:rPr>
                <w:rFonts w:ascii="Tahoma" w:hAnsi="Tahoma" w:cs="Tahoma"/>
                <w:b/>
                <w:sz w:val="24"/>
                <w:szCs w:val="32"/>
              </w:rPr>
              <w:tab/>
              <w:t>Program Operations</w:t>
            </w:r>
          </w:p>
        </w:tc>
      </w:tr>
    </w:tbl>
    <w:p w14:paraId="21E69FC7" w14:textId="77777777" w:rsidR="002749A8" w:rsidRPr="00576234" w:rsidRDefault="002749A8" w:rsidP="002749A8">
      <w:pPr>
        <w:tabs>
          <w:tab w:val="left" w:pos="360"/>
        </w:tabs>
        <w:rPr>
          <w:rFonts w:ascii="Tahoma" w:hAnsi="Tahoma" w:cs="Tahoma"/>
          <w:sz w:val="24"/>
        </w:rPr>
      </w:pPr>
    </w:p>
    <w:p w14:paraId="4BD63EFB"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753AF454" w14:textId="77777777" w:rsidR="002749A8" w:rsidRPr="00576234" w:rsidRDefault="00F15CBC"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u w:val="single"/>
        </w:rPr>
      </w:pPr>
      <w:r w:rsidRPr="00576234">
        <w:rPr>
          <w:rFonts w:ascii="Tahoma" w:hAnsi="Tahoma" w:cs="Tahoma"/>
          <w:sz w:val="24"/>
          <w:u w:val="single"/>
        </w:rPr>
        <w:t>Part A</w:t>
      </w:r>
      <w:r w:rsidR="002749A8" w:rsidRPr="00576234">
        <w:rPr>
          <w:rFonts w:ascii="Tahoma" w:hAnsi="Tahoma" w:cs="Tahoma"/>
          <w:sz w:val="24"/>
          <w:u w:val="single"/>
        </w:rPr>
        <w:t>: Financial Management</w:t>
      </w:r>
    </w:p>
    <w:p w14:paraId="71BC2FDA" w14:textId="77777777" w:rsidR="00B96B41" w:rsidRPr="00576234" w:rsidRDefault="00B96B41" w:rsidP="00B96B41">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5B84A96B" w14:textId="77777777" w:rsidR="002749A8" w:rsidRPr="00576234" w:rsidRDefault="002749A8" w:rsidP="00B96B41">
      <w:pPr>
        <w:numPr>
          <w:ilvl w:val="0"/>
          <w:numId w:val="17"/>
        </w:num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Describe how client service levels, expenditures and income will be monitored and managed to ensure </w:t>
      </w:r>
      <w:r w:rsidR="00B71187" w:rsidRPr="00576234">
        <w:rPr>
          <w:rFonts w:ascii="Tahoma" w:hAnsi="Tahoma" w:cs="Tahoma"/>
          <w:sz w:val="24"/>
        </w:rPr>
        <w:t xml:space="preserve">all </w:t>
      </w:r>
      <w:r w:rsidR="00A030CB" w:rsidRPr="00576234">
        <w:rPr>
          <w:rFonts w:ascii="Tahoma" w:hAnsi="Tahoma" w:cs="Tahoma"/>
          <w:sz w:val="24"/>
        </w:rPr>
        <w:t>f</w:t>
      </w:r>
      <w:r w:rsidRPr="00576234">
        <w:rPr>
          <w:rFonts w:ascii="Tahoma" w:hAnsi="Tahoma" w:cs="Tahoma"/>
          <w:sz w:val="24"/>
        </w:rPr>
        <w:t>unds will be utilized</w:t>
      </w:r>
      <w:r w:rsidR="00B71187" w:rsidRPr="00576234">
        <w:rPr>
          <w:rFonts w:ascii="Tahoma" w:hAnsi="Tahoma" w:cs="Tahoma"/>
          <w:sz w:val="24"/>
        </w:rPr>
        <w:t xml:space="preserve"> fully.</w:t>
      </w:r>
      <w:r w:rsidRPr="00576234">
        <w:rPr>
          <w:rFonts w:ascii="Tahoma" w:hAnsi="Tahoma" w:cs="Tahoma"/>
          <w:sz w:val="24"/>
        </w:rPr>
        <w:t xml:space="preserve"> </w:t>
      </w:r>
      <w:r w:rsidR="00AB37C9" w:rsidRPr="00576234">
        <w:rPr>
          <w:rFonts w:ascii="Tahoma" w:hAnsi="Tahoma" w:cs="Tahoma"/>
          <w:sz w:val="24"/>
        </w:rPr>
        <w:t xml:space="preserve"> Include the number of anticipated weather-related site closures and other events that </w:t>
      </w:r>
      <w:r w:rsidR="00B71187" w:rsidRPr="00576234">
        <w:rPr>
          <w:rFonts w:ascii="Tahoma" w:hAnsi="Tahoma" w:cs="Tahoma"/>
          <w:sz w:val="24"/>
        </w:rPr>
        <w:t xml:space="preserve">may </w:t>
      </w:r>
      <w:r w:rsidR="00AB37C9" w:rsidRPr="00576234">
        <w:rPr>
          <w:rFonts w:ascii="Tahoma" w:hAnsi="Tahoma" w:cs="Tahoma"/>
          <w:sz w:val="24"/>
        </w:rPr>
        <w:t xml:space="preserve">impact continuity of service during the contract period. </w:t>
      </w:r>
      <w:r w:rsidR="00B96B41" w:rsidRPr="00576234">
        <w:rPr>
          <w:rFonts w:ascii="Tahoma" w:hAnsi="Tahoma" w:cs="Tahoma"/>
          <w:sz w:val="24"/>
        </w:rPr>
        <w:t xml:space="preserve"> Describe how you will </w:t>
      </w:r>
      <w:r w:rsidR="00B71187" w:rsidRPr="00576234">
        <w:rPr>
          <w:rFonts w:ascii="Tahoma" w:hAnsi="Tahoma" w:cs="Tahoma"/>
          <w:sz w:val="24"/>
        </w:rPr>
        <w:t>ensure services can be continued throughout, or resumed rapidly after, a disruption of normal activities.</w:t>
      </w:r>
      <w:r w:rsidR="00B96B41" w:rsidRPr="00576234">
        <w:rPr>
          <w:rFonts w:ascii="Tahoma" w:hAnsi="Tahoma" w:cs="Tahoma"/>
          <w:sz w:val="24"/>
        </w:rPr>
        <w:t xml:space="preserve"> </w:t>
      </w:r>
      <w:r w:rsidRPr="00576234">
        <w:rPr>
          <w:rFonts w:ascii="Tahoma" w:hAnsi="Tahoma" w:cs="Tahoma"/>
          <w:sz w:val="24"/>
        </w:rPr>
        <w:t xml:space="preserve">(Limit to </w:t>
      </w:r>
      <w:r w:rsidR="00AB37C9" w:rsidRPr="00576234">
        <w:rPr>
          <w:rFonts w:ascii="Tahoma" w:hAnsi="Tahoma" w:cs="Tahoma"/>
          <w:sz w:val="24"/>
        </w:rPr>
        <w:t>1</w:t>
      </w:r>
      <w:r w:rsidRPr="00576234">
        <w:rPr>
          <w:rFonts w:ascii="Tahoma" w:hAnsi="Tahoma" w:cs="Tahoma"/>
          <w:sz w:val="24"/>
        </w:rPr>
        <w:t xml:space="preserve"> page)</w:t>
      </w:r>
    </w:p>
    <w:p w14:paraId="0B644504" w14:textId="77777777" w:rsidR="00B870E2" w:rsidRPr="00576234" w:rsidRDefault="00B870E2" w:rsidP="00B870E2">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20B86772" w14:textId="77777777" w:rsidR="00B96B41" w:rsidRPr="00576234" w:rsidRDefault="00B870E2" w:rsidP="00B96B41">
      <w:pPr>
        <w:numPr>
          <w:ilvl w:val="0"/>
          <w:numId w:val="17"/>
        </w:num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Indicate the type of accounting system that you use:</w:t>
      </w:r>
    </w:p>
    <w:p w14:paraId="5D6554B5" w14:textId="77777777" w:rsidR="00B870E2" w:rsidRPr="00576234" w:rsidRDefault="00B870E2" w:rsidP="00B870E2">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b/>
      </w:r>
      <w:r w:rsidRPr="00576234">
        <w:rPr>
          <w:rFonts w:ascii="Tahoma" w:hAnsi="Tahoma" w:cs="Tahoma"/>
          <w:sz w:val="24"/>
        </w:rPr>
        <w:tab/>
        <w:t>Cash</w:t>
      </w:r>
      <w:r w:rsidRPr="00576234">
        <w:rPr>
          <w:rFonts w:ascii="Tahoma" w:hAnsi="Tahoma" w:cs="Tahoma"/>
          <w:sz w:val="24"/>
        </w:rPr>
        <w:tab/>
      </w:r>
      <w:r w:rsidRPr="00576234">
        <w:rPr>
          <w:rFonts w:ascii="Tahoma" w:hAnsi="Tahoma" w:cs="Tahoma"/>
          <w:sz w:val="24"/>
        </w:rPr>
        <w:tab/>
        <w:t>_____</w:t>
      </w:r>
    </w:p>
    <w:p w14:paraId="136F8ADC" w14:textId="77777777" w:rsidR="00B870E2" w:rsidRPr="00576234" w:rsidRDefault="00B870E2" w:rsidP="00B870E2">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b/>
      </w:r>
      <w:r w:rsidRPr="00576234">
        <w:rPr>
          <w:rFonts w:ascii="Tahoma" w:hAnsi="Tahoma" w:cs="Tahoma"/>
          <w:sz w:val="24"/>
        </w:rPr>
        <w:tab/>
        <w:t>Modified accrual</w:t>
      </w:r>
      <w:r w:rsidRPr="00576234">
        <w:rPr>
          <w:rFonts w:ascii="Tahoma" w:hAnsi="Tahoma" w:cs="Tahoma"/>
          <w:sz w:val="24"/>
        </w:rPr>
        <w:tab/>
        <w:t>_____</w:t>
      </w:r>
    </w:p>
    <w:p w14:paraId="392ECB00" w14:textId="77777777" w:rsidR="00B870E2" w:rsidRPr="00576234" w:rsidRDefault="00B870E2" w:rsidP="00B870E2">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b/>
      </w:r>
      <w:r w:rsidRPr="00576234">
        <w:rPr>
          <w:rFonts w:ascii="Tahoma" w:hAnsi="Tahoma" w:cs="Tahoma"/>
          <w:sz w:val="24"/>
        </w:rPr>
        <w:tab/>
        <w:t>Accrual</w:t>
      </w:r>
      <w:r w:rsidRPr="00576234">
        <w:rPr>
          <w:rFonts w:ascii="Tahoma" w:hAnsi="Tahoma" w:cs="Tahoma"/>
          <w:sz w:val="24"/>
        </w:rPr>
        <w:tab/>
      </w:r>
      <w:r w:rsidRPr="00576234">
        <w:rPr>
          <w:rFonts w:ascii="Tahoma" w:hAnsi="Tahoma" w:cs="Tahoma"/>
          <w:sz w:val="24"/>
        </w:rPr>
        <w:tab/>
        <w:t>_____</w:t>
      </w:r>
    </w:p>
    <w:p w14:paraId="532E97DD" w14:textId="77777777" w:rsidR="002749A8" w:rsidRPr="00576234" w:rsidRDefault="002749A8" w:rsidP="002749A8">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6"/>
        <w:gridCol w:w="889"/>
        <w:gridCol w:w="817"/>
      </w:tblGrid>
      <w:tr w:rsidR="00B870E2" w:rsidRPr="00576234" w14:paraId="2112A76E" w14:textId="77777777" w:rsidTr="007E44D4">
        <w:tc>
          <w:tcPr>
            <w:tcW w:w="7740" w:type="dxa"/>
          </w:tcPr>
          <w:p w14:paraId="3D84E376"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900" w:type="dxa"/>
          </w:tcPr>
          <w:p w14:paraId="2E16E81B"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Yes</w:t>
            </w:r>
          </w:p>
        </w:tc>
        <w:tc>
          <w:tcPr>
            <w:tcW w:w="828" w:type="dxa"/>
          </w:tcPr>
          <w:p w14:paraId="3FD31D2A"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No</w:t>
            </w:r>
          </w:p>
        </w:tc>
      </w:tr>
      <w:tr w:rsidR="00B870E2" w:rsidRPr="00576234" w14:paraId="7E55A044" w14:textId="77777777" w:rsidTr="007E44D4">
        <w:tc>
          <w:tcPr>
            <w:tcW w:w="7740" w:type="dxa"/>
          </w:tcPr>
          <w:p w14:paraId="63ADF243"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3. Is an up-to-date chart of accounts maintained?</w:t>
            </w:r>
          </w:p>
        </w:tc>
        <w:tc>
          <w:tcPr>
            <w:tcW w:w="900" w:type="dxa"/>
          </w:tcPr>
          <w:p w14:paraId="2333E33C"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828" w:type="dxa"/>
          </w:tcPr>
          <w:p w14:paraId="18A1480C"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B870E2" w:rsidRPr="00576234" w14:paraId="015AE009" w14:textId="77777777" w:rsidTr="007E44D4">
        <w:tc>
          <w:tcPr>
            <w:tcW w:w="7740" w:type="dxa"/>
          </w:tcPr>
          <w:p w14:paraId="35F23B7A"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4. Is an up-to-date accounting policies and procedures manual maintained which includes a complete description of the financial management functions?</w:t>
            </w:r>
          </w:p>
        </w:tc>
        <w:tc>
          <w:tcPr>
            <w:tcW w:w="900" w:type="dxa"/>
          </w:tcPr>
          <w:p w14:paraId="28E08B04"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828" w:type="dxa"/>
          </w:tcPr>
          <w:p w14:paraId="4941EE2C"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B870E2" w:rsidRPr="00576234" w14:paraId="4B1334B2" w14:textId="77777777" w:rsidTr="007E44D4">
        <w:tc>
          <w:tcPr>
            <w:tcW w:w="7740" w:type="dxa"/>
          </w:tcPr>
          <w:p w14:paraId="165168C7"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5. Are grant funds accounted for by separate fund accounts identified with the accounting system?</w:t>
            </w:r>
          </w:p>
        </w:tc>
        <w:tc>
          <w:tcPr>
            <w:tcW w:w="900" w:type="dxa"/>
          </w:tcPr>
          <w:p w14:paraId="4C2D53EA"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828" w:type="dxa"/>
          </w:tcPr>
          <w:p w14:paraId="01F91124"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B870E2" w:rsidRPr="00576234" w14:paraId="5FDFEC09" w14:textId="77777777" w:rsidTr="007E44D4">
        <w:tc>
          <w:tcPr>
            <w:tcW w:w="7740" w:type="dxa"/>
          </w:tcPr>
          <w:p w14:paraId="3AD9675C"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6. Does the system adequately identify receipts and expenditures for each grant, contract or subcontract for each fund?</w:t>
            </w:r>
          </w:p>
        </w:tc>
        <w:tc>
          <w:tcPr>
            <w:tcW w:w="900" w:type="dxa"/>
          </w:tcPr>
          <w:p w14:paraId="415F04F8"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828" w:type="dxa"/>
          </w:tcPr>
          <w:p w14:paraId="754E820C"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B870E2" w:rsidRPr="00576234" w14:paraId="7BC019D6" w14:textId="77777777" w:rsidTr="007E44D4">
        <w:tc>
          <w:tcPr>
            <w:tcW w:w="7740" w:type="dxa"/>
          </w:tcPr>
          <w:p w14:paraId="2C6F01D8"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7. Does the system require that all accounting entries be supported by adequate documentation?</w:t>
            </w:r>
          </w:p>
        </w:tc>
        <w:tc>
          <w:tcPr>
            <w:tcW w:w="900" w:type="dxa"/>
          </w:tcPr>
          <w:p w14:paraId="39A67683"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828" w:type="dxa"/>
          </w:tcPr>
          <w:p w14:paraId="421D5E86"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B870E2" w:rsidRPr="00576234" w14:paraId="0068B760" w14:textId="77777777" w:rsidTr="007E44D4">
        <w:tc>
          <w:tcPr>
            <w:tcW w:w="7740" w:type="dxa"/>
          </w:tcPr>
          <w:p w14:paraId="13AC1ACF"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8. Are bank accounts reconciled monthly and copies of the bank reconciliation kept on file?</w:t>
            </w:r>
          </w:p>
        </w:tc>
        <w:tc>
          <w:tcPr>
            <w:tcW w:w="900" w:type="dxa"/>
          </w:tcPr>
          <w:p w14:paraId="4C8D389C"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828" w:type="dxa"/>
          </w:tcPr>
          <w:p w14:paraId="60C1A877"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B870E2" w:rsidRPr="00576234" w14:paraId="4F65470A" w14:textId="77777777" w:rsidTr="007E44D4">
        <w:tc>
          <w:tcPr>
            <w:tcW w:w="7740" w:type="dxa"/>
          </w:tcPr>
          <w:p w14:paraId="4C4F7EB1"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9. Are financial statements prepared periodically in sufficient detail to disclose significant variations in any category of revenue and </w:t>
            </w:r>
            <w:r w:rsidRPr="00576234">
              <w:rPr>
                <w:rFonts w:ascii="Tahoma" w:hAnsi="Tahoma" w:cs="Tahoma"/>
                <w:sz w:val="24"/>
              </w:rPr>
              <w:lastRenderedPageBreak/>
              <w:t>expenses?</w:t>
            </w:r>
          </w:p>
        </w:tc>
        <w:tc>
          <w:tcPr>
            <w:tcW w:w="900" w:type="dxa"/>
          </w:tcPr>
          <w:p w14:paraId="20BC3B93"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828" w:type="dxa"/>
          </w:tcPr>
          <w:p w14:paraId="70462E25"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B870E2" w:rsidRPr="00576234" w14:paraId="0F16EBEC" w14:textId="77777777" w:rsidTr="007E44D4">
        <w:tc>
          <w:tcPr>
            <w:tcW w:w="7740" w:type="dxa"/>
          </w:tcPr>
          <w:p w14:paraId="7B631F60"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10. Is a trial balance prepared monthly to ensure accounting records are posted correctly and the book (general ledger) is balanced?</w:t>
            </w:r>
          </w:p>
        </w:tc>
        <w:tc>
          <w:tcPr>
            <w:tcW w:w="900" w:type="dxa"/>
          </w:tcPr>
          <w:p w14:paraId="24B7906D"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828" w:type="dxa"/>
          </w:tcPr>
          <w:p w14:paraId="312C6477"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B870E2" w:rsidRPr="00576234" w14:paraId="4F76195F" w14:textId="77777777" w:rsidTr="007E44D4">
        <w:tc>
          <w:tcPr>
            <w:tcW w:w="7740" w:type="dxa"/>
          </w:tcPr>
          <w:p w14:paraId="7D65632B"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11. Does the proposer have a written equipment inventory control procedure?</w:t>
            </w:r>
          </w:p>
        </w:tc>
        <w:tc>
          <w:tcPr>
            <w:tcW w:w="900" w:type="dxa"/>
          </w:tcPr>
          <w:p w14:paraId="359A6FCB"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828" w:type="dxa"/>
          </w:tcPr>
          <w:p w14:paraId="00BF8C4D"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B870E2" w:rsidRPr="00576234" w14:paraId="1550D7F4" w14:textId="77777777" w:rsidTr="007E44D4">
        <w:tc>
          <w:tcPr>
            <w:tcW w:w="7740" w:type="dxa"/>
          </w:tcPr>
          <w:p w14:paraId="00B84295"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12. Are duties and responsibilities separated (segregated) so no one employee has sole control over cash receipts, disbursements, and reconciliation of bank accounts?</w:t>
            </w:r>
          </w:p>
        </w:tc>
        <w:tc>
          <w:tcPr>
            <w:tcW w:w="900" w:type="dxa"/>
          </w:tcPr>
          <w:p w14:paraId="37DF10BE"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828" w:type="dxa"/>
          </w:tcPr>
          <w:p w14:paraId="03920EDD"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B870E2" w:rsidRPr="00576234" w14:paraId="60B69345" w14:textId="77777777" w:rsidTr="007E44D4">
        <w:tc>
          <w:tcPr>
            <w:tcW w:w="7740" w:type="dxa"/>
          </w:tcPr>
          <w:p w14:paraId="597970CC"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13. Was a certified audit conducted within the last year? Attach a copy of the last audit report if the proposer is not a current Title III nutrition provider for the congregate and home-delivered nutrition service areas specified in this RFP.</w:t>
            </w:r>
          </w:p>
          <w:p w14:paraId="22E9350D" w14:textId="77777777" w:rsidR="008950CE" w:rsidRPr="00576234" w:rsidRDefault="008950CE" w:rsidP="00AA4B4A">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I</w:t>
            </w:r>
            <w:r w:rsidR="00AA4B4A" w:rsidRPr="00576234">
              <w:rPr>
                <w:rFonts w:ascii="Tahoma" w:hAnsi="Tahoma" w:cs="Tahoma"/>
                <w:sz w:val="24"/>
              </w:rPr>
              <w:t>f</w:t>
            </w:r>
            <w:r w:rsidRPr="00576234">
              <w:rPr>
                <w:rFonts w:ascii="Tahoma" w:hAnsi="Tahoma" w:cs="Tahoma"/>
                <w:sz w:val="24"/>
              </w:rPr>
              <w:t xml:space="preserve"> no audit is available</w:t>
            </w:r>
            <w:r w:rsidR="00AA4B4A" w:rsidRPr="00576234">
              <w:rPr>
                <w:rFonts w:ascii="Tahoma" w:hAnsi="Tahoma" w:cs="Tahoma"/>
                <w:sz w:val="24"/>
              </w:rPr>
              <w:t>,</w:t>
            </w:r>
            <w:r w:rsidRPr="00576234">
              <w:rPr>
                <w:rFonts w:ascii="Tahoma" w:hAnsi="Tahoma" w:cs="Tahoma"/>
                <w:sz w:val="24"/>
              </w:rPr>
              <w:t xml:space="preserve"> attach </w:t>
            </w:r>
            <w:r w:rsidR="00AA4B4A" w:rsidRPr="00576234">
              <w:rPr>
                <w:rFonts w:ascii="Tahoma" w:hAnsi="Tahoma" w:cs="Tahoma"/>
                <w:sz w:val="24"/>
              </w:rPr>
              <w:t xml:space="preserve">your </w:t>
            </w:r>
            <w:r w:rsidR="008B5BCE" w:rsidRPr="00576234">
              <w:rPr>
                <w:rFonts w:ascii="Tahoma" w:hAnsi="Tahoma" w:cs="Tahoma"/>
                <w:sz w:val="24"/>
              </w:rPr>
              <w:t>organization’s</w:t>
            </w:r>
            <w:r w:rsidR="00AA4B4A" w:rsidRPr="00576234">
              <w:rPr>
                <w:rFonts w:ascii="Tahoma" w:hAnsi="Tahoma" w:cs="Tahoma"/>
                <w:sz w:val="24"/>
              </w:rPr>
              <w:t xml:space="preserve"> </w:t>
            </w:r>
            <w:r w:rsidRPr="00576234">
              <w:rPr>
                <w:rFonts w:ascii="Tahoma" w:hAnsi="Tahoma" w:cs="Tahoma"/>
                <w:sz w:val="24"/>
              </w:rPr>
              <w:t xml:space="preserve">most recently </w:t>
            </w:r>
            <w:r w:rsidR="00AA4B4A" w:rsidRPr="00576234">
              <w:rPr>
                <w:rFonts w:ascii="Tahoma" w:hAnsi="Tahoma" w:cs="Tahoma"/>
                <w:sz w:val="24"/>
              </w:rPr>
              <w:t>submitted</w:t>
            </w:r>
            <w:r w:rsidRPr="00576234">
              <w:rPr>
                <w:rFonts w:ascii="Tahoma" w:hAnsi="Tahoma" w:cs="Tahoma"/>
                <w:sz w:val="24"/>
              </w:rPr>
              <w:t xml:space="preserve"> Form 990 filed with the IRS</w:t>
            </w:r>
            <w:r w:rsidR="00AA4B4A" w:rsidRPr="00576234">
              <w:rPr>
                <w:rFonts w:ascii="Tahoma" w:hAnsi="Tahoma" w:cs="Tahoma"/>
                <w:sz w:val="24"/>
              </w:rPr>
              <w:t>.</w:t>
            </w:r>
          </w:p>
        </w:tc>
        <w:tc>
          <w:tcPr>
            <w:tcW w:w="900" w:type="dxa"/>
          </w:tcPr>
          <w:p w14:paraId="67A4FF9F"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c>
          <w:tcPr>
            <w:tcW w:w="828" w:type="dxa"/>
          </w:tcPr>
          <w:p w14:paraId="3FEF770A" w14:textId="77777777" w:rsidR="00B870E2" w:rsidRPr="00576234" w:rsidRDefault="00B870E2" w:rsidP="007E44D4">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bl>
    <w:p w14:paraId="573CB9B2" w14:textId="77777777" w:rsidR="00B870E2" w:rsidRPr="00576234" w:rsidRDefault="00B870E2" w:rsidP="00B870E2">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4FACD6A0" w14:textId="77777777" w:rsidR="002749A8" w:rsidRPr="00576234" w:rsidRDefault="00B870E2" w:rsidP="00BE0D0B">
      <w:pPr>
        <w:numPr>
          <w:ilvl w:val="0"/>
          <w:numId w:val="18"/>
        </w:num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If a position is paid with multiple funding sources, how is the time allocated to each funding source determined? Indicate method and describe below.</w:t>
      </w:r>
    </w:p>
    <w:p w14:paraId="34B2A6B8" w14:textId="77777777" w:rsidR="00B870E2" w:rsidRPr="00576234" w:rsidRDefault="00B870E2" w:rsidP="002749A8">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b/>
      </w:r>
      <w:r w:rsidRPr="00576234">
        <w:rPr>
          <w:rFonts w:ascii="Tahoma" w:hAnsi="Tahoma" w:cs="Tahoma"/>
          <w:sz w:val="24"/>
        </w:rPr>
        <w:tab/>
        <w:t>Time study</w:t>
      </w:r>
      <w:r w:rsidRPr="00576234">
        <w:rPr>
          <w:rFonts w:ascii="Tahoma" w:hAnsi="Tahoma" w:cs="Tahoma"/>
          <w:sz w:val="24"/>
        </w:rPr>
        <w:tab/>
      </w:r>
      <w:r w:rsidRPr="00576234">
        <w:rPr>
          <w:rFonts w:ascii="Tahoma" w:hAnsi="Tahoma" w:cs="Tahoma"/>
          <w:sz w:val="24"/>
        </w:rPr>
        <w:tab/>
        <w:t>_____</w:t>
      </w:r>
    </w:p>
    <w:p w14:paraId="44B2BE94" w14:textId="77777777" w:rsidR="00B870E2" w:rsidRPr="00576234" w:rsidRDefault="00B870E2" w:rsidP="002749A8">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b/>
      </w:r>
      <w:r w:rsidRPr="00576234">
        <w:rPr>
          <w:rFonts w:ascii="Tahoma" w:hAnsi="Tahoma" w:cs="Tahoma"/>
          <w:sz w:val="24"/>
        </w:rPr>
        <w:tab/>
        <w:t>Time sheet</w:t>
      </w:r>
      <w:r w:rsidRPr="00576234">
        <w:rPr>
          <w:rFonts w:ascii="Tahoma" w:hAnsi="Tahoma" w:cs="Tahoma"/>
          <w:sz w:val="24"/>
        </w:rPr>
        <w:tab/>
      </w:r>
      <w:r w:rsidRPr="00576234">
        <w:rPr>
          <w:rFonts w:ascii="Tahoma" w:hAnsi="Tahoma" w:cs="Tahoma"/>
          <w:sz w:val="24"/>
        </w:rPr>
        <w:tab/>
        <w:t>_____</w:t>
      </w:r>
    </w:p>
    <w:p w14:paraId="18461686" w14:textId="77777777" w:rsidR="00B870E2" w:rsidRPr="00576234" w:rsidRDefault="00B870E2" w:rsidP="002749A8">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b/>
      </w:r>
      <w:r w:rsidRPr="00576234">
        <w:rPr>
          <w:rFonts w:ascii="Tahoma" w:hAnsi="Tahoma" w:cs="Tahoma"/>
          <w:sz w:val="24"/>
        </w:rPr>
        <w:tab/>
        <w:t>Other</w:t>
      </w:r>
      <w:r w:rsidRPr="00576234">
        <w:rPr>
          <w:rFonts w:ascii="Tahoma" w:hAnsi="Tahoma" w:cs="Tahoma"/>
          <w:sz w:val="24"/>
        </w:rPr>
        <w:tab/>
      </w:r>
      <w:r w:rsidRPr="00576234">
        <w:rPr>
          <w:rFonts w:ascii="Tahoma" w:hAnsi="Tahoma" w:cs="Tahoma"/>
          <w:sz w:val="24"/>
        </w:rPr>
        <w:tab/>
        <w:t>_____, please describe</w:t>
      </w:r>
    </w:p>
    <w:p w14:paraId="53DAD597" w14:textId="77777777" w:rsidR="00B870E2" w:rsidRPr="00576234" w:rsidRDefault="00B870E2" w:rsidP="002749A8">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0D40E391" w14:textId="77777777" w:rsidR="00B870E2" w:rsidRPr="00576234" w:rsidRDefault="00B870E2" w:rsidP="00BE0D0B">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rPr>
          <w:rFonts w:ascii="Tahoma" w:hAnsi="Tahoma" w:cs="Tahoma"/>
          <w:sz w:val="24"/>
        </w:rPr>
      </w:pPr>
      <w:r w:rsidRPr="00576234">
        <w:rPr>
          <w:rFonts w:ascii="Tahoma" w:hAnsi="Tahoma" w:cs="Tahoma"/>
          <w:sz w:val="24"/>
        </w:rPr>
        <w:t>(Limit to ¼ page)</w:t>
      </w:r>
    </w:p>
    <w:p w14:paraId="0D66DFC3" w14:textId="77777777" w:rsidR="00B870E2" w:rsidRPr="00576234" w:rsidRDefault="00B870E2" w:rsidP="002749A8">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3EA2E427" w14:textId="77777777" w:rsidR="00BE0D0B" w:rsidRPr="00576234" w:rsidRDefault="00BE0D0B" w:rsidP="00BE0D0B">
      <w:pPr>
        <w:numPr>
          <w:ilvl w:val="0"/>
          <w:numId w:val="18"/>
        </w:num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If your agency is a for-profit organization, indicate the dollar amount of profit appearing in the budget for congregate nutrition services and the dollar amount of profit appearing in the budget for home-delivered nutrition services. Explain how the profits are shown on the budget. (Limit to ¼ page)  Indicate N/A if not applicable.</w:t>
      </w:r>
    </w:p>
    <w:p w14:paraId="0A177B5F" w14:textId="77777777" w:rsidR="00BE0D0B" w:rsidRPr="00576234" w:rsidRDefault="00BE0D0B" w:rsidP="002749A8">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41E49EC3" w14:textId="77777777" w:rsidR="00BE0D0B" w:rsidRPr="00576234" w:rsidRDefault="00BE0D0B" w:rsidP="002749A8">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7AAB81F7"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u w:val="single"/>
        </w:rPr>
      </w:pPr>
      <w:r w:rsidRPr="00576234">
        <w:rPr>
          <w:rFonts w:ascii="Tahoma" w:hAnsi="Tahoma" w:cs="Tahoma"/>
          <w:sz w:val="24"/>
          <w:u w:val="single"/>
        </w:rPr>
        <w:t>Part B: Participant Contributions</w:t>
      </w:r>
    </w:p>
    <w:p w14:paraId="20A5ECD9" w14:textId="77777777" w:rsidR="002749A8" w:rsidRPr="00576234" w:rsidRDefault="002749A8" w:rsidP="002749A8">
      <w:pPr>
        <w:tabs>
          <w:tab w:val="left" w:pos="-1159"/>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187C0E16" w14:textId="77777777" w:rsidR="002749A8" w:rsidRPr="00576234" w:rsidRDefault="002749A8" w:rsidP="002749A8">
      <w:pPr>
        <w:numPr>
          <w:ilvl w:val="0"/>
          <w:numId w:val="4"/>
        </w:numPr>
        <w:tabs>
          <w:tab w:val="left" w:pos="-1159"/>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List the suggested participant </w:t>
      </w:r>
      <w:r w:rsidR="00440146" w:rsidRPr="00576234">
        <w:rPr>
          <w:rFonts w:ascii="Tahoma" w:hAnsi="Tahoma" w:cs="Tahoma"/>
          <w:sz w:val="24"/>
        </w:rPr>
        <w:t>contribution</w:t>
      </w:r>
      <w:r w:rsidRPr="00576234">
        <w:rPr>
          <w:rFonts w:ascii="Tahoma" w:hAnsi="Tahoma" w:cs="Tahoma"/>
          <w:sz w:val="24"/>
        </w:rPr>
        <w:t xml:space="preserve"> per meal for congregate and home-delivered meal participants and </w:t>
      </w:r>
      <w:r w:rsidR="00B96B41" w:rsidRPr="00576234">
        <w:rPr>
          <w:rFonts w:ascii="Tahoma" w:hAnsi="Tahoma" w:cs="Tahoma"/>
          <w:sz w:val="24"/>
        </w:rPr>
        <w:t xml:space="preserve">describe </w:t>
      </w:r>
      <w:r w:rsidRPr="00576234">
        <w:rPr>
          <w:rFonts w:ascii="Tahoma" w:hAnsi="Tahoma" w:cs="Tahoma"/>
          <w:sz w:val="24"/>
        </w:rPr>
        <w:t>how these amounts are determined.  List the full cost charged for meals served to under 60 ineligible persons including visitors and guests</w:t>
      </w:r>
      <w:r w:rsidR="00B96B41" w:rsidRPr="00576234">
        <w:rPr>
          <w:rFonts w:ascii="Tahoma" w:hAnsi="Tahoma" w:cs="Tahoma"/>
          <w:sz w:val="24"/>
        </w:rPr>
        <w:t xml:space="preserve">, and describe how this amount </w:t>
      </w:r>
      <w:r w:rsidR="00357CF1" w:rsidRPr="00576234">
        <w:rPr>
          <w:rFonts w:ascii="Tahoma" w:hAnsi="Tahoma" w:cs="Tahoma"/>
          <w:sz w:val="24"/>
        </w:rPr>
        <w:t>wa</w:t>
      </w:r>
      <w:r w:rsidR="00B96B41" w:rsidRPr="00576234">
        <w:rPr>
          <w:rFonts w:ascii="Tahoma" w:hAnsi="Tahoma" w:cs="Tahoma"/>
          <w:sz w:val="24"/>
        </w:rPr>
        <w:t>s determined</w:t>
      </w:r>
      <w:r w:rsidRPr="00576234">
        <w:rPr>
          <w:rFonts w:ascii="Tahoma" w:hAnsi="Tahoma" w:cs="Tahoma"/>
          <w:sz w:val="24"/>
        </w:rPr>
        <w:t>. (Limit to 1/4 page)</w:t>
      </w:r>
    </w:p>
    <w:p w14:paraId="6A351FE1" w14:textId="77777777" w:rsidR="002749A8" w:rsidRPr="00576234" w:rsidRDefault="002749A8" w:rsidP="002749A8">
      <w:pPr>
        <w:tabs>
          <w:tab w:val="left" w:pos="-1159"/>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1314FC4B" w14:textId="77777777" w:rsidR="002749A8" w:rsidRPr="00576234" w:rsidRDefault="002749A8" w:rsidP="002749A8">
      <w:pPr>
        <w:numPr>
          <w:ilvl w:val="0"/>
          <w:numId w:val="4"/>
        </w:numPr>
        <w:tabs>
          <w:tab w:val="left" w:pos="-1159"/>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Describe how you will ensure that only eligible participants receive</w:t>
      </w:r>
      <w:r w:rsidR="00AB37C9" w:rsidRPr="00576234">
        <w:rPr>
          <w:rFonts w:ascii="Tahoma" w:hAnsi="Tahoma" w:cs="Tahoma"/>
          <w:sz w:val="24"/>
        </w:rPr>
        <w:t xml:space="preserve"> Title III-funded</w:t>
      </w:r>
      <w:r w:rsidRPr="00576234">
        <w:rPr>
          <w:rFonts w:ascii="Tahoma" w:hAnsi="Tahoma" w:cs="Tahoma"/>
          <w:sz w:val="24"/>
        </w:rPr>
        <w:t xml:space="preserve"> congregate and/or home-delivered meals and that all other participants pay the full price for the meal they receive</w:t>
      </w:r>
      <w:r w:rsidR="00B96B41" w:rsidRPr="00576234">
        <w:rPr>
          <w:rFonts w:ascii="Tahoma" w:hAnsi="Tahoma" w:cs="Tahoma"/>
          <w:sz w:val="24"/>
        </w:rPr>
        <w:t>, regardless of age of participant</w:t>
      </w:r>
      <w:r w:rsidRPr="00576234">
        <w:rPr>
          <w:rFonts w:ascii="Tahoma" w:hAnsi="Tahoma" w:cs="Tahoma"/>
          <w:sz w:val="24"/>
        </w:rPr>
        <w:t>. (Limit to 1/4 page)</w:t>
      </w:r>
    </w:p>
    <w:p w14:paraId="271F7EE6" w14:textId="77777777" w:rsidR="00B962C7" w:rsidRPr="00576234" w:rsidRDefault="00B962C7" w:rsidP="006B3351">
      <w:pPr>
        <w:pStyle w:val="ListParagraph"/>
        <w:rPr>
          <w:rFonts w:ascii="Tahoma" w:hAnsi="Tahoma" w:cs="Tahoma"/>
          <w:sz w:val="24"/>
        </w:rPr>
      </w:pPr>
    </w:p>
    <w:p w14:paraId="75A30DF4" w14:textId="77777777" w:rsidR="002749A8" w:rsidRPr="00576234" w:rsidRDefault="002749A8" w:rsidP="002749A8">
      <w:pPr>
        <w:tabs>
          <w:tab w:val="left" w:pos="-1159"/>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0B5B493F" w14:textId="2333A268" w:rsidR="00BE0D0B" w:rsidRDefault="002749A8" w:rsidP="00BE0D0B">
      <w:pPr>
        <w:numPr>
          <w:ilvl w:val="0"/>
          <w:numId w:val="4"/>
        </w:numPr>
        <w:tabs>
          <w:tab w:val="left" w:pos="-1159"/>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Give examples of strategies you have used (or will use) and their results when informing participants of the opportunity to </w:t>
      </w:r>
      <w:r w:rsidR="00440146" w:rsidRPr="00576234">
        <w:rPr>
          <w:rFonts w:ascii="Tahoma" w:hAnsi="Tahoma" w:cs="Tahoma"/>
          <w:sz w:val="24"/>
        </w:rPr>
        <w:t>contribute</w:t>
      </w:r>
      <w:r w:rsidRPr="00576234">
        <w:rPr>
          <w:rFonts w:ascii="Tahoma" w:hAnsi="Tahoma" w:cs="Tahoma"/>
          <w:sz w:val="24"/>
        </w:rPr>
        <w:t xml:space="preserve"> for service. (Limit to 1/4 page)</w:t>
      </w:r>
      <w:r w:rsidR="00610071">
        <w:rPr>
          <w:rFonts w:ascii="Tahoma" w:hAnsi="Tahoma" w:cs="Tahoma"/>
          <w:sz w:val="24"/>
        </w:rPr>
        <w:t xml:space="preserve"> </w:t>
      </w:r>
    </w:p>
    <w:p w14:paraId="62FE203E" w14:textId="77777777" w:rsidR="001D2D89" w:rsidRDefault="00844ED0" w:rsidP="007F0E74">
      <w:pPr>
        <w:numPr>
          <w:ilvl w:val="1"/>
          <w:numId w:val="4"/>
        </w:numPr>
        <w:tabs>
          <w:tab w:val="left" w:pos="-1159"/>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1F157F">
        <w:rPr>
          <w:rFonts w:ascii="Tahoma" w:hAnsi="Tahoma" w:cs="Tahoma"/>
          <w:sz w:val="24"/>
        </w:rPr>
        <w:t xml:space="preserve">Provide an example of Cost Share letter used </w:t>
      </w:r>
      <w:r w:rsidR="001D2D89">
        <w:rPr>
          <w:rFonts w:ascii="Tahoma" w:hAnsi="Tahoma" w:cs="Tahoma"/>
          <w:sz w:val="24"/>
        </w:rPr>
        <w:t>(</w:t>
      </w:r>
      <w:r w:rsidRPr="001F157F">
        <w:rPr>
          <w:rFonts w:ascii="Tahoma" w:hAnsi="Tahoma" w:cs="Tahoma"/>
          <w:sz w:val="24"/>
        </w:rPr>
        <w:t xml:space="preserve">or will </w:t>
      </w:r>
      <w:commentRangeStart w:id="2"/>
      <w:r w:rsidRPr="001F157F">
        <w:rPr>
          <w:rFonts w:ascii="Tahoma" w:hAnsi="Tahoma" w:cs="Tahoma"/>
          <w:sz w:val="24"/>
        </w:rPr>
        <w:t>use</w:t>
      </w:r>
      <w:commentRangeEnd w:id="2"/>
      <w:r w:rsidR="009416DB">
        <w:rPr>
          <w:rStyle w:val="CommentReference"/>
        </w:rPr>
        <w:commentReference w:id="2"/>
      </w:r>
      <w:r w:rsidR="001D2D89">
        <w:rPr>
          <w:rFonts w:ascii="Tahoma" w:hAnsi="Tahoma" w:cs="Tahoma"/>
          <w:sz w:val="24"/>
        </w:rPr>
        <w:t>).</w:t>
      </w:r>
    </w:p>
    <w:p w14:paraId="4815B640" w14:textId="6481CF64" w:rsidR="00367659" w:rsidRPr="001F157F" w:rsidRDefault="00D75F4B" w:rsidP="001D2D89">
      <w:pPr>
        <w:tabs>
          <w:tab w:val="left" w:pos="-1159"/>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ascii="Tahoma" w:hAnsi="Tahoma" w:cs="Tahoma"/>
          <w:sz w:val="24"/>
        </w:rPr>
      </w:pPr>
      <w:r w:rsidRPr="001F157F">
        <w:rPr>
          <w:rFonts w:ascii="Tahoma" w:hAnsi="Tahoma" w:cs="Tahoma"/>
          <w:sz w:val="24"/>
        </w:rPr>
        <w:t xml:space="preserve"> </w:t>
      </w:r>
    </w:p>
    <w:p w14:paraId="03FD9038" w14:textId="428555CD" w:rsidR="00BE0D0B" w:rsidRPr="003250F2" w:rsidRDefault="002749A8" w:rsidP="003250F2">
      <w:pPr>
        <w:pStyle w:val="ListParagraph"/>
        <w:numPr>
          <w:ilvl w:val="0"/>
          <w:numId w:val="4"/>
        </w:numPr>
        <w:tabs>
          <w:tab w:val="left" w:pos="-1159"/>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3250F2">
        <w:rPr>
          <w:rFonts w:ascii="Tahoma" w:hAnsi="Tahoma" w:cs="Tahoma"/>
          <w:sz w:val="24"/>
        </w:rPr>
        <w:t xml:space="preserve">Describe how you will handle participant donations to ensure privacy and                </w:t>
      </w:r>
      <w:r w:rsidR="00440146" w:rsidRPr="003250F2">
        <w:rPr>
          <w:rFonts w:ascii="Tahoma" w:hAnsi="Tahoma" w:cs="Tahoma"/>
          <w:sz w:val="24"/>
        </w:rPr>
        <w:t xml:space="preserve">confidentiality at all levels including volunteer operated sites. </w:t>
      </w:r>
      <w:r w:rsidRPr="003250F2">
        <w:rPr>
          <w:rFonts w:ascii="Tahoma" w:hAnsi="Tahoma" w:cs="Tahoma"/>
          <w:sz w:val="24"/>
        </w:rPr>
        <w:t>(Limit to ½ page)</w:t>
      </w:r>
    </w:p>
    <w:p w14:paraId="31925517" w14:textId="77777777" w:rsidR="00096B25" w:rsidRPr="00576234" w:rsidRDefault="00096B25"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55D7154B" w14:textId="77777777" w:rsidR="00096B25" w:rsidRPr="00576234" w:rsidRDefault="00096B25"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3758B217"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u w:val="single"/>
        </w:rPr>
      </w:pPr>
      <w:r w:rsidRPr="00576234">
        <w:rPr>
          <w:rFonts w:ascii="Tahoma" w:hAnsi="Tahoma" w:cs="Tahoma"/>
          <w:sz w:val="24"/>
          <w:u w:val="single"/>
        </w:rPr>
        <w:t xml:space="preserve">Part C: </w:t>
      </w:r>
      <w:r w:rsidR="007C4F09" w:rsidRPr="00576234">
        <w:rPr>
          <w:rFonts w:ascii="Tahoma" w:hAnsi="Tahoma" w:cs="Tahoma"/>
          <w:sz w:val="24"/>
          <w:u w:val="single"/>
        </w:rPr>
        <w:t xml:space="preserve">Menus and Food </w:t>
      </w:r>
      <w:r w:rsidRPr="00576234">
        <w:rPr>
          <w:rFonts w:ascii="Tahoma" w:hAnsi="Tahoma" w:cs="Tahoma"/>
          <w:sz w:val="24"/>
          <w:u w:val="single"/>
        </w:rPr>
        <w:t>Purchasing</w:t>
      </w:r>
      <w:r w:rsidR="007C4F09" w:rsidRPr="00576234">
        <w:rPr>
          <w:rFonts w:ascii="Tahoma" w:hAnsi="Tahoma" w:cs="Tahoma"/>
          <w:sz w:val="24"/>
          <w:u w:val="single"/>
        </w:rPr>
        <w:t xml:space="preserve"> Specifications</w:t>
      </w:r>
    </w:p>
    <w:p w14:paraId="60B50002"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1ACE3CE6" w14:textId="77777777" w:rsidR="007C4F09" w:rsidRPr="00576234" w:rsidRDefault="007C4F09" w:rsidP="002749A8">
      <w:pPr>
        <w:numPr>
          <w:ilvl w:val="0"/>
          <w:numId w:val="5"/>
        </w:num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In order to compare menu quality and food costs among bidders, proposals must include the following:</w:t>
      </w:r>
    </w:p>
    <w:p w14:paraId="7502F3CE" w14:textId="77777777" w:rsidR="007C4F09" w:rsidRPr="00576234" w:rsidRDefault="007C4F09" w:rsidP="007C4F09">
      <w:pPr>
        <w:numPr>
          <w:ilvl w:val="1"/>
          <w:numId w:val="5"/>
        </w:num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 copy of the Proposer’s menu (five-week minimum) that specifies the menu items to be served each day.</w:t>
      </w:r>
    </w:p>
    <w:p w14:paraId="0D502524" w14:textId="77777777" w:rsidR="007C4F09" w:rsidRPr="00576234" w:rsidRDefault="007C4F09" w:rsidP="007C4F09">
      <w:pPr>
        <w:numPr>
          <w:ilvl w:val="1"/>
          <w:numId w:val="5"/>
        </w:num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A </w:t>
      </w:r>
      <w:r w:rsidR="00BE0D0B" w:rsidRPr="00576234">
        <w:rPr>
          <w:rFonts w:ascii="Tahoma" w:hAnsi="Tahoma" w:cs="Tahoma"/>
          <w:sz w:val="24"/>
        </w:rPr>
        <w:t>copy</w:t>
      </w:r>
      <w:r w:rsidRPr="00576234">
        <w:rPr>
          <w:rFonts w:ascii="Tahoma" w:hAnsi="Tahoma" w:cs="Tahoma"/>
          <w:sz w:val="24"/>
        </w:rPr>
        <w:t xml:space="preserve"> of ethnic menu</w:t>
      </w:r>
      <w:r w:rsidR="00BE0D0B" w:rsidRPr="00576234">
        <w:rPr>
          <w:rFonts w:ascii="Tahoma" w:hAnsi="Tahoma" w:cs="Tahoma"/>
          <w:sz w:val="24"/>
        </w:rPr>
        <w:t>/</w:t>
      </w:r>
      <w:r w:rsidRPr="00576234">
        <w:rPr>
          <w:rFonts w:ascii="Tahoma" w:hAnsi="Tahoma" w:cs="Tahoma"/>
          <w:sz w:val="24"/>
        </w:rPr>
        <w:t xml:space="preserve">s </w:t>
      </w:r>
      <w:r w:rsidR="00BE0D0B" w:rsidRPr="00576234">
        <w:rPr>
          <w:rFonts w:ascii="Tahoma" w:hAnsi="Tahoma" w:cs="Tahoma"/>
          <w:sz w:val="24"/>
        </w:rPr>
        <w:t>(if applicable).</w:t>
      </w:r>
    </w:p>
    <w:p w14:paraId="56ADA0EE" w14:textId="77777777" w:rsidR="007C4F09" w:rsidRPr="00576234" w:rsidRDefault="007C4F09" w:rsidP="007C4F09">
      <w:pPr>
        <w:numPr>
          <w:ilvl w:val="1"/>
          <w:numId w:val="5"/>
        </w:num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 copy of the food purchasing specifications that will be used to procure the food.</w:t>
      </w:r>
    </w:p>
    <w:p w14:paraId="5E03B5E8" w14:textId="77777777" w:rsidR="007C4F09" w:rsidRPr="00576234" w:rsidRDefault="007C4F09" w:rsidP="007C4F09">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4F667141" w14:textId="77777777" w:rsidR="002749A8" w:rsidRPr="00576234" w:rsidRDefault="002749A8" w:rsidP="002749A8">
      <w:pPr>
        <w:numPr>
          <w:ilvl w:val="0"/>
          <w:numId w:val="5"/>
        </w:num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Describe your organization's experience and results of implementing strategies for cost-effective purchasing.  Give examples of cost effective purchasing strategies, the results you have attained in purchasing food for a service of this scope and the strategies you will implement for the proposed service. (Limit to ½ page)</w:t>
      </w:r>
    </w:p>
    <w:p w14:paraId="28139AA3" w14:textId="77777777" w:rsidR="002749A8" w:rsidRPr="00576234" w:rsidRDefault="002749A8" w:rsidP="002749A8">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132038C2" w14:textId="2B0A1D73" w:rsidR="002749A8" w:rsidRPr="00576234" w:rsidRDefault="00811C47" w:rsidP="002749A8">
      <w:pPr>
        <w:numPr>
          <w:ilvl w:val="0"/>
          <w:numId w:val="5"/>
        </w:num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Describe</w:t>
      </w:r>
      <w:r w:rsidR="002749A8" w:rsidRPr="00576234">
        <w:rPr>
          <w:rFonts w:ascii="Tahoma" w:hAnsi="Tahoma" w:cs="Tahoma"/>
          <w:sz w:val="24"/>
        </w:rPr>
        <w:t xml:space="preserve"> your organization’s procedure and policy for receiving bids on food and supply prices or food caterer services</w:t>
      </w:r>
      <w:r w:rsidRPr="00576234">
        <w:rPr>
          <w:rFonts w:ascii="Tahoma" w:hAnsi="Tahoma" w:cs="Tahoma"/>
          <w:sz w:val="24"/>
        </w:rPr>
        <w:t>.</w:t>
      </w:r>
      <w:r w:rsidR="002749A8" w:rsidRPr="00576234">
        <w:rPr>
          <w:rFonts w:ascii="Tahoma" w:hAnsi="Tahoma" w:cs="Tahoma"/>
          <w:sz w:val="24"/>
        </w:rPr>
        <w:t xml:space="preserve">  Submit evidence of the last competitive procurement process.  If a competitive bid process has not been conducted within three years prior to the 20</w:t>
      </w:r>
      <w:r w:rsidR="000202CE">
        <w:rPr>
          <w:rFonts w:ascii="Tahoma" w:hAnsi="Tahoma" w:cs="Tahoma"/>
          <w:sz w:val="24"/>
        </w:rPr>
        <w:t>22</w:t>
      </w:r>
      <w:r w:rsidR="002749A8" w:rsidRPr="00576234">
        <w:rPr>
          <w:rFonts w:ascii="Tahoma" w:hAnsi="Tahoma" w:cs="Tahoma"/>
          <w:sz w:val="24"/>
        </w:rPr>
        <w:t xml:space="preserve"> contract year, describe plans to competitively bid food/caterer/supplies.  (Limit to ½ page)</w:t>
      </w:r>
    </w:p>
    <w:p w14:paraId="562E2046" w14:textId="77777777" w:rsidR="007C4F09" w:rsidRPr="00576234" w:rsidRDefault="007C4F09"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4299074E" w14:textId="77777777" w:rsidR="002474D6" w:rsidRPr="00576234" w:rsidRDefault="002474D6"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03BA0811"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ahoma" w:hAnsi="Tahoma" w:cs="Tahoma"/>
          <w:sz w:val="24"/>
          <w:u w:val="single"/>
        </w:rPr>
      </w:pPr>
      <w:r w:rsidRPr="00576234">
        <w:rPr>
          <w:rFonts w:ascii="Tahoma" w:hAnsi="Tahoma" w:cs="Tahoma"/>
          <w:sz w:val="24"/>
          <w:u w:val="single"/>
        </w:rPr>
        <w:t>Part D: Quality Improvement</w:t>
      </w:r>
    </w:p>
    <w:p w14:paraId="12D427A8"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ahoma" w:hAnsi="Tahoma" w:cs="Tahoma"/>
          <w:sz w:val="24"/>
        </w:rPr>
      </w:pPr>
    </w:p>
    <w:p w14:paraId="70020356" w14:textId="77777777" w:rsidR="002749A8" w:rsidRPr="00576234" w:rsidRDefault="002749A8" w:rsidP="002749A8">
      <w:pPr>
        <w:numPr>
          <w:ilvl w:val="0"/>
          <w:numId w:val="6"/>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Describe your organization’s ongoing plan for monitoring and improving the quality of meals and services provided by the proposed contract.  Be sure to include subcontractors.  </w:t>
      </w:r>
      <w:r w:rsidR="00357CF1" w:rsidRPr="00576234">
        <w:rPr>
          <w:rFonts w:ascii="Tahoma" w:hAnsi="Tahoma" w:cs="Tahoma"/>
          <w:sz w:val="24"/>
        </w:rPr>
        <w:t>A</w:t>
      </w:r>
      <w:r w:rsidRPr="00576234">
        <w:rPr>
          <w:rFonts w:ascii="Tahoma" w:hAnsi="Tahoma" w:cs="Tahoma"/>
          <w:sz w:val="24"/>
        </w:rPr>
        <w:t xml:space="preserve">ddress </w:t>
      </w:r>
      <w:r w:rsidR="00AB37C9" w:rsidRPr="00576234">
        <w:rPr>
          <w:rFonts w:ascii="Tahoma" w:hAnsi="Tahoma" w:cs="Tahoma"/>
          <w:sz w:val="24"/>
        </w:rPr>
        <w:t>the frequency of quality checks and the frequency and method of requesting consumer input</w:t>
      </w:r>
      <w:r w:rsidRPr="00576234">
        <w:rPr>
          <w:rFonts w:ascii="Tahoma" w:hAnsi="Tahoma" w:cs="Tahoma"/>
          <w:sz w:val="24"/>
        </w:rPr>
        <w:t xml:space="preserve">.  (Limit to </w:t>
      </w:r>
      <w:r w:rsidR="00AB37C9" w:rsidRPr="00576234">
        <w:rPr>
          <w:rFonts w:ascii="Tahoma" w:hAnsi="Tahoma" w:cs="Tahoma"/>
          <w:sz w:val="24"/>
        </w:rPr>
        <w:t>1</w:t>
      </w:r>
      <w:r w:rsidRPr="00576234">
        <w:rPr>
          <w:rFonts w:ascii="Tahoma" w:hAnsi="Tahoma" w:cs="Tahoma"/>
          <w:sz w:val="24"/>
        </w:rPr>
        <w:t xml:space="preserve"> page) </w:t>
      </w:r>
    </w:p>
    <w:p w14:paraId="1846F9FF" w14:textId="77777777" w:rsidR="00F26B45" w:rsidRPr="00576234" w:rsidRDefault="00F26B45" w:rsidP="002749A8">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75F179EF" w14:textId="77777777" w:rsidR="007C4F09" w:rsidRPr="00576234" w:rsidRDefault="007C4F09" w:rsidP="002749A8">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4BDFBEE8" w14:textId="77777777" w:rsidR="002749A8" w:rsidRPr="00576234" w:rsidRDefault="002749A8" w:rsidP="002749A8">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u w:val="single"/>
        </w:rPr>
      </w:pPr>
      <w:r w:rsidRPr="00576234">
        <w:rPr>
          <w:rFonts w:ascii="Tahoma" w:hAnsi="Tahoma" w:cs="Tahoma"/>
          <w:sz w:val="24"/>
          <w:u w:val="single"/>
        </w:rPr>
        <w:t>Part E: Food Safety and Quality</w:t>
      </w:r>
    </w:p>
    <w:p w14:paraId="61ABB880" w14:textId="77777777" w:rsidR="002749A8" w:rsidRPr="00576234" w:rsidRDefault="002749A8" w:rsidP="002749A8">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13D1E7C3" w14:textId="77777777" w:rsidR="002749A8" w:rsidRPr="00576234" w:rsidRDefault="002749A8" w:rsidP="002749A8">
      <w:pPr>
        <w:numPr>
          <w:ilvl w:val="0"/>
          <w:numId w:val="9"/>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Describe how your program will assure that the Dietary Guidelines</w:t>
      </w:r>
      <w:r w:rsidR="00B962C7" w:rsidRPr="00576234">
        <w:rPr>
          <w:rFonts w:ascii="Tahoma" w:hAnsi="Tahoma" w:cs="Tahoma"/>
          <w:sz w:val="24"/>
        </w:rPr>
        <w:t xml:space="preserve"> for Americans</w:t>
      </w:r>
      <w:r w:rsidRPr="00576234">
        <w:rPr>
          <w:rFonts w:ascii="Tahoma" w:hAnsi="Tahoma" w:cs="Tahoma"/>
          <w:sz w:val="24"/>
        </w:rPr>
        <w:t xml:space="preserve"> </w:t>
      </w:r>
      <w:r w:rsidRPr="00576234">
        <w:rPr>
          <w:rFonts w:ascii="Tahoma" w:hAnsi="Tahoma" w:cs="Tahoma"/>
          <w:sz w:val="24"/>
        </w:rPr>
        <w:lastRenderedPageBreak/>
        <w:t xml:space="preserve">and one-third (1/3) of the </w:t>
      </w:r>
      <w:r w:rsidR="00713248" w:rsidRPr="00576234">
        <w:rPr>
          <w:rFonts w:ascii="Tahoma" w:hAnsi="Tahoma" w:cs="Tahoma"/>
          <w:sz w:val="24"/>
        </w:rPr>
        <w:t xml:space="preserve">Dietary Reference Intakes (DRI) </w:t>
      </w:r>
      <w:r w:rsidRPr="00576234">
        <w:rPr>
          <w:rFonts w:ascii="Tahoma" w:hAnsi="Tahoma" w:cs="Tahoma"/>
          <w:sz w:val="24"/>
        </w:rPr>
        <w:t>for meals are met?  Identify method used to evaluate the nutrient content of menus, including nutrient analysis software used and how you will address discrepancies.</w:t>
      </w:r>
    </w:p>
    <w:p w14:paraId="76B4CE79" w14:textId="77777777" w:rsidR="002749A8" w:rsidRPr="00576234" w:rsidRDefault="002749A8" w:rsidP="002749A8">
      <w:p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1161DF5C" w14:textId="77777777" w:rsidR="002749A8" w:rsidRPr="00576234" w:rsidRDefault="00811C47" w:rsidP="006B3351">
      <w:pPr>
        <w:numPr>
          <w:ilvl w:val="0"/>
          <w:numId w:val="9"/>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Describe h</w:t>
      </w:r>
      <w:r w:rsidR="002749A8" w:rsidRPr="00576234">
        <w:rPr>
          <w:rFonts w:ascii="Tahoma" w:hAnsi="Tahoma" w:cs="Tahoma"/>
          <w:sz w:val="24"/>
        </w:rPr>
        <w:t xml:space="preserve">ow you </w:t>
      </w:r>
      <w:r w:rsidRPr="00576234">
        <w:rPr>
          <w:rFonts w:ascii="Tahoma" w:hAnsi="Tahoma" w:cs="Tahoma"/>
          <w:sz w:val="24"/>
        </w:rPr>
        <w:t xml:space="preserve">will </w:t>
      </w:r>
      <w:r w:rsidR="00357CF1" w:rsidRPr="00576234">
        <w:rPr>
          <w:rFonts w:ascii="Tahoma" w:hAnsi="Tahoma" w:cs="Tahoma"/>
          <w:sz w:val="24"/>
        </w:rPr>
        <w:t>in</w:t>
      </w:r>
      <w:r w:rsidR="002749A8" w:rsidRPr="00576234">
        <w:rPr>
          <w:rFonts w:ascii="Tahoma" w:hAnsi="Tahoma" w:cs="Tahoma"/>
          <w:sz w:val="24"/>
        </w:rPr>
        <w:t xml:space="preserve">sure that new and existing </w:t>
      </w:r>
      <w:r w:rsidR="000B1EB8" w:rsidRPr="00576234">
        <w:rPr>
          <w:rFonts w:ascii="Tahoma" w:hAnsi="Tahoma" w:cs="Tahoma"/>
          <w:sz w:val="24"/>
        </w:rPr>
        <w:t>staff meet</w:t>
      </w:r>
      <w:r w:rsidR="00367659" w:rsidRPr="00576234">
        <w:rPr>
          <w:rFonts w:ascii="Tahoma" w:hAnsi="Tahoma" w:cs="Tahoma"/>
          <w:sz w:val="24"/>
        </w:rPr>
        <w:t>s</w:t>
      </w:r>
      <w:r w:rsidR="002749A8" w:rsidRPr="00576234">
        <w:rPr>
          <w:rFonts w:ascii="Tahoma" w:hAnsi="Tahoma" w:cs="Tahoma"/>
          <w:sz w:val="24"/>
        </w:rPr>
        <w:t xml:space="preserve"> the Minnesota </w:t>
      </w:r>
      <w:r w:rsidR="00A12997" w:rsidRPr="00576234">
        <w:rPr>
          <w:rFonts w:ascii="Tahoma" w:hAnsi="Tahoma" w:cs="Tahoma"/>
          <w:sz w:val="24"/>
        </w:rPr>
        <w:t xml:space="preserve">Food Manager Certification Rule </w:t>
      </w:r>
      <w:hyperlink r:id="rId29" w:history="1">
        <w:r w:rsidR="00475117" w:rsidRPr="00576234">
          <w:rPr>
            <w:rStyle w:val="Hyperlink"/>
            <w:rFonts w:ascii="Tahoma" w:hAnsi="Tahoma" w:cs="Tahoma"/>
            <w:sz w:val="24"/>
          </w:rPr>
          <w:t>Minnesota Certified Food Protection Manager (CFPM) - EH: Minnesota Department of Health (state.mn.us)</w:t>
        </w:r>
      </w:hyperlink>
    </w:p>
    <w:p w14:paraId="72C2995F" w14:textId="77777777" w:rsidR="000B1EB8" w:rsidRPr="00576234" w:rsidRDefault="000B1EB8" w:rsidP="000B1EB8">
      <w:p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p>
    <w:p w14:paraId="2E82C042" w14:textId="77777777" w:rsidR="002749A8" w:rsidRPr="00576234" w:rsidRDefault="002749A8" w:rsidP="006B3351">
      <w:pPr>
        <w:numPr>
          <w:ilvl w:val="0"/>
          <w:numId w:val="9"/>
        </w:num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Describe the policy and procedures on us</w:t>
      </w:r>
      <w:r w:rsidR="006A3477" w:rsidRPr="00576234">
        <w:rPr>
          <w:rFonts w:ascii="Tahoma" w:hAnsi="Tahoma" w:cs="Tahoma"/>
          <w:sz w:val="24"/>
        </w:rPr>
        <w:t>e and handling of leftover food.</w:t>
      </w:r>
    </w:p>
    <w:p w14:paraId="6916696F" w14:textId="77777777" w:rsidR="002749A8" w:rsidRPr="00576234" w:rsidRDefault="002749A8" w:rsidP="002749A8">
      <w:p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1BD7AFC7" w14:textId="77777777" w:rsidR="002749A8" w:rsidRPr="00576234" w:rsidRDefault="00811C47" w:rsidP="00745A77">
      <w:pPr>
        <w:numPr>
          <w:ilvl w:val="0"/>
          <w:numId w:val="9"/>
        </w:num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Describe h</w:t>
      </w:r>
      <w:r w:rsidR="002749A8" w:rsidRPr="00576234">
        <w:rPr>
          <w:rFonts w:ascii="Tahoma" w:hAnsi="Tahoma" w:cs="Tahoma"/>
          <w:sz w:val="24"/>
        </w:rPr>
        <w:t xml:space="preserve">ow you </w:t>
      </w:r>
      <w:r w:rsidRPr="00576234">
        <w:rPr>
          <w:rFonts w:ascii="Tahoma" w:hAnsi="Tahoma" w:cs="Tahoma"/>
          <w:sz w:val="24"/>
        </w:rPr>
        <w:t xml:space="preserve">will </w:t>
      </w:r>
      <w:r w:rsidR="002749A8" w:rsidRPr="00576234">
        <w:rPr>
          <w:rFonts w:ascii="Tahoma" w:hAnsi="Tahoma" w:cs="Tahoma"/>
          <w:sz w:val="24"/>
        </w:rPr>
        <w:t>manage food quantities to ensure that sufficient food is available to serve all participants who attend, while avoid</w:t>
      </w:r>
      <w:r w:rsidRPr="00576234">
        <w:rPr>
          <w:rFonts w:ascii="Tahoma" w:hAnsi="Tahoma" w:cs="Tahoma"/>
          <w:sz w:val="24"/>
        </w:rPr>
        <w:t>ing waste by preparing too much.</w:t>
      </w:r>
    </w:p>
    <w:p w14:paraId="3C7F20B6" w14:textId="77777777" w:rsidR="002749A8" w:rsidRPr="00576234" w:rsidRDefault="002749A8" w:rsidP="00AA069C">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rPr>
          <w:rFonts w:ascii="Tahoma" w:hAnsi="Tahoma" w:cs="Tahoma"/>
          <w:sz w:val="24"/>
        </w:rPr>
      </w:pPr>
    </w:p>
    <w:p w14:paraId="7416C187" w14:textId="77777777" w:rsidR="002749A8" w:rsidRPr="00576234" w:rsidRDefault="002749A8" w:rsidP="00AA069C">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
        <w:rPr>
          <w:rFonts w:ascii="Tahoma" w:hAnsi="Tahoma" w:cs="Tahoma"/>
          <w:sz w:val="24"/>
        </w:rPr>
      </w:pPr>
      <w:r w:rsidRPr="00576234">
        <w:rPr>
          <w:rFonts w:ascii="Tahoma" w:hAnsi="Tahoma" w:cs="Tahoma"/>
          <w:sz w:val="24"/>
        </w:rPr>
        <w:t>(Limit to</w:t>
      </w:r>
      <w:r w:rsidR="00296401" w:rsidRPr="00576234">
        <w:rPr>
          <w:rFonts w:ascii="Tahoma" w:hAnsi="Tahoma" w:cs="Tahoma"/>
          <w:sz w:val="24"/>
        </w:rPr>
        <w:t xml:space="preserve"> </w:t>
      </w:r>
      <w:r w:rsidRPr="00576234">
        <w:rPr>
          <w:rFonts w:ascii="Tahoma" w:hAnsi="Tahoma" w:cs="Tahoma"/>
          <w:sz w:val="24"/>
        </w:rPr>
        <w:t>three</w:t>
      </w:r>
      <w:r w:rsidR="00296401" w:rsidRPr="00576234">
        <w:rPr>
          <w:rFonts w:ascii="Tahoma" w:hAnsi="Tahoma" w:cs="Tahoma"/>
          <w:sz w:val="24"/>
        </w:rPr>
        <w:t xml:space="preserve"> </w:t>
      </w:r>
      <w:r w:rsidRPr="00576234">
        <w:rPr>
          <w:rFonts w:ascii="Tahoma" w:hAnsi="Tahoma" w:cs="Tahoma"/>
          <w:sz w:val="24"/>
        </w:rPr>
        <w:t>page</w:t>
      </w:r>
      <w:r w:rsidR="00296401" w:rsidRPr="00576234">
        <w:rPr>
          <w:rFonts w:ascii="Tahoma" w:hAnsi="Tahoma" w:cs="Tahoma"/>
          <w:sz w:val="24"/>
        </w:rPr>
        <w:t>s</w:t>
      </w:r>
      <w:r w:rsidRPr="00576234">
        <w:rPr>
          <w:rFonts w:ascii="Tahoma" w:hAnsi="Tahoma" w:cs="Tahoma"/>
          <w:sz w:val="24"/>
        </w:rPr>
        <w:t>)</w:t>
      </w:r>
    </w:p>
    <w:p w14:paraId="280B48F6" w14:textId="77777777" w:rsidR="002749A8" w:rsidRPr="00576234" w:rsidRDefault="002749A8" w:rsidP="002749A8">
      <w:p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53FAD504" w14:textId="77777777" w:rsidR="00AB37C9" w:rsidRPr="00576234" w:rsidRDefault="00AB37C9" w:rsidP="002749A8">
      <w:p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58CAD783" w14:textId="77777777" w:rsidR="002749A8" w:rsidRPr="00576234" w:rsidRDefault="002749A8" w:rsidP="002749A8">
      <w:p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u w:val="single"/>
        </w:rPr>
      </w:pPr>
      <w:r w:rsidRPr="00576234">
        <w:rPr>
          <w:rFonts w:ascii="Tahoma" w:hAnsi="Tahoma" w:cs="Tahoma"/>
          <w:sz w:val="24"/>
          <w:u w:val="single"/>
        </w:rPr>
        <w:t>Part F: Data Collection and Analysis</w:t>
      </w:r>
    </w:p>
    <w:p w14:paraId="78BAAD5B" w14:textId="77777777" w:rsidR="00A12997" w:rsidRPr="00576234" w:rsidRDefault="00A12997" w:rsidP="00A12997">
      <w:pPr>
        <w:tabs>
          <w:tab w:val="left" w:pos="-1159"/>
          <w:tab w:val="left" w:pos="-720"/>
          <w:tab w:val="left" w:pos="-54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2C996410" w14:textId="77777777" w:rsidR="002749A8" w:rsidRPr="00576234" w:rsidRDefault="002749A8" w:rsidP="002D789E">
      <w:pPr>
        <w:numPr>
          <w:ilvl w:val="1"/>
          <w:numId w:val="46"/>
        </w:numPr>
        <w:tabs>
          <w:tab w:val="left" w:pos="-1159"/>
          <w:tab w:val="left" w:pos="-720"/>
          <w:tab w:val="left" w:pos="-540"/>
          <w:tab w:val="left" w:pos="720"/>
          <w:tab w:val="num"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4" w:hanging="274"/>
        <w:rPr>
          <w:rFonts w:ascii="Tahoma" w:hAnsi="Tahoma" w:cs="Tahoma"/>
          <w:sz w:val="24"/>
        </w:rPr>
      </w:pPr>
      <w:r w:rsidRPr="00576234">
        <w:rPr>
          <w:rFonts w:ascii="Tahoma" w:hAnsi="Tahoma" w:cs="Tahoma"/>
          <w:sz w:val="24"/>
        </w:rPr>
        <w:t xml:space="preserve">Describe your organization’s capacity to generate accurate and timely financial reports required for the contract.  Describe staff capacity to collect National Aging Program Information System (NAPIS) data, generate the required reports and analyze the data to inform the targeting of services. </w:t>
      </w:r>
      <w:r w:rsidR="00544AD0" w:rsidRPr="00576234">
        <w:rPr>
          <w:rFonts w:ascii="Tahoma" w:hAnsi="Tahoma" w:cs="Tahoma"/>
          <w:sz w:val="24"/>
        </w:rPr>
        <w:t xml:space="preserve">Specify how often you will analyze the data and how often you will use the analysis to inform changes to existing service arrangements. </w:t>
      </w:r>
      <w:r w:rsidRPr="00576234">
        <w:rPr>
          <w:rFonts w:ascii="Tahoma" w:hAnsi="Tahoma" w:cs="Tahoma"/>
          <w:sz w:val="24"/>
        </w:rPr>
        <w:t xml:space="preserve">(Limit to </w:t>
      </w:r>
      <w:r w:rsidR="00544AD0" w:rsidRPr="00576234">
        <w:rPr>
          <w:rFonts w:ascii="Tahoma" w:hAnsi="Tahoma" w:cs="Tahoma"/>
          <w:sz w:val="24"/>
        </w:rPr>
        <w:t>1</w:t>
      </w:r>
      <w:r w:rsidRPr="00576234">
        <w:rPr>
          <w:rFonts w:ascii="Tahoma" w:hAnsi="Tahoma" w:cs="Tahoma"/>
          <w:sz w:val="24"/>
        </w:rPr>
        <w:t xml:space="preserve"> page)</w:t>
      </w:r>
    </w:p>
    <w:p w14:paraId="13A071C9" w14:textId="77777777" w:rsidR="002474D6" w:rsidRPr="00576234" w:rsidRDefault="002474D6" w:rsidP="002749A8">
      <w:pPr>
        <w:tabs>
          <w:tab w:val="left" w:pos="-1159"/>
          <w:tab w:val="left" w:pos="-720"/>
          <w:tab w:val="left" w:pos="-540"/>
          <w:tab w:val="left" w:pos="27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0D39F9CC" w14:textId="77777777" w:rsidR="00403ED8" w:rsidRPr="00576234" w:rsidRDefault="00101F29" w:rsidP="002D789E">
      <w:pPr>
        <w:numPr>
          <w:ilvl w:val="1"/>
          <w:numId w:val="46"/>
        </w:numPr>
        <w:tabs>
          <w:tab w:val="left" w:pos="-1159"/>
          <w:tab w:val="left" w:pos="-720"/>
          <w:tab w:val="left" w:pos="-54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r w:rsidRPr="00576234">
        <w:rPr>
          <w:rFonts w:ascii="Tahoma" w:hAnsi="Tahoma" w:cs="Tahoma"/>
          <w:sz w:val="24"/>
        </w:rPr>
        <w:t>Describe</w:t>
      </w:r>
      <w:r w:rsidR="00403ED8" w:rsidRPr="00576234">
        <w:rPr>
          <w:rFonts w:ascii="Tahoma" w:hAnsi="Tahoma" w:cs="Tahoma"/>
          <w:sz w:val="24"/>
        </w:rPr>
        <w:t xml:space="preserve"> your computer </w:t>
      </w:r>
      <w:r w:rsidR="00357CF1" w:rsidRPr="00576234">
        <w:rPr>
          <w:rFonts w:ascii="Tahoma" w:hAnsi="Tahoma" w:cs="Tahoma"/>
          <w:sz w:val="24"/>
        </w:rPr>
        <w:t xml:space="preserve">system and network </w:t>
      </w:r>
      <w:r w:rsidR="00403ED8" w:rsidRPr="00576234">
        <w:rPr>
          <w:rFonts w:ascii="Tahoma" w:hAnsi="Tahoma" w:cs="Tahoma"/>
          <w:sz w:val="24"/>
        </w:rPr>
        <w:t>below.</w:t>
      </w:r>
    </w:p>
    <w:p w14:paraId="0430CF6B" w14:textId="77777777" w:rsidR="00357CF1" w:rsidRPr="00576234" w:rsidRDefault="00357CF1" w:rsidP="006B3351">
      <w:pPr>
        <w:pStyle w:val="ListParagraph"/>
        <w:rPr>
          <w:rFonts w:ascii="Tahoma" w:hAnsi="Tahoma" w:cs="Tahoma"/>
          <w:b/>
          <w:sz w:val="24"/>
        </w:rPr>
      </w:pPr>
    </w:p>
    <w:p w14:paraId="5F91FA36" w14:textId="77777777" w:rsidR="00403ED8" w:rsidRPr="00576234" w:rsidRDefault="00403ED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4"/>
        </w:rPr>
      </w:pPr>
      <w:r w:rsidRPr="00576234">
        <w:rPr>
          <w:rFonts w:ascii="Tahoma" w:hAnsi="Tahoma" w:cs="Tahoma"/>
          <w:b/>
          <w:sz w:val="24"/>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3865"/>
      </w:tblGrid>
      <w:tr w:rsidR="00403ED8" w:rsidRPr="00576234" w14:paraId="0798DDE5" w14:textId="77777777" w:rsidTr="003250F2">
        <w:tc>
          <w:tcPr>
            <w:tcW w:w="5017" w:type="dxa"/>
          </w:tcPr>
          <w:p w14:paraId="7E38C840" w14:textId="29C194CA" w:rsidR="00A12997" w:rsidRPr="00576234" w:rsidRDefault="000028C2" w:rsidP="007E44D4">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Current Operating </w:t>
            </w:r>
            <w:r w:rsidR="003250F2">
              <w:rPr>
                <w:rFonts w:ascii="Tahoma" w:hAnsi="Tahoma" w:cs="Tahoma"/>
                <w:sz w:val="24"/>
              </w:rPr>
              <w:t>S</w:t>
            </w:r>
            <w:r w:rsidRPr="00576234">
              <w:rPr>
                <w:rFonts w:ascii="Tahoma" w:hAnsi="Tahoma" w:cs="Tahoma"/>
                <w:sz w:val="24"/>
              </w:rPr>
              <w:t xml:space="preserve">ystem </w:t>
            </w:r>
          </w:p>
        </w:tc>
        <w:tc>
          <w:tcPr>
            <w:tcW w:w="3865" w:type="dxa"/>
          </w:tcPr>
          <w:p w14:paraId="636728E6" w14:textId="77777777" w:rsidR="00403ED8" w:rsidRPr="00576234" w:rsidRDefault="00403ED8" w:rsidP="007E44D4">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403ED8" w:rsidRPr="00576234" w14:paraId="3867E74C" w14:textId="77777777" w:rsidTr="003250F2">
        <w:tc>
          <w:tcPr>
            <w:tcW w:w="5017" w:type="dxa"/>
          </w:tcPr>
          <w:p w14:paraId="0E85419B" w14:textId="77777777" w:rsidR="00A12997" w:rsidRPr="00576234" w:rsidRDefault="00403ED8" w:rsidP="007E44D4">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Type of </w:t>
            </w:r>
            <w:r w:rsidR="00A12997" w:rsidRPr="00576234">
              <w:rPr>
                <w:rFonts w:ascii="Tahoma" w:hAnsi="Tahoma" w:cs="Tahoma"/>
                <w:sz w:val="24"/>
              </w:rPr>
              <w:t xml:space="preserve">Internet </w:t>
            </w:r>
            <w:r w:rsidRPr="00576234">
              <w:rPr>
                <w:rFonts w:ascii="Tahoma" w:hAnsi="Tahoma" w:cs="Tahoma"/>
                <w:sz w:val="24"/>
              </w:rPr>
              <w:t>Connection</w:t>
            </w:r>
            <w:r w:rsidR="00367659" w:rsidRPr="00576234">
              <w:rPr>
                <w:rFonts w:ascii="Tahoma" w:hAnsi="Tahoma" w:cs="Tahoma"/>
                <w:sz w:val="24"/>
              </w:rPr>
              <w:t xml:space="preserve"> </w:t>
            </w:r>
          </w:p>
          <w:p w14:paraId="29329F9E" w14:textId="77777777" w:rsidR="00403ED8" w:rsidRPr="00576234" w:rsidRDefault="00367659" w:rsidP="007E44D4">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(i.e., high speed, dial up, DSL, etc.)</w:t>
            </w:r>
          </w:p>
        </w:tc>
        <w:tc>
          <w:tcPr>
            <w:tcW w:w="3865" w:type="dxa"/>
          </w:tcPr>
          <w:p w14:paraId="16222EBE" w14:textId="77777777" w:rsidR="00403ED8" w:rsidRPr="00576234" w:rsidRDefault="00403ED8" w:rsidP="007E44D4">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403ED8" w:rsidRPr="00576234" w14:paraId="317B90D1" w14:textId="77777777" w:rsidTr="003250F2">
        <w:tc>
          <w:tcPr>
            <w:tcW w:w="5017" w:type="dxa"/>
          </w:tcPr>
          <w:p w14:paraId="60B85C60" w14:textId="0275C4A8" w:rsidR="00A12997" w:rsidRPr="00576234" w:rsidRDefault="00403ED8" w:rsidP="003250F2">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Client Tracking Database</w:t>
            </w:r>
          </w:p>
        </w:tc>
        <w:tc>
          <w:tcPr>
            <w:tcW w:w="3865" w:type="dxa"/>
          </w:tcPr>
          <w:p w14:paraId="1BBCB514" w14:textId="77777777" w:rsidR="00403ED8" w:rsidRPr="00576234" w:rsidRDefault="0070318D" w:rsidP="0070318D">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roofErr w:type="spellStart"/>
            <w:r w:rsidRPr="00576234">
              <w:rPr>
                <w:rFonts w:ascii="Tahoma" w:hAnsi="Tahoma" w:cs="Tahoma"/>
                <w:sz w:val="24"/>
              </w:rPr>
              <w:t>PeerPlace</w:t>
            </w:r>
            <w:proofErr w:type="spellEnd"/>
            <w:r w:rsidRPr="00576234">
              <w:rPr>
                <w:rFonts w:ascii="Tahoma" w:hAnsi="Tahoma" w:cs="Tahoma"/>
                <w:sz w:val="24"/>
              </w:rPr>
              <w:t xml:space="preserve"> </w:t>
            </w:r>
          </w:p>
        </w:tc>
      </w:tr>
      <w:tr w:rsidR="00357CF1" w:rsidRPr="00576234" w14:paraId="643889DB" w14:textId="77777777" w:rsidTr="003250F2">
        <w:tc>
          <w:tcPr>
            <w:tcW w:w="5017" w:type="dxa"/>
          </w:tcPr>
          <w:p w14:paraId="07B030A2" w14:textId="7B060824" w:rsidR="00357CF1" w:rsidRPr="00576234" w:rsidRDefault="00C644D8" w:rsidP="003250F2">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Website Address</w:t>
            </w:r>
          </w:p>
        </w:tc>
        <w:tc>
          <w:tcPr>
            <w:tcW w:w="3865" w:type="dxa"/>
          </w:tcPr>
          <w:p w14:paraId="0D467D10" w14:textId="77777777" w:rsidR="00357CF1" w:rsidRPr="00576234" w:rsidRDefault="00357CF1" w:rsidP="007E44D4">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357CF1" w:rsidRPr="00576234" w14:paraId="192B3B87" w14:textId="77777777" w:rsidTr="003250F2">
        <w:tc>
          <w:tcPr>
            <w:tcW w:w="5017" w:type="dxa"/>
          </w:tcPr>
          <w:p w14:paraId="680D757E" w14:textId="77777777" w:rsidR="00357CF1" w:rsidRPr="00576234" w:rsidRDefault="00C644D8" w:rsidP="007E44D4">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Security Software/Hardware utilized</w:t>
            </w:r>
          </w:p>
        </w:tc>
        <w:tc>
          <w:tcPr>
            <w:tcW w:w="3865" w:type="dxa"/>
          </w:tcPr>
          <w:p w14:paraId="676141EE" w14:textId="77777777" w:rsidR="00357CF1" w:rsidRPr="00576234" w:rsidRDefault="00357CF1" w:rsidP="007E44D4">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r w:rsidR="00C644D8" w:rsidRPr="00576234" w14:paraId="16D5B113" w14:textId="77777777" w:rsidTr="003250F2">
        <w:tc>
          <w:tcPr>
            <w:tcW w:w="5017" w:type="dxa"/>
          </w:tcPr>
          <w:p w14:paraId="2A976B62" w14:textId="77777777" w:rsidR="00C644D8" w:rsidRPr="00576234" w:rsidRDefault="00C644D8" w:rsidP="007E44D4">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Staff: Security training  and handling of PII </w:t>
            </w:r>
          </w:p>
        </w:tc>
        <w:tc>
          <w:tcPr>
            <w:tcW w:w="3865" w:type="dxa"/>
          </w:tcPr>
          <w:p w14:paraId="0DFF5111" w14:textId="77777777" w:rsidR="00C644D8" w:rsidRPr="00576234" w:rsidRDefault="00C644D8" w:rsidP="007E44D4">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c>
      </w:tr>
    </w:tbl>
    <w:p w14:paraId="1EF6ECB6" w14:textId="77777777" w:rsidR="00101F29" w:rsidRPr="00576234" w:rsidRDefault="00101F29"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4"/>
        </w:rPr>
      </w:pPr>
    </w:p>
    <w:p w14:paraId="01E3CE8C" w14:textId="77777777" w:rsidR="00403ED8" w:rsidRPr="00576234" w:rsidRDefault="00101F29" w:rsidP="00101F29">
      <w:p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3. Do</w:t>
      </w:r>
      <w:r w:rsidR="00403ED8" w:rsidRPr="00576234">
        <w:rPr>
          <w:rFonts w:ascii="Tahoma" w:hAnsi="Tahoma" w:cs="Tahoma"/>
          <w:sz w:val="24"/>
        </w:rPr>
        <w:t xml:space="preserve"> you back</w:t>
      </w:r>
      <w:r w:rsidR="00357CF1" w:rsidRPr="00576234">
        <w:rPr>
          <w:rFonts w:ascii="Tahoma" w:hAnsi="Tahoma" w:cs="Tahoma"/>
          <w:sz w:val="24"/>
        </w:rPr>
        <w:t xml:space="preserve"> </w:t>
      </w:r>
      <w:r w:rsidR="00403ED8" w:rsidRPr="00576234">
        <w:rPr>
          <w:rFonts w:ascii="Tahoma" w:hAnsi="Tahoma" w:cs="Tahoma"/>
          <w:sz w:val="24"/>
        </w:rPr>
        <w:t>up data on a regular basis and store information off site?</w:t>
      </w:r>
      <w:r w:rsidR="00357CF1" w:rsidRPr="00576234">
        <w:rPr>
          <w:rFonts w:ascii="Tahoma" w:hAnsi="Tahoma" w:cs="Tahoma"/>
          <w:sz w:val="24"/>
        </w:rPr>
        <w:t xml:space="preserve"> </w:t>
      </w:r>
    </w:p>
    <w:p w14:paraId="1B778ED4" w14:textId="77777777" w:rsidR="00403ED8" w:rsidRPr="00576234" w:rsidRDefault="00403ED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b/>
      </w:r>
      <w:r w:rsidRPr="00576234">
        <w:rPr>
          <w:rFonts w:ascii="Tahoma" w:hAnsi="Tahoma" w:cs="Tahoma"/>
          <w:sz w:val="24"/>
        </w:rPr>
        <w:tab/>
      </w:r>
      <w:r w:rsidRPr="00576234">
        <w:rPr>
          <w:rFonts w:ascii="Tahoma" w:hAnsi="Tahoma" w:cs="Tahoma"/>
          <w:sz w:val="24"/>
        </w:rPr>
        <w:tab/>
        <w:t>Yes   _____</w:t>
      </w:r>
    </w:p>
    <w:p w14:paraId="54AF16CF" w14:textId="77777777" w:rsidR="000B1EB8" w:rsidRPr="00576234" w:rsidRDefault="00403ED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b/>
      </w:r>
      <w:r w:rsidRPr="00576234">
        <w:rPr>
          <w:rFonts w:ascii="Tahoma" w:hAnsi="Tahoma" w:cs="Tahoma"/>
          <w:sz w:val="24"/>
        </w:rPr>
        <w:tab/>
      </w:r>
      <w:r w:rsidRPr="00576234">
        <w:rPr>
          <w:rFonts w:ascii="Tahoma" w:hAnsi="Tahoma" w:cs="Tahoma"/>
          <w:sz w:val="24"/>
        </w:rPr>
        <w:tab/>
        <w:t>No     _____</w:t>
      </w:r>
    </w:p>
    <w:p w14:paraId="5C0AF217" w14:textId="77777777" w:rsidR="00357CF1" w:rsidRPr="00576234" w:rsidRDefault="00357CF1"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2AF655F7" w14:textId="6B66C7A9" w:rsidR="00A12997" w:rsidRPr="00576234" w:rsidRDefault="00A12997" w:rsidP="00BB57FA">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4" w:hanging="274"/>
        <w:rPr>
          <w:rFonts w:ascii="Tahoma" w:hAnsi="Tahoma" w:cs="Tahoma"/>
          <w:sz w:val="24"/>
        </w:rPr>
      </w:pPr>
      <w:r w:rsidRPr="00576234">
        <w:rPr>
          <w:rFonts w:ascii="Tahoma" w:hAnsi="Tahoma" w:cs="Tahoma"/>
          <w:sz w:val="24"/>
        </w:rPr>
        <w:t>4. Describe your normal computer backup and storage of information procedures</w:t>
      </w:r>
      <w:r w:rsidR="00BB57FA" w:rsidRPr="00576234">
        <w:rPr>
          <w:rFonts w:ascii="Tahoma" w:hAnsi="Tahoma" w:cs="Tahoma"/>
          <w:sz w:val="24"/>
        </w:rPr>
        <w:t xml:space="preserve"> </w:t>
      </w:r>
      <w:r w:rsidRPr="00576234">
        <w:rPr>
          <w:rFonts w:ascii="Tahoma" w:hAnsi="Tahoma" w:cs="Tahoma"/>
          <w:sz w:val="24"/>
        </w:rPr>
        <w:lastRenderedPageBreak/>
        <w:t>including:</w:t>
      </w:r>
      <w:r w:rsidR="00296308">
        <w:rPr>
          <w:rFonts w:ascii="Tahoma" w:hAnsi="Tahoma" w:cs="Tahoma"/>
          <w:sz w:val="24"/>
        </w:rPr>
        <w:t xml:space="preserve"> </w:t>
      </w:r>
      <w:r w:rsidR="0070318D" w:rsidRPr="00576234">
        <w:rPr>
          <w:rFonts w:ascii="Tahoma" w:hAnsi="Tahoma" w:cs="Tahoma"/>
          <w:sz w:val="24"/>
        </w:rPr>
        <w:t>S</w:t>
      </w:r>
      <w:r w:rsidRPr="00576234">
        <w:rPr>
          <w:rFonts w:ascii="Tahoma" w:hAnsi="Tahoma" w:cs="Tahoma"/>
          <w:sz w:val="24"/>
        </w:rPr>
        <w:t>teps taken to safeguard the integrity of your computer system</w:t>
      </w:r>
      <w:r w:rsidR="00A906DB" w:rsidRPr="00576234">
        <w:rPr>
          <w:rFonts w:ascii="Tahoma" w:hAnsi="Tahoma" w:cs="Tahoma"/>
          <w:sz w:val="24"/>
        </w:rPr>
        <w:t>.</w:t>
      </w:r>
    </w:p>
    <w:p w14:paraId="474CB700" w14:textId="77777777" w:rsidR="0070318D" w:rsidRPr="00576234" w:rsidRDefault="0070318D" w:rsidP="00A12997">
      <w:pPr>
        <w:numPr>
          <w:ilvl w:val="0"/>
          <w:numId w:val="36"/>
        </w:num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Note: </w:t>
      </w:r>
      <w:proofErr w:type="spellStart"/>
      <w:r w:rsidRPr="00576234">
        <w:rPr>
          <w:rFonts w:ascii="Tahoma" w:hAnsi="Tahoma" w:cs="Tahoma"/>
          <w:sz w:val="24"/>
        </w:rPr>
        <w:t>PeerPlace</w:t>
      </w:r>
      <w:proofErr w:type="spellEnd"/>
      <w:r w:rsidRPr="00576234">
        <w:rPr>
          <w:rFonts w:ascii="Tahoma" w:hAnsi="Tahoma" w:cs="Tahoma"/>
          <w:sz w:val="24"/>
        </w:rPr>
        <w:t xml:space="preserve"> data is backed up by the vendor and by the MBA. </w:t>
      </w:r>
    </w:p>
    <w:p w14:paraId="651565C5" w14:textId="77777777" w:rsidR="00677DC0" w:rsidRDefault="00677DC0" w:rsidP="00A12997">
      <w:pPr>
        <w:numPr>
          <w:ilvl w:val="0"/>
          <w:numId w:val="36"/>
        </w:num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Frequency data is backed up.</w:t>
      </w:r>
    </w:p>
    <w:p w14:paraId="2E5A77FD" w14:textId="77777777" w:rsidR="003250F2" w:rsidRDefault="003250F2" w:rsidP="003250F2">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bl>
      <w:tblPr>
        <w:tblStyle w:val="TableGrid"/>
        <w:tblW w:w="0" w:type="auto"/>
        <w:tblLook w:val="04A0" w:firstRow="1" w:lastRow="0" w:firstColumn="1" w:lastColumn="0" w:noHBand="0" w:noVBand="1"/>
      </w:tblPr>
      <w:tblGrid>
        <w:gridCol w:w="9350"/>
      </w:tblGrid>
      <w:tr w:rsidR="00307230" w14:paraId="616CC9C7" w14:textId="77777777" w:rsidTr="00307230">
        <w:tc>
          <w:tcPr>
            <w:tcW w:w="9350" w:type="dxa"/>
            <w:shd w:val="clear" w:color="auto" w:fill="D9D9D9" w:themeFill="background1" w:themeFillShade="D9"/>
          </w:tcPr>
          <w:p w14:paraId="147B8367" w14:textId="15AF00C7" w:rsidR="00307230" w:rsidRPr="00307230" w:rsidRDefault="00307230" w:rsidP="00307230">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4"/>
              </w:rPr>
            </w:pPr>
            <w:r w:rsidRPr="00576234">
              <w:rPr>
                <w:rFonts w:ascii="Tahoma" w:hAnsi="Tahoma" w:cs="Tahoma"/>
                <w:b/>
                <w:sz w:val="24"/>
              </w:rPr>
              <w:t>V.  Cost and Revenue Proposal</w:t>
            </w:r>
          </w:p>
        </w:tc>
      </w:tr>
    </w:tbl>
    <w:p w14:paraId="7C918760" w14:textId="77777777" w:rsidR="003250F2" w:rsidRPr="00576234" w:rsidRDefault="003250F2" w:rsidP="003250F2">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6473A9A0" w14:textId="77777777" w:rsidR="007C4F09" w:rsidRPr="00576234" w:rsidRDefault="007C4F09"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443F4015" w14:textId="77777777" w:rsidR="005A6A30" w:rsidRPr="00576234" w:rsidRDefault="005A6A30" w:rsidP="005A6A30">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Complete Parts A – C in </w:t>
      </w:r>
      <w:r w:rsidRPr="00576234">
        <w:rPr>
          <w:rFonts w:ascii="Tahoma" w:hAnsi="Tahoma" w:cs="Tahoma"/>
          <w:sz w:val="24"/>
          <w:u w:val="single"/>
        </w:rPr>
        <w:t>Appendix A: Cost and Revenue Proposal</w:t>
      </w:r>
      <w:r w:rsidRPr="00576234">
        <w:rPr>
          <w:rFonts w:ascii="Tahoma" w:hAnsi="Tahoma" w:cs="Tahoma"/>
          <w:sz w:val="24"/>
        </w:rPr>
        <w:t xml:space="preserve">.  The Cost and Revenue Proposal must describe the proposer’s costs to deliver nutrition services and also the anticipated revenue.  Complete the budget pages of the Cost Revenue Proposal using the following instructions.  </w:t>
      </w:r>
      <w:r w:rsidR="00772504" w:rsidRPr="00576234">
        <w:rPr>
          <w:rFonts w:ascii="Tahoma" w:hAnsi="Tahoma" w:cs="Tahoma"/>
          <w:b/>
          <w:sz w:val="24"/>
        </w:rPr>
        <w:t>Only forms in this package will be accepted.</w:t>
      </w:r>
      <w:r w:rsidR="00772504" w:rsidRPr="00576234">
        <w:rPr>
          <w:rFonts w:ascii="Tahoma" w:hAnsi="Tahoma" w:cs="Tahoma"/>
          <w:sz w:val="24"/>
        </w:rPr>
        <w:t xml:space="preserve"> </w:t>
      </w:r>
      <w:r w:rsidRPr="00576234">
        <w:rPr>
          <w:rFonts w:ascii="Tahoma" w:hAnsi="Tahoma" w:cs="Tahoma"/>
          <w:b/>
          <w:sz w:val="24"/>
        </w:rPr>
        <w:t>No additional cost and revenue forms will be accepted.</w:t>
      </w:r>
    </w:p>
    <w:p w14:paraId="498A411E" w14:textId="77777777" w:rsidR="005A6A30" w:rsidRPr="00576234" w:rsidRDefault="005A6A30" w:rsidP="005A6A30">
      <w:pPr>
        <w:rPr>
          <w:rFonts w:ascii="Tahoma" w:hAnsi="Tahoma" w:cs="Tahoma"/>
          <w:b/>
          <w:sz w:val="24"/>
        </w:rPr>
      </w:pPr>
    </w:p>
    <w:p w14:paraId="57F0ED6B" w14:textId="77777777" w:rsidR="005A6A30" w:rsidRPr="00576234" w:rsidRDefault="005A6A30" w:rsidP="005A6A30">
      <w:pPr>
        <w:pStyle w:val="Heading1"/>
        <w:jc w:val="left"/>
        <w:rPr>
          <w:rFonts w:ascii="Tahoma" w:hAnsi="Tahoma" w:cs="Tahoma"/>
        </w:rPr>
      </w:pPr>
      <w:r w:rsidRPr="00576234">
        <w:rPr>
          <w:rFonts w:ascii="Tahoma" w:hAnsi="Tahoma" w:cs="Tahoma"/>
        </w:rPr>
        <w:t>Instructions for Part A: Personnel Costs</w:t>
      </w:r>
    </w:p>
    <w:p w14:paraId="50D113B0" w14:textId="77777777" w:rsidR="005A6A30" w:rsidRPr="00576234" w:rsidRDefault="005A6A30" w:rsidP="005A6A30">
      <w:pPr>
        <w:rPr>
          <w:rFonts w:ascii="Tahoma" w:hAnsi="Tahoma" w:cs="Tahoma"/>
          <w:sz w:val="24"/>
        </w:rPr>
      </w:pPr>
    </w:p>
    <w:p w14:paraId="7FED1D67" w14:textId="77777777" w:rsidR="005A6A30" w:rsidRPr="00576234" w:rsidRDefault="005A6A30" w:rsidP="005A6A30">
      <w:pPr>
        <w:rPr>
          <w:rFonts w:ascii="Tahoma" w:hAnsi="Tahoma" w:cs="Tahoma"/>
          <w:sz w:val="24"/>
        </w:rPr>
      </w:pPr>
      <w:r w:rsidRPr="00576234">
        <w:rPr>
          <w:rFonts w:ascii="Tahoma" w:hAnsi="Tahoma" w:cs="Tahoma"/>
          <w:sz w:val="24"/>
        </w:rPr>
        <w:t xml:space="preserve">This form is used to calculate total personnel costs for providing nutrition services.  Personnel costs </w:t>
      </w:r>
      <w:r w:rsidR="004D35C8" w:rsidRPr="00576234">
        <w:rPr>
          <w:rFonts w:ascii="Tahoma" w:hAnsi="Tahoma" w:cs="Tahoma"/>
          <w:sz w:val="24"/>
        </w:rPr>
        <w:t xml:space="preserve">must </w:t>
      </w:r>
      <w:r w:rsidRPr="00576234">
        <w:rPr>
          <w:rFonts w:ascii="Tahoma" w:hAnsi="Tahoma" w:cs="Tahoma"/>
          <w:sz w:val="24"/>
        </w:rPr>
        <w:t xml:space="preserve">be broken out between project management and meals. Only personnel </w:t>
      </w:r>
      <w:r w:rsidRPr="00576234">
        <w:rPr>
          <w:rFonts w:ascii="Tahoma" w:hAnsi="Tahoma" w:cs="Tahoma"/>
          <w:i/>
          <w:sz w:val="24"/>
        </w:rPr>
        <w:t>directly employed</w:t>
      </w:r>
      <w:r w:rsidRPr="00576234">
        <w:rPr>
          <w:rFonts w:ascii="Tahoma" w:hAnsi="Tahoma" w:cs="Tahoma"/>
          <w:sz w:val="24"/>
        </w:rPr>
        <w:t xml:space="preserve"> by the proposer </w:t>
      </w:r>
      <w:r w:rsidR="004D35C8" w:rsidRPr="00576234">
        <w:rPr>
          <w:rFonts w:ascii="Tahoma" w:hAnsi="Tahoma" w:cs="Tahoma"/>
          <w:sz w:val="24"/>
        </w:rPr>
        <w:t xml:space="preserve">must </w:t>
      </w:r>
      <w:r w:rsidRPr="00576234">
        <w:rPr>
          <w:rFonts w:ascii="Tahoma" w:hAnsi="Tahoma" w:cs="Tahoma"/>
          <w:sz w:val="24"/>
        </w:rPr>
        <w:t>be identified on this form. Insert additional rows if needed.</w:t>
      </w:r>
    </w:p>
    <w:p w14:paraId="468DE9C9" w14:textId="77777777" w:rsidR="005A6A30" w:rsidRPr="00576234" w:rsidRDefault="005A6A30" w:rsidP="005A6A30">
      <w:pPr>
        <w:pStyle w:val="Header"/>
        <w:tabs>
          <w:tab w:val="clear" w:pos="4320"/>
          <w:tab w:val="clear" w:pos="8640"/>
        </w:tabs>
        <w:rPr>
          <w:rFonts w:ascii="Tahoma" w:hAnsi="Tahoma" w:cs="Tahoma"/>
          <w:sz w:val="24"/>
        </w:rPr>
      </w:pPr>
    </w:p>
    <w:p w14:paraId="4D4E971D" w14:textId="77777777" w:rsidR="005A6A30" w:rsidRPr="00576234" w:rsidRDefault="005A6A30" w:rsidP="005A6A30">
      <w:pPr>
        <w:widowControl/>
        <w:numPr>
          <w:ilvl w:val="0"/>
          <w:numId w:val="27"/>
        </w:numPr>
        <w:autoSpaceDE/>
        <w:autoSpaceDN/>
        <w:adjustRightInd/>
        <w:rPr>
          <w:rFonts w:ascii="Tahoma" w:hAnsi="Tahoma" w:cs="Tahoma"/>
          <w:sz w:val="24"/>
        </w:rPr>
      </w:pPr>
      <w:r w:rsidRPr="00576234">
        <w:rPr>
          <w:rFonts w:ascii="Tahoma" w:hAnsi="Tahoma" w:cs="Tahoma"/>
          <w:b/>
          <w:sz w:val="24"/>
        </w:rPr>
        <w:t xml:space="preserve">Position Title: </w:t>
      </w:r>
      <w:r w:rsidRPr="00576234">
        <w:rPr>
          <w:rFonts w:ascii="Tahoma" w:hAnsi="Tahoma" w:cs="Tahoma"/>
          <w:sz w:val="24"/>
        </w:rPr>
        <w:t>List all positions involved in project management in the identified section. List all positions involved in site operations and meal preparation in the identified section.</w:t>
      </w:r>
    </w:p>
    <w:p w14:paraId="5B081E3B" w14:textId="77777777" w:rsidR="005A6A30" w:rsidRPr="00576234" w:rsidRDefault="005A6A30" w:rsidP="005A6A30">
      <w:pPr>
        <w:pStyle w:val="Header"/>
        <w:tabs>
          <w:tab w:val="clear" w:pos="4320"/>
          <w:tab w:val="clear" w:pos="8640"/>
        </w:tabs>
        <w:rPr>
          <w:rFonts w:ascii="Tahoma" w:hAnsi="Tahoma" w:cs="Tahoma"/>
          <w:sz w:val="24"/>
        </w:rPr>
      </w:pPr>
    </w:p>
    <w:p w14:paraId="617CB072" w14:textId="77777777" w:rsidR="005A6A30" w:rsidRPr="00576234" w:rsidRDefault="005A6A30" w:rsidP="005A6A30">
      <w:pPr>
        <w:widowControl/>
        <w:numPr>
          <w:ilvl w:val="0"/>
          <w:numId w:val="27"/>
        </w:numPr>
        <w:autoSpaceDE/>
        <w:autoSpaceDN/>
        <w:adjustRightInd/>
        <w:rPr>
          <w:rFonts w:ascii="Tahoma" w:hAnsi="Tahoma" w:cs="Tahoma"/>
          <w:sz w:val="24"/>
        </w:rPr>
      </w:pPr>
      <w:r w:rsidRPr="00576234">
        <w:rPr>
          <w:rFonts w:ascii="Tahoma" w:hAnsi="Tahoma" w:cs="Tahoma"/>
          <w:b/>
          <w:sz w:val="24"/>
        </w:rPr>
        <w:t>Work Location:</w:t>
      </w:r>
      <w:r w:rsidRPr="00576234">
        <w:rPr>
          <w:rFonts w:ascii="Tahoma" w:hAnsi="Tahoma" w:cs="Tahoma"/>
          <w:sz w:val="24"/>
        </w:rPr>
        <w:t xml:space="preserve"> Indicate administrative office, congregate site, central kitchen, etc.</w:t>
      </w:r>
    </w:p>
    <w:p w14:paraId="0789FEA7" w14:textId="77777777" w:rsidR="005A6A30" w:rsidRPr="00576234" w:rsidRDefault="005A6A30" w:rsidP="005A6A30">
      <w:pPr>
        <w:ind w:left="360"/>
        <w:rPr>
          <w:rFonts w:ascii="Tahoma" w:hAnsi="Tahoma" w:cs="Tahoma"/>
          <w:sz w:val="24"/>
        </w:rPr>
      </w:pPr>
    </w:p>
    <w:p w14:paraId="53FAFC19" w14:textId="77777777" w:rsidR="005A6A30" w:rsidRPr="00576234" w:rsidRDefault="005A6A30" w:rsidP="005A6A30">
      <w:pPr>
        <w:widowControl/>
        <w:numPr>
          <w:ilvl w:val="0"/>
          <w:numId w:val="27"/>
        </w:numPr>
        <w:autoSpaceDE/>
        <w:autoSpaceDN/>
        <w:adjustRightInd/>
        <w:rPr>
          <w:rFonts w:ascii="Tahoma" w:hAnsi="Tahoma" w:cs="Tahoma"/>
          <w:sz w:val="24"/>
        </w:rPr>
      </w:pPr>
      <w:r w:rsidRPr="00576234">
        <w:rPr>
          <w:rFonts w:ascii="Tahoma" w:hAnsi="Tahoma" w:cs="Tahoma"/>
          <w:b/>
          <w:sz w:val="24"/>
        </w:rPr>
        <w:t xml:space="preserve">Hourly Rate of Pay: </w:t>
      </w:r>
      <w:r w:rsidRPr="00576234">
        <w:rPr>
          <w:rFonts w:ascii="Tahoma" w:hAnsi="Tahoma" w:cs="Tahoma"/>
          <w:sz w:val="24"/>
        </w:rPr>
        <w:t>In the column, enter the rate of pay.</w:t>
      </w:r>
    </w:p>
    <w:p w14:paraId="5EA62418" w14:textId="77777777" w:rsidR="005A6A30" w:rsidRPr="00576234" w:rsidRDefault="005A6A30" w:rsidP="005A6A30">
      <w:pPr>
        <w:rPr>
          <w:rFonts w:ascii="Tahoma" w:hAnsi="Tahoma" w:cs="Tahoma"/>
          <w:sz w:val="24"/>
        </w:rPr>
      </w:pPr>
    </w:p>
    <w:p w14:paraId="26C3A4D5" w14:textId="77777777" w:rsidR="005A6A30" w:rsidRPr="00576234" w:rsidRDefault="005A6A30" w:rsidP="005A6A30">
      <w:pPr>
        <w:widowControl/>
        <w:numPr>
          <w:ilvl w:val="0"/>
          <w:numId w:val="27"/>
        </w:numPr>
        <w:autoSpaceDE/>
        <w:autoSpaceDN/>
        <w:adjustRightInd/>
        <w:rPr>
          <w:rFonts w:ascii="Tahoma" w:hAnsi="Tahoma" w:cs="Tahoma"/>
          <w:sz w:val="24"/>
        </w:rPr>
      </w:pPr>
      <w:r w:rsidRPr="00576234">
        <w:rPr>
          <w:rFonts w:ascii="Tahoma" w:hAnsi="Tahoma" w:cs="Tahoma"/>
          <w:b/>
          <w:sz w:val="24"/>
        </w:rPr>
        <w:t>Hours per Project Year:</w:t>
      </w:r>
      <w:r w:rsidRPr="00576234">
        <w:rPr>
          <w:rFonts w:ascii="Tahoma" w:hAnsi="Tahoma" w:cs="Tahoma"/>
          <w:sz w:val="24"/>
        </w:rPr>
        <w:t xml:space="preserve"> Place number of hours per contract year the person works.</w:t>
      </w:r>
    </w:p>
    <w:p w14:paraId="3A973960" w14:textId="77777777" w:rsidR="005A6A30" w:rsidRPr="00576234" w:rsidRDefault="005A6A30" w:rsidP="005A6A30">
      <w:pPr>
        <w:rPr>
          <w:rFonts w:ascii="Tahoma" w:hAnsi="Tahoma" w:cs="Tahoma"/>
          <w:sz w:val="24"/>
        </w:rPr>
      </w:pPr>
    </w:p>
    <w:p w14:paraId="5680E1FA" w14:textId="77777777" w:rsidR="005A6A30" w:rsidRPr="00576234" w:rsidRDefault="005A6A30" w:rsidP="005A6A30">
      <w:pPr>
        <w:widowControl/>
        <w:numPr>
          <w:ilvl w:val="0"/>
          <w:numId w:val="27"/>
        </w:numPr>
        <w:autoSpaceDE/>
        <w:autoSpaceDN/>
        <w:adjustRightInd/>
        <w:rPr>
          <w:rFonts w:ascii="Tahoma" w:hAnsi="Tahoma" w:cs="Tahoma"/>
          <w:sz w:val="24"/>
        </w:rPr>
      </w:pPr>
      <w:r w:rsidRPr="00576234">
        <w:rPr>
          <w:rFonts w:ascii="Tahoma" w:hAnsi="Tahoma" w:cs="Tahoma"/>
          <w:b/>
          <w:sz w:val="24"/>
        </w:rPr>
        <w:t>FTE (Full-time Equivalent</w:t>
      </w:r>
      <w:r w:rsidRPr="00576234">
        <w:rPr>
          <w:rFonts w:ascii="Tahoma" w:hAnsi="Tahoma" w:cs="Tahoma"/>
          <w:sz w:val="24"/>
        </w:rPr>
        <w:t xml:space="preserve">): </w:t>
      </w:r>
      <w:r w:rsidRPr="00576234">
        <w:rPr>
          <w:rFonts w:ascii="Tahoma" w:hAnsi="Tahoma" w:cs="Tahoma"/>
          <w:sz w:val="24"/>
          <w:lang w:val="en"/>
        </w:rPr>
        <w:t>FTE is the number of total hours worked divided by the maximum number of compensable hours in a work year. The work year is defined as 2,080 hours. This will calculate by formula.</w:t>
      </w:r>
    </w:p>
    <w:p w14:paraId="296A2650" w14:textId="77777777" w:rsidR="005A6A30" w:rsidRPr="00576234" w:rsidRDefault="005A6A30" w:rsidP="005A6A30">
      <w:pPr>
        <w:rPr>
          <w:rFonts w:ascii="Tahoma" w:hAnsi="Tahoma" w:cs="Tahoma"/>
          <w:sz w:val="24"/>
        </w:rPr>
      </w:pPr>
    </w:p>
    <w:p w14:paraId="684C9384" w14:textId="77777777" w:rsidR="005A6A30" w:rsidRPr="00576234" w:rsidRDefault="005A6A30" w:rsidP="005A6A30">
      <w:pPr>
        <w:widowControl/>
        <w:numPr>
          <w:ilvl w:val="0"/>
          <w:numId w:val="27"/>
        </w:numPr>
        <w:autoSpaceDE/>
        <w:autoSpaceDN/>
        <w:adjustRightInd/>
        <w:rPr>
          <w:rFonts w:ascii="Tahoma" w:hAnsi="Tahoma" w:cs="Tahoma"/>
          <w:sz w:val="24"/>
        </w:rPr>
      </w:pPr>
      <w:r w:rsidRPr="00576234">
        <w:rPr>
          <w:rFonts w:ascii="Tahoma" w:hAnsi="Tahoma" w:cs="Tahoma"/>
          <w:b/>
          <w:sz w:val="24"/>
        </w:rPr>
        <w:t xml:space="preserve">Annual Salary Cost: </w:t>
      </w:r>
      <w:r w:rsidRPr="00576234">
        <w:rPr>
          <w:rFonts w:ascii="Tahoma" w:hAnsi="Tahoma" w:cs="Tahoma"/>
          <w:sz w:val="24"/>
        </w:rPr>
        <w:t>Multiply Hourly Rate by Hours per Project Year to arrive at Annual Salary. This will calculate by formula.</w:t>
      </w:r>
    </w:p>
    <w:p w14:paraId="5CC42198" w14:textId="77777777" w:rsidR="005A6A30" w:rsidRPr="00576234" w:rsidRDefault="005A6A30" w:rsidP="005A6A30">
      <w:pPr>
        <w:rPr>
          <w:rFonts w:ascii="Tahoma" w:hAnsi="Tahoma" w:cs="Tahoma"/>
          <w:sz w:val="24"/>
        </w:rPr>
      </w:pPr>
    </w:p>
    <w:p w14:paraId="6B499A9C" w14:textId="77777777" w:rsidR="005A6A30" w:rsidRPr="00576234" w:rsidRDefault="005A6A30" w:rsidP="005A6A30">
      <w:pPr>
        <w:widowControl/>
        <w:numPr>
          <w:ilvl w:val="0"/>
          <w:numId w:val="27"/>
        </w:numPr>
        <w:autoSpaceDE/>
        <w:autoSpaceDN/>
        <w:adjustRightInd/>
        <w:rPr>
          <w:rFonts w:ascii="Tahoma" w:hAnsi="Tahoma" w:cs="Tahoma"/>
          <w:sz w:val="24"/>
        </w:rPr>
      </w:pPr>
      <w:r w:rsidRPr="00576234">
        <w:rPr>
          <w:rFonts w:ascii="Tahoma" w:hAnsi="Tahoma" w:cs="Tahoma"/>
          <w:b/>
          <w:sz w:val="24"/>
        </w:rPr>
        <w:t>Annual Fringe Benefit Cost</w:t>
      </w:r>
      <w:r w:rsidRPr="00576234">
        <w:rPr>
          <w:rFonts w:ascii="Tahoma" w:hAnsi="Tahoma" w:cs="Tahoma"/>
          <w:sz w:val="24"/>
        </w:rPr>
        <w:t>: Indicate the cost of fringe benefits paid for each position.</w:t>
      </w:r>
    </w:p>
    <w:p w14:paraId="01BD3D13" w14:textId="77777777" w:rsidR="005A6A30" w:rsidRPr="00576234" w:rsidRDefault="005A6A30" w:rsidP="005A6A30">
      <w:pPr>
        <w:rPr>
          <w:rFonts w:ascii="Tahoma" w:hAnsi="Tahoma" w:cs="Tahoma"/>
          <w:sz w:val="24"/>
        </w:rPr>
      </w:pPr>
    </w:p>
    <w:p w14:paraId="53DCB2AE" w14:textId="77777777" w:rsidR="005A6A30" w:rsidRPr="00576234" w:rsidRDefault="005A6A30" w:rsidP="005A6A30">
      <w:pPr>
        <w:widowControl/>
        <w:numPr>
          <w:ilvl w:val="0"/>
          <w:numId w:val="27"/>
        </w:numPr>
        <w:autoSpaceDE/>
        <w:autoSpaceDN/>
        <w:adjustRightInd/>
        <w:rPr>
          <w:rFonts w:ascii="Tahoma" w:hAnsi="Tahoma" w:cs="Tahoma"/>
          <w:sz w:val="24"/>
        </w:rPr>
      </w:pPr>
      <w:r w:rsidRPr="00576234">
        <w:rPr>
          <w:rFonts w:ascii="Tahoma" w:hAnsi="Tahoma" w:cs="Tahoma"/>
          <w:b/>
          <w:sz w:val="24"/>
        </w:rPr>
        <w:t>Total Salary and Benefit Cost:</w:t>
      </w:r>
      <w:r w:rsidRPr="00576234">
        <w:rPr>
          <w:rFonts w:ascii="Tahoma" w:hAnsi="Tahoma" w:cs="Tahoma"/>
          <w:sz w:val="24"/>
        </w:rPr>
        <w:t xml:space="preserve"> This will add together by formula.</w:t>
      </w:r>
    </w:p>
    <w:p w14:paraId="54BFA091" w14:textId="77777777" w:rsidR="005A6A30" w:rsidRPr="00576234" w:rsidRDefault="005A6A30" w:rsidP="005A6A30">
      <w:pPr>
        <w:rPr>
          <w:rFonts w:ascii="Tahoma" w:hAnsi="Tahoma" w:cs="Tahoma"/>
          <w:sz w:val="24"/>
        </w:rPr>
      </w:pPr>
    </w:p>
    <w:p w14:paraId="567FC5F9" w14:textId="77777777" w:rsidR="005A6A30" w:rsidRPr="00576234" w:rsidRDefault="005A6A30" w:rsidP="005A6A30">
      <w:pPr>
        <w:widowControl/>
        <w:numPr>
          <w:ilvl w:val="0"/>
          <w:numId w:val="27"/>
        </w:numPr>
        <w:autoSpaceDE/>
        <w:autoSpaceDN/>
        <w:adjustRightInd/>
        <w:rPr>
          <w:rFonts w:ascii="Tahoma" w:hAnsi="Tahoma" w:cs="Tahoma"/>
          <w:sz w:val="24"/>
        </w:rPr>
      </w:pPr>
      <w:r w:rsidRPr="00576234">
        <w:rPr>
          <w:rFonts w:ascii="Tahoma" w:hAnsi="Tahoma" w:cs="Tahoma"/>
          <w:sz w:val="24"/>
        </w:rPr>
        <w:t xml:space="preserve">Use total project management and meals salary costs and fringe benefits costs in the appropriate lines on </w:t>
      </w:r>
      <w:r w:rsidRPr="00576234">
        <w:rPr>
          <w:rFonts w:ascii="Tahoma" w:hAnsi="Tahoma" w:cs="Tahoma"/>
          <w:b/>
          <w:sz w:val="24"/>
        </w:rPr>
        <w:t>Part B: Nutrition Service Costs</w:t>
      </w:r>
      <w:r w:rsidRPr="00576234">
        <w:rPr>
          <w:rFonts w:ascii="Tahoma" w:hAnsi="Tahoma" w:cs="Tahoma"/>
          <w:sz w:val="24"/>
        </w:rPr>
        <w:t>.</w:t>
      </w:r>
    </w:p>
    <w:p w14:paraId="7E2115BC" w14:textId="77777777" w:rsidR="003250F2" w:rsidRDefault="003250F2" w:rsidP="005A6A30">
      <w:pPr>
        <w:pStyle w:val="Heading1"/>
        <w:jc w:val="left"/>
        <w:rPr>
          <w:rFonts w:ascii="Tahoma" w:hAnsi="Tahoma" w:cs="Tahoma"/>
        </w:rPr>
      </w:pPr>
    </w:p>
    <w:p w14:paraId="44F3E193" w14:textId="7603780A" w:rsidR="005A6A30" w:rsidRPr="00576234" w:rsidRDefault="005A6A30" w:rsidP="005A6A30">
      <w:pPr>
        <w:pStyle w:val="Heading1"/>
        <w:jc w:val="left"/>
        <w:rPr>
          <w:rFonts w:ascii="Tahoma" w:hAnsi="Tahoma" w:cs="Tahoma"/>
        </w:rPr>
      </w:pPr>
      <w:r w:rsidRPr="00576234">
        <w:rPr>
          <w:rFonts w:ascii="Tahoma" w:hAnsi="Tahoma" w:cs="Tahoma"/>
        </w:rPr>
        <w:t>Instructions for Part B: Nutrition Service Costs</w:t>
      </w:r>
    </w:p>
    <w:p w14:paraId="5B218F2E" w14:textId="77777777" w:rsidR="005A6A30" w:rsidRPr="00576234" w:rsidRDefault="005A6A30" w:rsidP="005A6A30">
      <w:pPr>
        <w:rPr>
          <w:rFonts w:ascii="Tahoma" w:hAnsi="Tahoma" w:cs="Tahoma"/>
          <w:sz w:val="24"/>
        </w:rPr>
      </w:pPr>
    </w:p>
    <w:p w14:paraId="317EBC31" w14:textId="77777777" w:rsidR="005A6A30" w:rsidRPr="00576234" w:rsidRDefault="005A6A30" w:rsidP="005A6A30">
      <w:pPr>
        <w:rPr>
          <w:rFonts w:ascii="Tahoma" w:hAnsi="Tahoma" w:cs="Tahoma"/>
          <w:sz w:val="24"/>
        </w:rPr>
      </w:pPr>
      <w:r w:rsidRPr="00576234">
        <w:rPr>
          <w:rFonts w:ascii="Tahoma" w:hAnsi="Tahoma" w:cs="Tahoma"/>
          <w:sz w:val="24"/>
        </w:rPr>
        <w:t xml:space="preserve">This form is used to list the cash costs for the provision of nutrition services. This form reflects the allocation of costs across multiple services (e.g. Title III Congregate, Title III Home Delivered, Alternative Care and Elderly Waiver, Private Pay), if multiple services are being provided. One additional column is provided. If more services are provided, add a column for each additional service.  Refer to the </w:t>
      </w:r>
      <w:r w:rsidRPr="00576234">
        <w:rPr>
          <w:rFonts w:ascii="Tahoma" w:hAnsi="Tahoma" w:cs="Tahoma"/>
          <w:b/>
          <w:sz w:val="24"/>
        </w:rPr>
        <w:t xml:space="preserve">definitions </w:t>
      </w:r>
      <w:r w:rsidR="00096B25" w:rsidRPr="00576234">
        <w:rPr>
          <w:rFonts w:ascii="Tahoma" w:hAnsi="Tahoma" w:cs="Tahoma"/>
          <w:b/>
          <w:sz w:val="24"/>
        </w:rPr>
        <w:t xml:space="preserve">page </w:t>
      </w:r>
      <w:r w:rsidR="00096B25" w:rsidRPr="00576234">
        <w:rPr>
          <w:rFonts w:ascii="Tahoma" w:hAnsi="Tahoma" w:cs="Tahoma"/>
          <w:sz w:val="24"/>
        </w:rPr>
        <w:t>for</w:t>
      </w:r>
      <w:r w:rsidRPr="00576234">
        <w:rPr>
          <w:rFonts w:ascii="Tahoma" w:hAnsi="Tahoma" w:cs="Tahoma"/>
          <w:sz w:val="24"/>
        </w:rPr>
        <w:t xml:space="preserve"> guidance on allowable costs.</w:t>
      </w:r>
    </w:p>
    <w:p w14:paraId="66066D87" w14:textId="77777777" w:rsidR="005A6A30" w:rsidRPr="00576234" w:rsidRDefault="005A6A30" w:rsidP="005A6A30">
      <w:pPr>
        <w:rPr>
          <w:rFonts w:ascii="Tahoma" w:hAnsi="Tahoma" w:cs="Tahoma"/>
          <w:sz w:val="24"/>
        </w:rPr>
      </w:pPr>
    </w:p>
    <w:p w14:paraId="1FA4CA0F" w14:textId="77777777" w:rsidR="005A6A30" w:rsidRPr="00576234" w:rsidRDefault="005A6A30" w:rsidP="005A6A30">
      <w:pPr>
        <w:widowControl/>
        <w:numPr>
          <w:ilvl w:val="0"/>
          <w:numId w:val="26"/>
        </w:numPr>
        <w:autoSpaceDE/>
        <w:autoSpaceDN/>
        <w:adjustRightInd/>
        <w:rPr>
          <w:rFonts w:ascii="Tahoma" w:hAnsi="Tahoma" w:cs="Tahoma"/>
          <w:sz w:val="24"/>
        </w:rPr>
      </w:pPr>
      <w:r w:rsidRPr="00576234">
        <w:rPr>
          <w:rFonts w:ascii="Tahoma" w:hAnsi="Tahoma" w:cs="Tahoma"/>
          <w:sz w:val="24"/>
        </w:rPr>
        <w:t xml:space="preserve">List costs for each service component (i.e., project management or meals) by line item category. If multiple nutrition services are provided, </w:t>
      </w:r>
      <w:r w:rsidRPr="00576234">
        <w:rPr>
          <w:rFonts w:ascii="Tahoma" w:hAnsi="Tahoma" w:cs="Tahoma"/>
          <w:sz w:val="24"/>
          <w:u w:val="single"/>
        </w:rPr>
        <w:t>costs should be allocated across services in relative proportion to the number of meals provided under each service</w:t>
      </w:r>
      <w:r w:rsidRPr="00576234">
        <w:rPr>
          <w:rFonts w:ascii="Tahoma" w:hAnsi="Tahoma" w:cs="Tahoma"/>
          <w:sz w:val="24"/>
        </w:rPr>
        <w:t xml:space="preserve">.  Variations in allocations across services should be explained in the narrative. Caterer/Subcontractor and other costs will be totaled from the charts below. </w:t>
      </w:r>
    </w:p>
    <w:p w14:paraId="0FE85826" w14:textId="77777777" w:rsidR="005A6A30" w:rsidRPr="00576234" w:rsidRDefault="005A6A30" w:rsidP="005A6A30">
      <w:pPr>
        <w:rPr>
          <w:rFonts w:ascii="Tahoma" w:hAnsi="Tahoma" w:cs="Tahoma"/>
          <w:sz w:val="24"/>
        </w:rPr>
      </w:pPr>
    </w:p>
    <w:p w14:paraId="5F8A7435" w14:textId="77777777" w:rsidR="005A6A30" w:rsidRPr="00576234" w:rsidRDefault="005A6A30" w:rsidP="005A6A30">
      <w:pPr>
        <w:widowControl/>
        <w:numPr>
          <w:ilvl w:val="0"/>
          <w:numId w:val="26"/>
        </w:numPr>
        <w:autoSpaceDE/>
        <w:autoSpaceDN/>
        <w:adjustRightInd/>
        <w:rPr>
          <w:rFonts w:ascii="Tahoma" w:hAnsi="Tahoma" w:cs="Tahoma"/>
          <w:sz w:val="24"/>
        </w:rPr>
      </w:pPr>
      <w:r w:rsidRPr="00576234">
        <w:rPr>
          <w:rFonts w:ascii="Tahoma" w:hAnsi="Tahoma" w:cs="Tahoma"/>
          <w:sz w:val="24"/>
        </w:rPr>
        <w:t>List each caterer/sub-contractor and per unit price anticipated and number of meals per service in the chart provided.</w:t>
      </w:r>
    </w:p>
    <w:p w14:paraId="5D98FD41" w14:textId="77777777" w:rsidR="005A6A30" w:rsidRPr="00576234" w:rsidRDefault="005A6A30" w:rsidP="005A6A30">
      <w:pPr>
        <w:rPr>
          <w:rFonts w:ascii="Tahoma" w:hAnsi="Tahoma" w:cs="Tahoma"/>
          <w:sz w:val="24"/>
        </w:rPr>
      </w:pPr>
    </w:p>
    <w:p w14:paraId="513884F3" w14:textId="77777777" w:rsidR="005A6A30" w:rsidRPr="00576234" w:rsidRDefault="005A6A30" w:rsidP="005A6A30">
      <w:pPr>
        <w:widowControl/>
        <w:numPr>
          <w:ilvl w:val="0"/>
          <w:numId w:val="26"/>
        </w:numPr>
        <w:autoSpaceDE/>
        <w:autoSpaceDN/>
        <w:adjustRightInd/>
        <w:rPr>
          <w:rFonts w:ascii="Tahoma" w:hAnsi="Tahoma" w:cs="Tahoma"/>
          <w:sz w:val="24"/>
        </w:rPr>
      </w:pPr>
      <w:r w:rsidRPr="00576234">
        <w:rPr>
          <w:rFonts w:ascii="Tahoma" w:hAnsi="Tahoma" w:cs="Tahoma"/>
          <w:sz w:val="24"/>
        </w:rPr>
        <w:t>All “Other Costs” must be identified in the chart provided.</w:t>
      </w:r>
    </w:p>
    <w:p w14:paraId="00512C0F" w14:textId="77777777" w:rsidR="005A6A30" w:rsidRPr="00576234" w:rsidRDefault="005A6A30" w:rsidP="005A6A30">
      <w:pPr>
        <w:rPr>
          <w:rFonts w:ascii="Tahoma" w:hAnsi="Tahoma" w:cs="Tahoma"/>
          <w:sz w:val="24"/>
        </w:rPr>
      </w:pPr>
    </w:p>
    <w:p w14:paraId="615661ED" w14:textId="4AD4BCCB" w:rsidR="005A6A30" w:rsidRPr="002F4B3B" w:rsidRDefault="005A6A30" w:rsidP="002F4B3B">
      <w:pPr>
        <w:widowControl/>
        <w:numPr>
          <w:ilvl w:val="0"/>
          <w:numId w:val="26"/>
        </w:numPr>
        <w:autoSpaceDE/>
        <w:autoSpaceDN/>
        <w:adjustRightInd/>
        <w:rPr>
          <w:rFonts w:ascii="Tahoma" w:hAnsi="Tahoma" w:cs="Tahoma"/>
          <w:sz w:val="24"/>
        </w:rPr>
      </w:pPr>
      <w:r w:rsidRPr="00576234">
        <w:rPr>
          <w:rFonts w:ascii="Tahoma" w:hAnsi="Tahoma" w:cs="Tahoma"/>
          <w:sz w:val="24"/>
        </w:rPr>
        <w:t xml:space="preserve">Complete the “Assumptions” at the bottom of the chart from the meal service data chart.  If </w:t>
      </w:r>
      <w:r w:rsidR="0006424F" w:rsidRPr="00576234">
        <w:rPr>
          <w:rFonts w:ascii="Tahoma" w:hAnsi="Tahoma" w:cs="Tahoma"/>
          <w:sz w:val="24"/>
        </w:rPr>
        <w:t>your cost</w:t>
      </w:r>
      <w:r w:rsidRPr="00576234">
        <w:rPr>
          <w:rFonts w:ascii="Tahoma" w:hAnsi="Tahoma" w:cs="Tahoma"/>
          <w:sz w:val="24"/>
        </w:rPr>
        <w:t xml:space="preserve"> propos</w:t>
      </w:r>
      <w:r w:rsidR="0006424F" w:rsidRPr="00576234">
        <w:rPr>
          <w:rFonts w:ascii="Tahoma" w:hAnsi="Tahoma" w:cs="Tahoma"/>
          <w:sz w:val="24"/>
        </w:rPr>
        <w:t>al</w:t>
      </w:r>
      <w:r w:rsidRPr="00576234">
        <w:rPr>
          <w:rFonts w:ascii="Tahoma" w:hAnsi="Tahoma" w:cs="Tahoma"/>
          <w:sz w:val="24"/>
        </w:rPr>
        <w:t xml:space="preserve"> </w:t>
      </w:r>
      <w:r w:rsidR="0006424F" w:rsidRPr="00576234">
        <w:rPr>
          <w:rFonts w:ascii="Tahoma" w:hAnsi="Tahoma" w:cs="Tahoma"/>
          <w:sz w:val="24"/>
        </w:rPr>
        <w:t xml:space="preserve"> includes </w:t>
      </w:r>
      <w:r w:rsidR="00D80A40" w:rsidRPr="00576234">
        <w:rPr>
          <w:rFonts w:ascii="Tahoma" w:hAnsi="Tahoma" w:cs="Tahoma"/>
          <w:sz w:val="24"/>
        </w:rPr>
        <w:t xml:space="preserve">fewer </w:t>
      </w:r>
      <w:r w:rsidRPr="00576234">
        <w:rPr>
          <w:rFonts w:ascii="Tahoma" w:hAnsi="Tahoma" w:cs="Tahoma"/>
          <w:sz w:val="24"/>
        </w:rPr>
        <w:t xml:space="preserve">operating days due to </w:t>
      </w:r>
      <w:r w:rsidR="002F4B3B">
        <w:rPr>
          <w:rFonts w:ascii="Tahoma" w:hAnsi="Tahoma" w:cs="Tahoma"/>
          <w:sz w:val="24"/>
        </w:rPr>
        <w:t>w</w:t>
      </w:r>
      <w:r w:rsidR="00C644D8" w:rsidRPr="002F4B3B">
        <w:rPr>
          <w:rFonts w:ascii="Tahoma" w:hAnsi="Tahoma" w:cs="Tahoma"/>
          <w:sz w:val="24"/>
        </w:rPr>
        <w:t>eat</w:t>
      </w:r>
      <w:r w:rsidRPr="002F4B3B">
        <w:rPr>
          <w:rFonts w:ascii="Tahoma" w:hAnsi="Tahoma" w:cs="Tahoma"/>
          <w:sz w:val="24"/>
        </w:rPr>
        <w:t>her, indicate the number of closure days anticipated. These assumptions should be discussed and agreed upon during negotiations and may provide cause for renegotiation during the contract period.</w:t>
      </w:r>
    </w:p>
    <w:p w14:paraId="49F7A5F3" w14:textId="77777777" w:rsidR="005A6A30" w:rsidRPr="00576234" w:rsidRDefault="005A6A30" w:rsidP="005A6A30">
      <w:pPr>
        <w:rPr>
          <w:rFonts w:ascii="Tahoma" w:hAnsi="Tahoma" w:cs="Tahoma"/>
          <w:sz w:val="24"/>
        </w:rPr>
      </w:pPr>
    </w:p>
    <w:p w14:paraId="3CA647D9" w14:textId="77777777" w:rsidR="005A6A30" w:rsidRPr="00576234" w:rsidRDefault="005A6A30" w:rsidP="005A6A30">
      <w:pPr>
        <w:widowControl/>
        <w:numPr>
          <w:ilvl w:val="0"/>
          <w:numId w:val="26"/>
        </w:numPr>
        <w:autoSpaceDE/>
        <w:autoSpaceDN/>
        <w:adjustRightInd/>
        <w:rPr>
          <w:rFonts w:ascii="Tahoma" w:hAnsi="Tahoma" w:cs="Tahoma"/>
          <w:sz w:val="24"/>
        </w:rPr>
      </w:pPr>
      <w:r w:rsidRPr="00576234">
        <w:rPr>
          <w:rFonts w:ascii="Tahoma" w:hAnsi="Tahoma" w:cs="Tahoma"/>
          <w:sz w:val="24"/>
        </w:rPr>
        <w:t>Identify the number of meals being proposed for each service.</w:t>
      </w:r>
    </w:p>
    <w:p w14:paraId="521F313D" w14:textId="77777777" w:rsidR="00101F29" w:rsidRPr="00576234" w:rsidRDefault="00101F29" w:rsidP="005A6A30">
      <w:pPr>
        <w:rPr>
          <w:rFonts w:ascii="Tahoma" w:hAnsi="Tahoma" w:cs="Tahoma"/>
          <w:sz w:val="24"/>
        </w:rPr>
      </w:pPr>
    </w:p>
    <w:p w14:paraId="11B0D019" w14:textId="77777777" w:rsidR="005A6A30" w:rsidRPr="00576234" w:rsidRDefault="005A6A30" w:rsidP="005A6A30">
      <w:pPr>
        <w:pStyle w:val="Heading1"/>
        <w:jc w:val="left"/>
        <w:rPr>
          <w:rFonts w:ascii="Tahoma" w:hAnsi="Tahoma" w:cs="Tahoma"/>
        </w:rPr>
      </w:pPr>
      <w:r w:rsidRPr="00576234">
        <w:rPr>
          <w:rFonts w:ascii="Tahoma" w:hAnsi="Tahoma" w:cs="Tahoma"/>
        </w:rPr>
        <w:t>Instructions for Part C: Cash Revenue and Support</w:t>
      </w:r>
    </w:p>
    <w:p w14:paraId="472C07E1" w14:textId="77777777" w:rsidR="005A6A30" w:rsidRPr="00576234" w:rsidRDefault="005A6A30" w:rsidP="005A6A30">
      <w:pPr>
        <w:rPr>
          <w:rFonts w:ascii="Tahoma" w:hAnsi="Tahoma" w:cs="Tahoma"/>
          <w:sz w:val="24"/>
        </w:rPr>
      </w:pPr>
    </w:p>
    <w:p w14:paraId="7F37106F" w14:textId="77777777" w:rsidR="005A6A30" w:rsidRPr="00576234" w:rsidRDefault="005A6A30" w:rsidP="005A6A30">
      <w:pPr>
        <w:rPr>
          <w:rFonts w:ascii="Tahoma" w:hAnsi="Tahoma" w:cs="Tahoma"/>
          <w:sz w:val="24"/>
        </w:rPr>
      </w:pPr>
      <w:r w:rsidRPr="00576234">
        <w:rPr>
          <w:rFonts w:ascii="Tahoma" w:hAnsi="Tahoma" w:cs="Tahoma"/>
          <w:sz w:val="24"/>
        </w:rPr>
        <w:t xml:space="preserve">This form is used to list the revenue anticipated for all non-Title III nutrition services provided by the proposer. Refer to the </w:t>
      </w:r>
      <w:r w:rsidRPr="00576234">
        <w:rPr>
          <w:rFonts w:ascii="Tahoma" w:hAnsi="Tahoma" w:cs="Tahoma"/>
          <w:b/>
          <w:sz w:val="24"/>
        </w:rPr>
        <w:t>definitions page</w:t>
      </w:r>
      <w:r w:rsidRPr="00576234">
        <w:rPr>
          <w:rFonts w:ascii="Tahoma" w:hAnsi="Tahoma" w:cs="Tahoma"/>
          <w:sz w:val="24"/>
        </w:rPr>
        <w:t xml:space="preserve"> for guidance. The final determination of the amounts of federal Title III nutrition funds, NSIP and state nutrition funds included in the meal reimbursement rate will be calculated by the Area Agency on Aging. Proposer should note that a 15% match (non-federal cash or in-kind) will be required on the amount of federal Title III nutrition funds included in the award to the successful proposer. </w:t>
      </w:r>
    </w:p>
    <w:p w14:paraId="7E7E8063" w14:textId="77777777" w:rsidR="005A6A30" w:rsidRPr="00576234" w:rsidRDefault="005A6A30" w:rsidP="005A6A30">
      <w:pPr>
        <w:rPr>
          <w:rFonts w:ascii="Tahoma" w:hAnsi="Tahoma" w:cs="Tahoma"/>
          <w:sz w:val="24"/>
        </w:rPr>
      </w:pPr>
    </w:p>
    <w:p w14:paraId="56103ECA" w14:textId="77777777" w:rsidR="005A6A30" w:rsidRPr="00576234" w:rsidRDefault="005A6A30" w:rsidP="005A6A30">
      <w:pPr>
        <w:widowControl/>
        <w:numPr>
          <w:ilvl w:val="0"/>
          <w:numId w:val="28"/>
        </w:numPr>
        <w:autoSpaceDE/>
        <w:autoSpaceDN/>
        <w:adjustRightInd/>
        <w:rPr>
          <w:rFonts w:ascii="Tahoma" w:hAnsi="Tahoma" w:cs="Tahoma"/>
          <w:sz w:val="24"/>
        </w:rPr>
      </w:pPr>
      <w:r w:rsidRPr="00576234">
        <w:rPr>
          <w:rFonts w:ascii="Tahoma" w:hAnsi="Tahoma" w:cs="Tahoma"/>
          <w:sz w:val="24"/>
        </w:rPr>
        <w:lastRenderedPageBreak/>
        <w:t xml:space="preserve">Complete the </w:t>
      </w:r>
      <w:r w:rsidRPr="00576234">
        <w:rPr>
          <w:rFonts w:ascii="Tahoma" w:hAnsi="Tahoma" w:cs="Tahoma"/>
          <w:b/>
          <w:sz w:val="24"/>
        </w:rPr>
        <w:t>Cash Revenue</w:t>
      </w:r>
      <w:r w:rsidRPr="00576234">
        <w:rPr>
          <w:rFonts w:ascii="Tahoma" w:hAnsi="Tahoma" w:cs="Tahoma"/>
          <w:sz w:val="24"/>
        </w:rPr>
        <w:t xml:space="preserve"> form. To determine the amount of participant contributions anticipated</w:t>
      </w:r>
      <w:r w:rsidR="00A32F29" w:rsidRPr="00576234">
        <w:rPr>
          <w:rFonts w:ascii="Tahoma" w:hAnsi="Tahoma" w:cs="Tahoma"/>
          <w:sz w:val="24"/>
        </w:rPr>
        <w:t>,</w:t>
      </w:r>
      <w:r w:rsidRPr="00576234">
        <w:rPr>
          <w:rFonts w:ascii="Tahoma" w:hAnsi="Tahoma" w:cs="Tahoma"/>
          <w:sz w:val="24"/>
        </w:rPr>
        <w:t xml:space="preserve"> multiply the number of proposed meals by the average participant contribution identified in the Request for Proposal (RFP). Additional revenue sources can be added if needed. </w:t>
      </w:r>
    </w:p>
    <w:p w14:paraId="4845A9B8" w14:textId="77777777" w:rsidR="005A6A30" w:rsidRPr="00576234" w:rsidRDefault="005A6A30" w:rsidP="005A6A30">
      <w:pPr>
        <w:rPr>
          <w:rFonts w:ascii="Tahoma" w:hAnsi="Tahoma" w:cs="Tahoma"/>
          <w:sz w:val="24"/>
        </w:rPr>
      </w:pPr>
    </w:p>
    <w:p w14:paraId="338CC59F" w14:textId="77777777" w:rsidR="005A6A30" w:rsidRPr="00576234" w:rsidRDefault="005A6A30" w:rsidP="005A6A30">
      <w:pPr>
        <w:widowControl/>
        <w:numPr>
          <w:ilvl w:val="0"/>
          <w:numId w:val="28"/>
        </w:numPr>
        <w:autoSpaceDE/>
        <w:autoSpaceDN/>
        <w:adjustRightInd/>
        <w:rPr>
          <w:rFonts w:ascii="Tahoma" w:hAnsi="Tahoma" w:cs="Tahoma"/>
          <w:sz w:val="24"/>
        </w:rPr>
      </w:pPr>
      <w:r w:rsidRPr="00576234">
        <w:rPr>
          <w:rFonts w:ascii="Tahoma" w:hAnsi="Tahoma" w:cs="Tahoma"/>
          <w:sz w:val="24"/>
        </w:rPr>
        <w:t xml:space="preserve">Complete the </w:t>
      </w:r>
      <w:r w:rsidRPr="00576234">
        <w:rPr>
          <w:rFonts w:ascii="Tahoma" w:hAnsi="Tahoma" w:cs="Tahoma"/>
          <w:b/>
          <w:sz w:val="24"/>
        </w:rPr>
        <w:t>Source of Match</w:t>
      </w:r>
      <w:r w:rsidRPr="00576234">
        <w:rPr>
          <w:rFonts w:ascii="Tahoma" w:hAnsi="Tahoma" w:cs="Tahoma"/>
          <w:sz w:val="24"/>
        </w:rPr>
        <w:t xml:space="preserve"> section of the form. If the match is non-federal cash, indicate the source of the cash and place an “X” in the “Cash” column. If the match is contractor-incurred in-kind, place an “X” in the “Contractor-incurred” column and identify the valuation method/justification in the “Value Determination” column.</w:t>
      </w:r>
    </w:p>
    <w:p w14:paraId="3A862D11" w14:textId="77777777" w:rsidR="005A6A30" w:rsidRPr="00576234" w:rsidRDefault="005A6A30" w:rsidP="005A6A30">
      <w:pPr>
        <w:rPr>
          <w:rFonts w:ascii="Tahoma" w:hAnsi="Tahoma" w:cs="Tahoma"/>
          <w:sz w:val="24"/>
        </w:rPr>
      </w:pPr>
    </w:p>
    <w:p w14:paraId="487BC9E1" w14:textId="77777777" w:rsidR="005A6A30" w:rsidRPr="00576234" w:rsidRDefault="005A6A30" w:rsidP="005A6A30">
      <w:pPr>
        <w:widowControl/>
        <w:numPr>
          <w:ilvl w:val="0"/>
          <w:numId w:val="28"/>
        </w:numPr>
        <w:autoSpaceDE/>
        <w:autoSpaceDN/>
        <w:adjustRightInd/>
        <w:rPr>
          <w:rFonts w:ascii="Tahoma" w:hAnsi="Tahoma" w:cs="Tahoma"/>
          <w:sz w:val="24"/>
        </w:rPr>
      </w:pPr>
      <w:r w:rsidRPr="00576234">
        <w:rPr>
          <w:rFonts w:ascii="Tahoma" w:hAnsi="Tahoma" w:cs="Tahoma"/>
          <w:sz w:val="24"/>
        </w:rPr>
        <w:t>Complete the “</w:t>
      </w:r>
      <w:r w:rsidRPr="00576234">
        <w:rPr>
          <w:rFonts w:ascii="Tahoma" w:hAnsi="Tahoma" w:cs="Tahoma"/>
          <w:b/>
          <w:sz w:val="24"/>
        </w:rPr>
        <w:t>Assumptions</w:t>
      </w:r>
      <w:r w:rsidRPr="00576234">
        <w:rPr>
          <w:rFonts w:ascii="Tahoma" w:hAnsi="Tahoma" w:cs="Tahoma"/>
          <w:sz w:val="24"/>
        </w:rPr>
        <w:t>” at the bottom of the page. If serving private pay meals, identify the amount charged per meal.</w:t>
      </w:r>
    </w:p>
    <w:p w14:paraId="4FFC9B5F" w14:textId="77777777" w:rsidR="00772504" w:rsidRPr="00576234" w:rsidRDefault="00772504" w:rsidP="00B60CAA">
      <w:pPr>
        <w:widowControl/>
        <w:autoSpaceDE/>
        <w:autoSpaceDN/>
        <w:adjustRightInd/>
        <w:rPr>
          <w:rFonts w:ascii="Tahoma" w:hAnsi="Tahoma" w:cs="Tahoma"/>
          <w:sz w:val="24"/>
        </w:rPr>
      </w:pPr>
    </w:p>
    <w:p w14:paraId="28E1752A" w14:textId="77777777" w:rsidR="005A6A30" w:rsidRPr="00576234" w:rsidRDefault="005A6A30" w:rsidP="005A6A30">
      <w:pPr>
        <w:rPr>
          <w:rFonts w:ascii="Tahoma" w:hAnsi="Tahoma" w:cs="Tahoma"/>
          <w:b/>
          <w:sz w:val="24"/>
        </w:rPr>
      </w:pPr>
      <w:r w:rsidRPr="00576234">
        <w:rPr>
          <w:rFonts w:ascii="Tahoma" w:hAnsi="Tahoma" w:cs="Tahoma"/>
          <w:b/>
          <w:sz w:val="24"/>
        </w:rPr>
        <w:t xml:space="preserve">Instructions for Part C (a) (b): Third-Party In-Kind Support </w:t>
      </w:r>
    </w:p>
    <w:p w14:paraId="6C588414" w14:textId="77777777" w:rsidR="005A6A30" w:rsidRPr="00576234" w:rsidRDefault="005A6A30" w:rsidP="005A6A30">
      <w:pPr>
        <w:rPr>
          <w:rFonts w:ascii="Tahoma" w:hAnsi="Tahoma" w:cs="Tahoma"/>
          <w:sz w:val="24"/>
        </w:rPr>
      </w:pPr>
    </w:p>
    <w:p w14:paraId="1ACFD978" w14:textId="77777777" w:rsidR="0006424F" w:rsidRPr="00576234" w:rsidRDefault="005A6A30" w:rsidP="005A6A30">
      <w:pPr>
        <w:rPr>
          <w:rFonts w:ascii="Tahoma" w:hAnsi="Tahoma" w:cs="Tahoma"/>
          <w:sz w:val="24"/>
        </w:rPr>
      </w:pPr>
      <w:r w:rsidRPr="00576234">
        <w:rPr>
          <w:rFonts w:ascii="Tahoma" w:hAnsi="Tahoma" w:cs="Tahoma"/>
          <w:sz w:val="24"/>
        </w:rPr>
        <w:t>Third-party in-kind contributions must be valued as “what it would have cost if the proposer had paid for the item or service itself</w:t>
      </w:r>
      <w:r w:rsidR="0006424F" w:rsidRPr="00576234">
        <w:rPr>
          <w:rFonts w:ascii="Tahoma" w:hAnsi="Tahoma" w:cs="Tahoma"/>
          <w:sz w:val="24"/>
        </w:rPr>
        <w:t>.</w:t>
      </w:r>
      <w:r w:rsidRPr="00576234">
        <w:rPr>
          <w:rFonts w:ascii="Tahoma" w:hAnsi="Tahoma" w:cs="Tahoma"/>
          <w:sz w:val="24"/>
        </w:rPr>
        <w:t xml:space="preserve">” Neither contractor-incurred costs nor third-party in-kind contributions </w:t>
      </w:r>
      <w:r w:rsidR="0006424F" w:rsidRPr="00576234">
        <w:rPr>
          <w:rFonts w:ascii="Tahoma" w:hAnsi="Tahoma" w:cs="Tahoma"/>
          <w:sz w:val="24"/>
        </w:rPr>
        <w:t xml:space="preserve">will </w:t>
      </w:r>
      <w:r w:rsidRPr="00576234">
        <w:rPr>
          <w:rFonts w:ascii="Tahoma" w:hAnsi="Tahoma" w:cs="Tahoma"/>
          <w:sz w:val="24"/>
        </w:rPr>
        <w:t>count toward satisfying matching requirements unless they can be</w:t>
      </w:r>
      <w:r w:rsidR="0006424F" w:rsidRPr="00576234">
        <w:rPr>
          <w:rFonts w:ascii="Tahoma" w:hAnsi="Tahoma" w:cs="Tahoma"/>
          <w:sz w:val="24"/>
        </w:rPr>
        <w:t>:</w:t>
      </w:r>
    </w:p>
    <w:p w14:paraId="32D6A125" w14:textId="77777777" w:rsidR="0006424F" w:rsidRPr="00576234" w:rsidRDefault="00EF6B7F" w:rsidP="005E2D19">
      <w:pPr>
        <w:numPr>
          <w:ilvl w:val="0"/>
          <w:numId w:val="37"/>
        </w:numPr>
        <w:rPr>
          <w:rFonts w:ascii="Tahoma" w:hAnsi="Tahoma" w:cs="Tahoma"/>
          <w:sz w:val="24"/>
        </w:rPr>
      </w:pPr>
      <w:r w:rsidRPr="00576234">
        <w:rPr>
          <w:rFonts w:ascii="Tahoma" w:hAnsi="Tahoma" w:cs="Tahoma"/>
          <w:sz w:val="24"/>
        </w:rPr>
        <w:t>V</w:t>
      </w:r>
      <w:r w:rsidR="005A6A30" w:rsidRPr="00576234">
        <w:rPr>
          <w:rFonts w:ascii="Tahoma" w:hAnsi="Tahoma" w:cs="Tahoma"/>
          <w:sz w:val="24"/>
        </w:rPr>
        <w:t>erified by the contractor’s records</w:t>
      </w:r>
      <w:r w:rsidRPr="00576234">
        <w:rPr>
          <w:rFonts w:ascii="Tahoma" w:hAnsi="Tahoma" w:cs="Tahoma"/>
          <w:sz w:val="24"/>
        </w:rPr>
        <w:t>;</w:t>
      </w:r>
    </w:p>
    <w:p w14:paraId="6EF0C608" w14:textId="77777777" w:rsidR="0006424F" w:rsidRPr="00576234" w:rsidRDefault="0006424F" w:rsidP="005E2D19">
      <w:pPr>
        <w:numPr>
          <w:ilvl w:val="0"/>
          <w:numId w:val="37"/>
        </w:numPr>
        <w:rPr>
          <w:rFonts w:ascii="Tahoma" w:hAnsi="Tahoma" w:cs="Tahoma"/>
          <w:sz w:val="24"/>
        </w:rPr>
      </w:pPr>
      <w:r w:rsidRPr="00576234">
        <w:rPr>
          <w:rFonts w:ascii="Tahoma" w:hAnsi="Tahoma" w:cs="Tahoma"/>
          <w:sz w:val="24"/>
        </w:rPr>
        <w:t>Not used as match for any other federal award</w:t>
      </w:r>
      <w:r w:rsidR="00EF6B7F" w:rsidRPr="00576234">
        <w:rPr>
          <w:rFonts w:ascii="Tahoma" w:hAnsi="Tahoma" w:cs="Tahoma"/>
          <w:sz w:val="24"/>
        </w:rPr>
        <w:t>; and</w:t>
      </w:r>
    </w:p>
    <w:p w14:paraId="25EA0696" w14:textId="77777777" w:rsidR="00EF6B7F" w:rsidRPr="00576234" w:rsidRDefault="0006424F" w:rsidP="005E2D19">
      <w:pPr>
        <w:numPr>
          <w:ilvl w:val="0"/>
          <w:numId w:val="37"/>
        </w:numPr>
        <w:rPr>
          <w:rFonts w:ascii="Tahoma" w:hAnsi="Tahoma" w:cs="Tahoma"/>
          <w:sz w:val="24"/>
        </w:rPr>
      </w:pPr>
      <w:r w:rsidRPr="00576234">
        <w:rPr>
          <w:rFonts w:ascii="Tahoma" w:hAnsi="Tahoma" w:cs="Tahoma"/>
          <w:sz w:val="24"/>
        </w:rPr>
        <w:t>Are necessary and reasonable to accomplish program objectives</w:t>
      </w:r>
      <w:r w:rsidR="0014756E" w:rsidRPr="00576234">
        <w:rPr>
          <w:rFonts w:ascii="Tahoma" w:hAnsi="Tahoma" w:cs="Tahoma"/>
          <w:sz w:val="24"/>
        </w:rPr>
        <w:t xml:space="preserve">. </w:t>
      </w:r>
    </w:p>
    <w:p w14:paraId="1E0B6EB4" w14:textId="77777777" w:rsidR="00EF6B7F" w:rsidRPr="00576234" w:rsidRDefault="00EF6B7F" w:rsidP="005A6A30">
      <w:pPr>
        <w:rPr>
          <w:rFonts w:ascii="Tahoma" w:hAnsi="Tahoma" w:cs="Tahoma"/>
          <w:sz w:val="24"/>
        </w:rPr>
      </w:pPr>
    </w:p>
    <w:p w14:paraId="37A2AA6F" w14:textId="77777777" w:rsidR="005A6A30" w:rsidRPr="00576234" w:rsidRDefault="00EF6B7F" w:rsidP="005A6A30">
      <w:pPr>
        <w:rPr>
          <w:rFonts w:ascii="Tahoma" w:hAnsi="Tahoma" w:cs="Tahoma"/>
          <w:sz w:val="24"/>
        </w:rPr>
      </w:pPr>
      <w:r w:rsidRPr="00576234">
        <w:rPr>
          <w:rFonts w:ascii="Tahoma" w:hAnsi="Tahoma" w:cs="Tahoma"/>
          <w:sz w:val="24"/>
        </w:rPr>
        <w:t xml:space="preserve">Failure to meet one or any combination of these criteria will mean that a different match source must be found by the contractor. </w:t>
      </w:r>
      <w:r w:rsidR="0014756E" w:rsidRPr="00576234">
        <w:rPr>
          <w:rFonts w:ascii="Tahoma" w:hAnsi="Tahoma" w:cs="Tahoma"/>
          <w:sz w:val="24"/>
        </w:rPr>
        <w:t>If it does not meet these criteria, the cost or contribution may not be used as match.</w:t>
      </w:r>
      <w:r w:rsidRPr="00576234">
        <w:rPr>
          <w:rFonts w:ascii="Tahoma" w:hAnsi="Tahoma" w:cs="Tahoma"/>
          <w:sz w:val="24"/>
        </w:rPr>
        <w:t xml:space="preserve"> Additional information on match may be found at </w:t>
      </w:r>
      <w:hyperlink r:id="rId30" w:history="1">
        <w:r w:rsidRPr="00576234">
          <w:rPr>
            <w:rStyle w:val="Hyperlink"/>
            <w:rFonts w:ascii="Tahoma" w:hAnsi="Tahoma" w:cs="Tahoma"/>
            <w:sz w:val="24"/>
          </w:rPr>
          <w:t>45 CFR §75.306</w:t>
        </w:r>
      </w:hyperlink>
      <w:r w:rsidR="006C69A4" w:rsidRPr="00576234">
        <w:rPr>
          <w:rFonts w:ascii="Tahoma" w:hAnsi="Tahoma" w:cs="Tahoma"/>
          <w:sz w:val="24"/>
        </w:rPr>
        <w:t>.</w:t>
      </w:r>
    </w:p>
    <w:p w14:paraId="76714341" w14:textId="77777777" w:rsidR="00101F29" w:rsidRPr="00576234" w:rsidRDefault="00101F29" w:rsidP="005A6A30">
      <w:pPr>
        <w:rPr>
          <w:rFonts w:ascii="Tahoma" w:hAnsi="Tahoma" w:cs="Tahoma"/>
          <w:sz w:val="24"/>
        </w:rPr>
      </w:pPr>
    </w:p>
    <w:p w14:paraId="722E1A22" w14:textId="77777777" w:rsidR="005A6A30" w:rsidRPr="00576234" w:rsidRDefault="005A6A30" w:rsidP="005A6A30">
      <w:pPr>
        <w:rPr>
          <w:rFonts w:ascii="Tahoma" w:hAnsi="Tahoma" w:cs="Tahoma"/>
          <w:sz w:val="24"/>
        </w:rPr>
      </w:pPr>
      <w:r w:rsidRPr="00576234">
        <w:rPr>
          <w:rFonts w:ascii="Tahoma" w:hAnsi="Tahoma" w:cs="Tahoma"/>
          <w:b/>
          <w:sz w:val="24"/>
        </w:rPr>
        <w:t xml:space="preserve">Part C (a) </w:t>
      </w:r>
    </w:p>
    <w:p w14:paraId="6DAD7E90" w14:textId="77777777" w:rsidR="005A6A30" w:rsidRPr="00576234" w:rsidRDefault="005A6A30" w:rsidP="005A6A30">
      <w:pPr>
        <w:widowControl/>
        <w:numPr>
          <w:ilvl w:val="0"/>
          <w:numId w:val="29"/>
        </w:numPr>
        <w:autoSpaceDE/>
        <w:autoSpaceDN/>
        <w:adjustRightInd/>
        <w:rPr>
          <w:rFonts w:ascii="Tahoma" w:hAnsi="Tahoma" w:cs="Tahoma"/>
          <w:sz w:val="24"/>
        </w:rPr>
      </w:pPr>
      <w:r w:rsidRPr="00576234">
        <w:rPr>
          <w:rFonts w:ascii="Tahoma" w:hAnsi="Tahoma" w:cs="Tahoma"/>
          <w:sz w:val="24"/>
        </w:rPr>
        <w:t xml:space="preserve">List the type of support in the </w:t>
      </w:r>
      <w:r w:rsidRPr="00576234">
        <w:rPr>
          <w:rFonts w:ascii="Tahoma" w:hAnsi="Tahoma" w:cs="Tahoma"/>
          <w:b/>
          <w:sz w:val="24"/>
        </w:rPr>
        <w:t>In-Kind Support Description</w:t>
      </w:r>
      <w:r w:rsidRPr="00576234">
        <w:rPr>
          <w:rFonts w:ascii="Tahoma" w:hAnsi="Tahoma" w:cs="Tahoma"/>
          <w:sz w:val="24"/>
        </w:rPr>
        <w:t xml:space="preserve"> column.</w:t>
      </w:r>
    </w:p>
    <w:p w14:paraId="33DD5007" w14:textId="77777777" w:rsidR="005A6A30" w:rsidRPr="00576234" w:rsidRDefault="005A6A30" w:rsidP="005A6A30">
      <w:pPr>
        <w:widowControl/>
        <w:numPr>
          <w:ilvl w:val="0"/>
          <w:numId w:val="29"/>
        </w:numPr>
        <w:autoSpaceDE/>
        <w:autoSpaceDN/>
        <w:adjustRightInd/>
        <w:rPr>
          <w:rFonts w:ascii="Tahoma" w:hAnsi="Tahoma" w:cs="Tahoma"/>
          <w:sz w:val="24"/>
        </w:rPr>
      </w:pPr>
      <w:r w:rsidRPr="00576234">
        <w:rPr>
          <w:rFonts w:ascii="Tahoma" w:hAnsi="Tahoma" w:cs="Tahoma"/>
          <w:sz w:val="24"/>
        </w:rPr>
        <w:t xml:space="preserve">Identify the </w:t>
      </w:r>
      <w:r w:rsidRPr="00576234">
        <w:rPr>
          <w:rFonts w:ascii="Tahoma" w:hAnsi="Tahoma" w:cs="Tahoma"/>
          <w:b/>
          <w:sz w:val="24"/>
        </w:rPr>
        <w:t>location</w:t>
      </w:r>
      <w:r w:rsidRPr="00576234">
        <w:rPr>
          <w:rFonts w:ascii="Tahoma" w:hAnsi="Tahoma" w:cs="Tahoma"/>
          <w:sz w:val="24"/>
        </w:rPr>
        <w:t xml:space="preserve"> where the support is provided (e.g. Admin office, Senior Center, XYZ town).</w:t>
      </w:r>
    </w:p>
    <w:p w14:paraId="4C53DDCE" w14:textId="77777777" w:rsidR="005A6A30" w:rsidRPr="00576234" w:rsidRDefault="005A6A30" w:rsidP="005A6A30">
      <w:pPr>
        <w:widowControl/>
        <w:numPr>
          <w:ilvl w:val="0"/>
          <w:numId w:val="29"/>
        </w:numPr>
        <w:autoSpaceDE/>
        <w:autoSpaceDN/>
        <w:adjustRightInd/>
        <w:rPr>
          <w:rFonts w:ascii="Tahoma" w:hAnsi="Tahoma" w:cs="Tahoma"/>
          <w:sz w:val="24"/>
        </w:rPr>
      </w:pPr>
      <w:r w:rsidRPr="00576234">
        <w:rPr>
          <w:rFonts w:ascii="Tahoma" w:hAnsi="Tahoma" w:cs="Tahoma"/>
          <w:sz w:val="24"/>
        </w:rPr>
        <w:t xml:space="preserve">Quantify the support in the </w:t>
      </w:r>
      <w:r w:rsidRPr="00576234">
        <w:rPr>
          <w:rFonts w:ascii="Tahoma" w:hAnsi="Tahoma" w:cs="Tahoma"/>
          <w:b/>
          <w:sz w:val="24"/>
        </w:rPr>
        <w:t>Quantity</w:t>
      </w:r>
      <w:r w:rsidRPr="00576234">
        <w:rPr>
          <w:rFonts w:ascii="Tahoma" w:hAnsi="Tahoma" w:cs="Tahoma"/>
          <w:sz w:val="24"/>
        </w:rPr>
        <w:t xml:space="preserve"> column. If the support description is volunteer hours, identify the number of hours</w:t>
      </w:r>
      <w:r w:rsidR="006C69A4" w:rsidRPr="00576234">
        <w:rPr>
          <w:rFonts w:ascii="Tahoma" w:hAnsi="Tahoma" w:cs="Tahoma"/>
          <w:sz w:val="24"/>
        </w:rPr>
        <w:t xml:space="preserve"> and hourly rate</w:t>
      </w:r>
      <w:r w:rsidRPr="00576234">
        <w:rPr>
          <w:rFonts w:ascii="Tahoma" w:hAnsi="Tahoma" w:cs="Tahoma"/>
          <w:sz w:val="24"/>
        </w:rPr>
        <w:t>; if the support is space, identify the number of square feet; if the support is utilities identify the number of months</w:t>
      </w:r>
      <w:r w:rsidR="006C69A4" w:rsidRPr="00576234">
        <w:rPr>
          <w:rFonts w:ascii="Tahoma" w:hAnsi="Tahoma" w:cs="Tahoma"/>
          <w:sz w:val="24"/>
        </w:rPr>
        <w:t>,</w:t>
      </w:r>
      <w:r w:rsidRPr="00576234">
        <w:rPr>
          <w:rFonts w:ascii="Tahoma" w:hAnsi="Tahoma" w:cs="Tahoma"/>
          <w:sz w:val="24"/>
        </w:rPr>
        <w:t xml:space="preserve"> etc.</w:t>
      </w:r>
    </w:p>
    <w:p w14:paraId="487109B1" w14:textId="77777777" w:rsidR="005A6A30" w:rsidRPr="00576234" w:rsidRDefault="005A6A30" w:rsidP="005A6A30">
      <w:pPr>
        <w:widowControl/>
        <w:numPr>
          <w:ilvl w:val="0"/>
          <w:numId w:val="29"/>
        </w:numPr>
        <w:autoSpaceDE/>
        <w:autoSpaceDN/>
        <w:adjustRightInd/>
        <w:rPr>
          <w:rFonts w:ascii="Tahoma" w:hAnsi="Tahoma" w:cs="Tahoma"/>
          <w:sz w:val="24"/>
        </w:rPr>
      </w:pPr>
      <w:r w:rsidRPr="00576234">
        <w:rPr>
          <w:rFonts w:ascii="Tahoma" w:hAnsi="Tahoma" w:cs="Tahoma"/>
          <w:sz w:val="24"/>
        </w:rPr>
        <w:t xml:space="preserve">Apply the rate being used to determine value in the </w:t>
      </w:r>
      <w:r w:rsidRPr="00576234">
        <w:rPr>
          <w:rFonts w:ascii="Tahoma" w:hAnsi="Tahoma" w:cs="Tahoma"/>
          <w:b/>
          <w:sz w:val="24"/>
        </w:rPr>
        <w:t>Rate</w:t>
      </w:r>
      <w:r w:rsidRPr="00576234">
        <w:rPr>
          <w:rFonts w:ascii="Tahoma" w:hAnsi="Tahoma" w:cs="Tahoma"/>
          <w:sz w:val="24"/>
        </w:rPr>
        <w:t xml:space="preserve"> column.</w:t>
      </w:r>
    </w:p>
    <w:p w14:paraId="338DADAF" w14:textId="77777777" w:rsidR="005A6A30" w:rsidRPr="00576234" w:rsidRDefault="005A6A30" w:rsidP="005A6A30">
      <w:pPr>
        <w:widowControl/>
        <w:numPr>
          <w:ilvl w:val="0"/>
          <w:numId w:val="29"/>
        </w:numPr>
        <w:autoSpaceDE/>
        <w:autoSpaceDN/>
        <w:adjustRightInd/>
        <w:rPr>
          <w:rFonts w:ascii="Tahoma" w:hAnsi="Tahoma" w:cs="Tahoma"/>
          <w:sz w:val="24"/>
        </w:rPr>
      </w:pPr>
      <w:r w:rsidRPr="00576234">
        <w:rPr>
          <w:rFonts w:ascii="Tahoma" w:hAnsi="Tahoma" w:cs="Tahoma"/>
          <w:sz w:val="24"/>
        </w:rPr>
        <w:t xml:space="preserve">Value will calculate and display in the </w:t>
      </w:r>
      <w:r w:rsidRPr="00576234">
        <w:rPr>
          <w:rFonts w:ascii="Tahoma" w:hAnsi="Tahoma" w:cs="Tahoma"/>
          <w:b/>
          <w:sz w:val="24"/>
        </w:rPr>
        <w:t>Value</w:t>
      </w:r>
      <w:r w:rsidRPr="00576234">
        <w:rPr>
          <w:rFonts w:ascii="Tahoma" w:hAnsi="Tahoma" w:cs="Tahoma"/>
          <w:sz w:val="24"/>
        </w:rPr>
        <w:t xml:space="preserve"> column.</w:t>
      </w:r>
    </w:p>
    <w:p w14:paraId="5D4CD901" w14:textId="77777777" w:rsidR="005A6A30" w:rsidRPr="00576234" w:rsidRDefault="005A6A30" w:rsidP="005A6A30">
      <w:pPr>
        <w:rPr>
          <w:rFonts w:ascii="Tahoma" w:hAnsi="Tahoma" w:cs="Tahoma"/>
          <w:sz w:val="24"/>
        </w:rPr>
      </w:pPr>
    </w:p>
    <w:p w14:paraId="682DF1AC" w14:textId="77777777" w:rsidR="005A6A30" w:rsidRPr="00576234" w:rsidRDefault="005A6A30" w:rsidP="005A6A30">
      <w:pPr>
        <w:rPr>
          <w:rFonts w:ascii="Tahoma" w:hAnsi="Tahoma" w:cs="Tahoma"/>
          <w:sz w:val="24"/>
        </w:rPr>
      </w:pPr>
      <w:r w:rsidRPr="00576234">
        <w:rPr>
          <w:rFonts w:ascii="Tahoma" w:hAnsi="Tahoma" w:cs="Tahoma"/>
          <w:sz w:val="24"/>
        </w:rPr>
        <w:t>The form can be used to record the in-kind support between project management and meals.</w:t>
      </w:r>
    </w:p>
    <w:p w14:paraId="459D4C6B" w14:textId="77777777" w:rsidR="00101F29" w:rsidRPr="00576234" w:rsidRDefault="00101F29" w:rsidP="005A6A30">
      <w:pPr>
        <w:rPr>
          <w:rFonts w:ascii="Tahoma" w:hAnsi="Tahoma" w:cs="Tahoma"/>
          <w:sz w:val="24"/>
        </w:rPr>
      </w:pPr>
    </w:p>
    <w:p w14:paraId="3E898528" w14:textId="77777777" w:rsidR="00F26B45" w:rsidRDefault="00F26B45" w:rsidP="005A6A30">
      <w:pPr>
        <w:rPr>
          <w:rFonts w:ascii="Tahoma" w:hAnsi="Tahoma" w:cs="Tahoma"/>
          <w:b/>
          <w:sz w:val="24"/>
        </w:rPr>
      </w:pPr>
    </w:p>
    <w:p w14:paraId="33628CE8" w14:textId="77777777" w:rsidR="003250F2" w:rsidRDefault="003250F2" w:rsidP="005A6A30">
      <w:pPr>
        <w:rPr>
          <w:rFonts w:ascii="Tahoma" w:hAnsi="Tahoma" w:cs="Tahoma"/>
          <w:b/>
          <w:sz w:val="24"/>
        </w:rPr>
      </w:pPr>
    </w:p>
    <w:p w14:paraId="3CC612AB" w14:textId="77777777" w:rsidR="005A6A30" w:rsidRPr="00576234" w:rsidRDefault="005A6A30" w:rsidP="005A6A30">
      <w:pPr>
        <w:rPr>
          <w:rFonts w:ascii="Tahoma" w:hAnsi="Tahoma" w:cs="Tahoma"/>
          <w:b/>
          <w:sz w:val="24"/>
        </w:rPr>
      </w:pPr>
      <w:r w:rsidRPr="00576234">
        <w:rPr>
          <w:rFonts w:ascii="Tahoma" w:hAnsi="Tahoma" w:cs="Tahoma"/>
          <w:b/>
          <w:sz w:val="24"/>
        </w:rPr>
        <w:t>Part C (b) OPTIONAL</w:t>
      </w:r>
    </w:p>
    <w:p w14:paraId="15C6FA5F" w14:textId="77777777" w:rsidR="00096B25" w:rsidRPr="00576234" w:rsidRDefault="00096B25" w:rsidP="005A6A30">
      <w:pPr>
        <w:rPr>
          <w:rFonts w:ascii="Tahoma" w:hAnsi="Tahoma" w:cs="Tahoma"/>
          <w:sz w:val="24"/>
        </w:rPr>
      </w:pPr>
    </w:p>
    <w:p w14:paraId="0D7FD699" w14:textId="77777777" w:rsidR="005A6A30" w:rsidRPr="00576234" w:rsidRDefault="005A6A30" w:rsidP="005A6A30">
      <w:pPr>
        <w:rPr>
          <w:rFonts w:ascii="Tahoma" w:hAnsi="Tahoma" w:cs="Tahoma"/>
          <w:sz w:val="24"/>
        </w:rPr>
      </w:pPr>
      <w:r w:rsidRPr="00576234">
        <w:rPr>
          <w:rFonts w:ascii="Tahoma" w:hAnsi="Tahoma" w:cs="Tahoma"/>
          <w:sz w:val="24"/>
        </w:rPr>
        <w:t xml:space="preserve">This is an optional section that may be used to list third-party in-kind support that </w:t>
      </w:r>
      <w:r w:rsidR="006C69A4" w:rsidRPr="00576234">
        <w:rPr>
          <w:rFonts w:ascii="Tahoma" w:hAnsi="Tahoma" w:cs="Tahoma"/>
          <w:sz w:val="24"/>
        </w:rPr>
        <w:t xml:space="preserve">will </w:t>
      </w:r>
      <w:r w:rsidRPr="00576234">
        <w:rPr>
          <w:rFonts w:ascii="Tahoma" w:hAnsi="Tahoma" w:cs="Tahoma"/>
          <w:sz w:val="24"/>
        </w:rPr>
        <w:t xml:space="preserve"> NOT</w:t>
      </w:r>
      <w:r w:rsidR="006C69A4" w:rsidRPr="00576234">
        <w:rPr>
          <w:rFonts w:ascii="Tahoma" w:hAnsi="Tahoma" w:cs="Tahoma"/>
          <w:sz w:val="24"/>
        </w:rPr>
        <w:t xml:space="preserve"> be</w:t>
      </w:r>
      <w:r w:rsidRPr="00576234">
        <w:rPr>
          <w:rFonts w:ascii="Tahoma" w:hAnsi="Tahoma" w:cs="Tahoma"/>
          <w:sz w:val="24"/>
        </w:rPr>
        <w:t xml:space="preserve"> used as match.</w:t>
      </w:r>
    </w:p>
    <w:p w14:paraId="7C585504" w14:textId="71710CDD" w:rsidR="007B60C5" w:rsidRPr="00576234" w:rsidRDefault="005A6A30" w:rsidP="693AFCB3">
      <w:pPr>
        <w:rPr>
          <w:rFonts w:ascii="Tahoma" w:hAnsi="Tahoma" w:cs="Tahoma"/>
          <w:sz w:val="24"/>
        </w:rPr>
      </w:pPr>
      <w:r w:rsidRPr="693AFCB3">
        <w:rPr>
          <w:rFonts w:ascii="Tahoma" w:hAnsi="Tahoma" w:cs="Tahoma"/>
          <w:sz w:val="24"/>
        </w:rPr>
        <w:t>Acceptance of this optional information does not imply approval or agreement of representations made by proposer, either by the Area Agency on Aging or the Minnesota Board on Aging.</w:t>
      </w:r>
    </w:p>
    <w:p w14:paraId="63C26573" w14:textId="1B0C1974" w:rsidR="007B60C5" w:rsidRPr="00576234" w:rsidRDefault="007B60C5" w:rsidP="693AFCB3">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33BAD54E" w14:textId="77777777" w:rsidR="00B60CAA" w:rsidRPr="00576234" w:rsidRDefault="00B60CAA"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tbl>
      <w:tblPr>
        <w:tblStyle w:val="TableGrid"/>
        <w:tblW w:w="0" w:type="auto"/>
        <w:tblLook w:val="04A0" w:firstRow="1" w:lastRow="0" w:firstColumn="1" w:lastColumn="0" w:noHBand="0" w:noVBand="1"/>
      </w:tblPr>
      <w:tblGrid>
        <w:gridCol w:w="9350"/>
      </w:tblGrid>
      <w:tr w:rsidR="00307230" w14:paraId="0FC24919" w14:textId="77777777" w:rsidTr="00307230">
        <w:tc>
          <w:tcPr>
            <w:tcW w:w="9350" w:type="dxa"/>
            <w:shd w:val="clear" w:color="auto" w:fill="D9D9D9" w:themeFill="background1" w:themeFillShade="D9"/>
          </w:tcPr>
          <w:p w14:paraId="2538D14D" w14:textId="0582A980" w:rsidR="00307230" w:rsidRDefault="00307230" w:rsidP="00307230">
            <w:pPr>
              <w:tabs>
                <w:tab w:val="left" w:pos="-1159"/>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b/>
                <w:sz w:val="24"/>
              </w:rPr>
              <w:t>VI. SUBCONTRACTING</w:t>
            </w:r>
            <w:r w:rsidRPr="00576234">
              <w:rPr>
                <w:rFonts w:ascii="Tahoma" w:hAnsi="Tahoma" w:cs="Tahoma"/>
                <w:sz w:val="24"/>
              </w:rPr>
              <w:t xml:space="preserve"> (check one):</w:t>
            </w:r>
          </w:p>
        </w:tc>
      </w:tr>
    </w:tbl>
    <w:p w14:paraId="66A5F46D"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079EEC04"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____ Do not plan to subcontract.</w:t>
      </w:r>
    </w:p>
    <w:p w14:paraId="76D116F0"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4E69EBF3"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B075AE">
        <w:rPr>
          <w:rFonts w:ascii="Tahoma" w:hAnsi="Tahoma" w:cs="Tahoma"/>
          <w:sz w:val="24"/>
        </w:rPr>
        <w:t>____ Plan to subcontract</w:t>
      </w:r>
      <w:r w:rsidR="008B5BCE" w:rsidRPr="00B075AE">
        <w:rPr>
          <w:rFonts w:ascii="Tahoma" w:hAnsi="Tahoma" w:cs="Tahoma"/>
          <w:sz w:val="24"/>
        </w:rPr>
        <w:t xml:space="preserve"> [complete Appendix </w:t>
      </w:r>
      <w:r w:rsidR="00B075AE" w:rsidRPr="00B075AE">
        <w:rPr>
          <w:rFonts w:ascii="Tahoma" w:hAnsi="Tahoma" w:cs="Tahoma"/>
          <w:sz w:val="24"/>
        </w:rPr>
        <w:t>E</w:t>
      </w:r>
      <w:r w:rsidR="009C25FC" w:rsidRPr="00576234">
        <w:rPr>
          <w:rFonts w:ascii="Tahoma" w:hAnsi="Tahoma" w:cs="Tahoma"/>
          <w:sz w:val="24"/>
        </w:rPr>
        <w:t>]</w:t>
      </w:r>
      <w:r w:rsidRPr="00576234">
        <w:rPr>
          <w:rFonts w:ascii="Tahoma" w:hAnsi="Tahoma" w:cs="Tahoma"/>
          <w:sz w:val="24"/>
        </w:rPr>
        <w:t>.</w:t>
      </w:r>
    </w:p>
    <w:p w14:paraId="508D9F5F"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6427CE09"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If you plan to subcontract, describe which service component(s) </w:t>
      </w:r>
      <w:r w:rsidR="006C69A4" w:rsidRPr="00576234">
        <w:rPr>
          <w:rFonts w:ascii="Tahoma" w:hAnsi="Tahoma" w:cs="Tahoma"/>
          <w:sz w:val="24"/>
        </w:rPr>
        <w:t xml:space="preserve">will </w:t>
      </w:r>
      <w:r w:rsidRPr="00576234">
        <w:rPr>
          <w:rFonts w:ascii="Tahoma" w:hAnsi="Tahoma" w:cs="Tahoma"/>
          <w:sz w:val="24"/>
        </w:rPr>
        <w:t xml:space="preserve">be subcontracted, the conditions under which it will occur, the rationale, and how it will be managed.  </w:t>
      </w:r>
    </w:p>
    <w:p w14:paraId="661816E5"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4533310C" w14:textId="77777777" w:rsidR="002749A8"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(Limit to one page.  Also attach a sample contract.)</w:t>
      </w:r>
    </w:p>
    <w:p w14:paraId="611DC1F2" w14:textId="6EED29D3" w:rsidR="00307230" w:rsidRPr="00576234" w:rsidRDefault="00307230" w:rsidP="693AFCB3">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57ED7BBD" w14:textId="77777777" w:rsidR="000B1EB8" w:rsidRPr="00576234" w:rsidRDefault="000B1EB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4"/>
        </w:rPr>
      </w:pPr>
    </w:p>
    <w:tbl>
      <w:tblPr>
        <w:tblStyle w:val="TableGrid"/>
        <w:tblW w:w="0" w:type="auto"/>
        <w:tblLook w:val="04A0" w:firstRow="1" w:lastRow="0" w:firstColumn="1" w:lastColumn="0" w:noHBand="0" w:noVBand="1"/>
      </w:tblPr>
      <w:tblGrid>
        <w:gridCol w:w="9350"/>
      </w:tblGrid>
      <w:tr w:rsidR="00307230" w14:paraId="1D1453D3" w14:textId="77777777" w:rsidTr="00307230">
        <w:tc>
          <w:tcPr>
            <w:tcW w:w="9350" w:type="dxa"/>
            <w:shd w:val="clear" w:color="auto" w:fill="D9D9D9" w:themeFill="background1" w:themeFillShade="D9"/>
          </w:tcPr>
          <w:p w14:paraId="72F16D27" w14:textId="32F55C64" w:rsidR="00307230" w:rsidRPr="00576234" w:rsidRDefault="00307230" w:rsidP="00307230">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b/>
                <w:sz w:val="24"/>
              </w:rPr>
              <w:t xml:space="preserve">VII. TRANSITION </w:t>
            </w:r>
            <w:smartTag w:uri="urn:schemas-microsoft-com:office:smarttags" w:element="stockticker">
              <w:r w:rsidRPr="00576234">
                <w:rPr>
                  <w:rFonts w:ascii="Tahoma" w:hAnsi="Tahoma" w:cs="Tahoma"/>
                  <w:b/>
                  <w:sz w:val="24"/>
                </w:rPr>
                <w:t>PLAN</w:t>
              </w:r>
            </w:smartTag>
            <w:r w:rsidRPr="00576234">
              <w:rPr>
                <w:rFonts w:ascii="Tahoma" w:hAnsi="Tahoma" w:cs="Tahoma"/>
                <w:b/>
                <w:sz w:val="24"/>
              </w:rPr>
              <w:t xml:space="preserve"> </w:t>
            </w:r>
            <w:r>
              <w:rPr>
                <w:rFonts w:ascii="Tahoma" w:hAnsi="Tahoma" w:cs="Tahoma"/>
                <w:b/>
                <w:sz w:val="24"/>
              </w:rPr>
              <w:br/>
            </w:r>
            <w:r w:rsidRPr="00576234">
              <w:rPr>
                <w:rFonts w:ascii="Tahoma" w:hAnsi="Tahoma" w:cs="Tahoma"/>
                <w:sz w:val="24"/>
              </w:rPr>
              <w:t xml:space="preserve">(For all proposers who are not a current or former Title </w:t>
            </w:r>
            <w:smartTag w:uri="urn:schemas-microsoft-com:office:smarttags" w:element="stockticker">
              <w:r w:rsidRPr="00576234">
                <w:rPr>
                  <w:rFonts w:ascii="Tahoma" w:hAnsi="Tahoma" w:cs="Tahoma"/>
                  <w:sz w:val="24"/>
                </w:rPr>
                <w:t>III</w:t>
              </w:r>
            </w:smartTag>
            <w:r w:rsidRPr="00576234">
              <w:rPr>
                <w:rFonts w:ascii="Tahoma" w:hAnsi="Tahoma" w:cs="Tahoma"/>
                <w:sz w:val="24"/>
              </w:rPr>
              <w:t xml:space="preserve"> provider for the congregate and home-delivered nutrition service areas specified in this RFP.)</w:t>
            </w:r>
          </w:p>
          <w:p w14:paraId="16462C0B" w14:textId="77777777" w:rsidR="00307230" w:rsidRDefault="00307230"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b/>
                <w:sz w:val="24"/>
              </w:rPr>
            </w:pPr>
          </w:p>
        </w:tc>
      </w:tr>
    </w:tbl>
    <w:p w14:paraId="5ED50AB6"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2E08C867" w14:textId="48B4B4DE" w:rsidR="002749A8" w:rsidRPr="00576234" w:rsidRDefault="002749A8" w:rsidP="7C8A0E5D">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7C8A0E5D">
        <w:rPr>
          <w:rFonts w:ascii="Tahoma" w:hAnsi="Tahoma" w:cs="Tahoma"/>
          <w:sz w:val="24"/>
        </w:rPr>
        <w:t>The proposer must include a plan for transition that ensures services will</w:t>
      </w:r>
      <w:r w:rsidR="000B1EB8" w:rsidRPr="7C8A0E5D">
        <w:rPr>
          <w:rFonts w:ascii="Tahoma" w:hAnsi="Tahoma" w:cs="Tahoma"/>
          <w:sz w:val="24"/>
        </w:rPr>
        <w:t xml:space="preserve"> be available on January 1, 20</w:t>
      </w:r>
      <w:r w:rsidR="000202CE" w:rsidRPr="7C8A0E5D">
        <w:rPr>
          <w:rFonts w:ascii="Tahoma" w:hAnsi="Tahoma" w:cs="Tahoma"/>
          <w:sz w:val="24"/>
        </w:rPr>
        <w:t>2</w:t>
      </w:r>
      <w:r w:rsidR="6F605033" w:rsidRPr="7C8A0E5D">
        <w:rPr>
          <w:rFonts w:ascii="Tahoma" w:hAnsi="Tahoma" w:cs="Tahoma"/>
          <w:sz w:val="24"/>
        </w:rPr>
        <w:t>6</w:t>
      </w:r>
      <w:r w:rsidRPr="7C8A0E5D">
        <w:rPr>
          <w:rFonts w:ascii="Tahoma" w:hAnsi="Tahoma" w:cs="Tahoma"/>
          <w:sz w:val="24"/>
        </w:rPr>
        <w:t xml:space="preserve">, without disruption or deterioration in the quality of service.  Provide an initial proposal for a transition plan that addresses the following areas and demonstrates an understanding of the scope of activities involved in such a transition.  </w:t>
      </w:r>
      <w:r w:rsidR="00772504" w:rsidRPr="7C8A0E5D">
        <w:rPr>
          <w:rFonts w:ascii="Tahoma" w:hAnsi="Tahoma" w:cs="Tahoma"/>
          <w:sz w:val="24"/>
        </w:rPr>
        <w:t>Please submit separate transition plans</w:t>
      </w:r>
      <w:r w:rsidRPr="7C8A0E5D">
        <w:rPr>
          <w:rFonts w:ascii="Tahoma" w:hAnsi="Tahoma" w:cs="Tahoma"/>
          <w:sz w:val="24"/>
        </w:rPr>
        <w:t xml:space="preserve"> for congregate and home</w:t>
      </w:r>
      <w:r w:rsidR="00772504" w:rsidRPr="7C8A0E5D">
        <w:rPr>
          <w:rFonts w:ascii="Tahoma" w:hAnsi="Tahoma" w:cs="Tahoma"/>
          <w:sz w:val="24"/>
        </w:rPr>
        <w:t>-delivered services</w:t>
      </w:r>
      <w:r w:rsidRPr="7C8A0E5D">
        <w:rPr>
          <w:rFonts w:ascii="Tahoma" w:hAnsi="Tahoma" w:cs="Tahoma"/>
          <w:sz w:val="24"/>
        </w:rPr>
        <w:t xml:space="preserve">. </w:t>
      </w:r>
    </w:p>
    <w:p w14:paraId="21FCDA8E"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7C5949D5"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b/>
        <w:t>A.</w:t>
      </w:r>
      <w:r w:rsidRPr="00576234">
        <w:rPr>
          <w:rFonts w:ascii="Tahoma" w:hAnsi="Tahoma" w:cs="Tahoma"/>
          <w:sz w:val="24"/>
        </w:rPr>
        <w:tab/>
        <w:t>Transition timetable.</w:t>
      </w:r>
    </w:p>
    <w:p w14:paraId="08725ED4"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26AC949A"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b/>
        <w:t>B.</w:t>
      </w:r>
      <w:r w:rsidRPr="00576234">
        <w:rPr>
          <w:rFonts w:ascii="Tahoma" w:hAnsi="Tahoma" w:cs="Tahoma"/>
          <w:sz w:val="24"/>
        </w:rPr>
        <w:tab/>
        <w:t>Plans for screening and hiring staff.</w:t>
      </w:r>
    </w:p>
    <w:p w14:paraId="45CDAA84"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7E136A3C"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ab/>
        <w:t>C.</w:t>
      </w:r>
      <w:r w:rsidRPr="00576234">
        <w:rPr>
          <w:rFonts w:ascii="Tahoma" w:hAnsi="Tahoma" w:cs="Tahoma"/>
          <w:sz w:val="24"/>
        </w:rPr>
        <w:tab/>
        <w:t>Plan for orientation and training of employees.</w:t>
      </w:r>
    </w:p>
    <w:p w14:paraId="49DF694C"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1AD758DC" w14:textId="77777777" w:rsidR="002749A8" w:rsidRPr="00576234" w:rsidRDefault="002749A8" w:rsidP="00745A77">
      <w:pPr>
        <w:numPr>
          <w:ilvl w:val="0"/>
          <w:numId w:val="2"/>
        </w:numPr>
        <w:tabs>
          <w:tab w:val="left" w:pos="-1159"/>
          <w:tab w:val="left" w:pos="-720"/>
          <w:tab w:val="left" w:pos="-5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firstLine="0"/>
        <w:rPr>
          <w:rFonts w:ascii="Tahoma" w:hAnsi="Tahoma" w:cs="Tahoma"/>
          <w:sz w:val="24"/>
        </w:rPr>
      </w:pPr>
      <w:r w:rsidRPr="00576234">
        <w:rPr>
          <w:rFonts w:ascii="Tahoma" w:hAnsi="Tahoma" w:cs="Tahoma"/>
          <w:sz w:val="24"/>
        </w:rPr>
        <w:t>Final securing of leases and effective dates.</w:t>
      </w:r>
    </w:p>
    <w:p w14:paraId="5278B801" w14:textId="77777777" w:rsidR="002749A8" w:rsidRPr="00576234" w:rsidRDefault="002749A8" w:rsidP="002749A8">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7C37CE29" w14:textId="77777777" w:rsidR="002749A8" w:rsidRPr="00576234" w:rsidRDefault="002749A8" w:rsidP="00745A77">
      <w:pPr>
        <w:numPr>
          <w:ilvl w:val="0"/>
          <w:numId w:val="2"/>
        </w:numPr>
        <w:tabs>
          <w:tab w:val="left" w:pos="-1159"/>
          <w:tab w:val="left" w:pos="-720"/>
          <w:tab w:val="left" w:pos="-54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firstLine="0"/>
        <w:rPr>
          <w:rFonts w:ascii="Tahoma" w:hAnsi="Tahoma" w:cs="Tahoma"/>
          <w:sz w:val="24"/>
        </w:rPr>
      </w:pPr>
      <w:r w:rsidRPr="00576234">
        <w:rPr>
          <w:rFonts w:ascii="Tahoma" w:hAnsi="Tahoma" w:cs="Tahoma"/>
          <w:sz w:val="24"/>
        </w:rPr>
        <w:t>Plan for providing continuity of service to clients.</w:t>
      </w:r>
    </w:p>
    <w:p w14:paraId="03ECE5E5" w14:textId="77777777" w:rsidR="002749A8" w:rsidRPr="00576234" w:rsidRDefault="002749A8" w:rsidP="002749A8">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323C445B" w14:textId="77777777" w:rsidR="007F345E" w:rsidRPr="00576234" w:rsidRDefault="002749A8" w:rsidP="00745A77">
      <w:pPr>
        <w:pStyle w:val="BodyTextIndent"/>
        <w:numPr>
          <w:ilvl w:val="0"/>
          <w:numId w:val="2"/>
        </w:numPr>
        <w:tabs>
          <w:tab w:val="clear" w:pos="0"/>
          <w:tab w:val="clear" w:pos="1800"/>
          <w:tab w:val="left" w:pos="-540"/>
          <w:tab w:val="num" w:pos="720"/>
        </w:tabs>
        <w:ind w:left="720"/>
        <w:rPr>
          <w:rFonts w:ascii="Tahoma" w:hAnsi="Tahoma" w:cs="Tahoma"/>
        </w:rPr>
      </w:pPr>
      <w:r w:rsidRPr="00576234">
        <w:rPr>
          <w:rFonts w:ascii="Tahoma" w:hAnsi="Tahoma" w:cs="Tahoma"/>
        </w:rPr>
        <w:t xml:space="preserve">Estimated cost of transition, if applicable.  The </w:t>
      </w:r>
      <w:r w:rsidR="009457E2" w:rsidRPr="00576234">
        <w:rPr>
          <w:rFonts w:ascii="Tahoma" w:hAnsi="Tahoma" w:cs="Tahoma"/>
        </w:rPr>
        <w:t>Area Agency on Aging</w:t>
      </w:r>
      <w:r w:rsidR="00DB34E8" w:rsidRPr="00576234">
        <w:rPr>
          <w:rFonts w:ascii="Tahoma" w:hAnsi="Tahoma" w:cs="Tahoma"/>
        </w:rPr>
        <w:t xml:space="preserve"> (AAA) </w:t>
      </w:r>
      <w:r w:rsidRPr="00576234">
        <w:rPr>
          <w:rFonts w:ascii="Tahoma" w:hAnsi="Tahoma" w:cs="Tahoma"/>
        </w:rPr>
        <w:t>is not responsible for the cost of transition and may not be charged for any costs incurred before the effective date of a contract.</w:t>
      </w:r>
    </w:p>
    <w:p w14:paraId="4D171972" w14:textId="77777777" w:rsidR="007F345E" w:rsidRPr="00576234" w:rsidRDefault="007F345E" w:rsidP="007F345E">
      <w:pPr>
        <w:pStyle w:val="BodyTextIndent"/>
        <w:tabs>
          <w:tab w:val="clear" w:pos="0"/>
          <w:tab w:val="left" w:pos="-540"/>
        </w:tabs>
        <w:ind w:left="0"/>
        <w:rPr>
          <w:rFonts w:ascii="Tahoma" w:hAnsi="Tahoma" w:cs="Tahoma"/>
        </w:rPr>
      </w:pPr>
    </w:p>
    <w:p w14:paraId="0A3801B6" w14:textId="77777777" w:rsidR="007F345E" w:rsidRPr="00576234" w:rsidRDefault="007F345E" w:rsidP="00745A77">
      <w:pPr>
        <w:pStyle w:val="BodyTextIndent"/>
        <w:numPr>
          <w:ilvl w:val="0"/>
          <w:numId w:val="2"/>
        </w:numPr>
        <w:tabs>
          <w:tab w:val="clear" w:pos="0"/>
          <w:tab w:val="clear" w:pos="1800"/>
          <w:tab w:val="left" w:pos="-540"/>
          <w:tab w:val="num" w:pos="720"/>
        </w:tabs>
        <w:ind w:left="720"/>
        <w:rPr>
          <w:rFonts w:ascii="Tahoma" w:hAnsi="Tahoma" w:cs="Tahoma"/>
        </w:rPr>
      </w:pPr>
      <w:r w:rsidRPr="00576234">
        <w:rPr>
          <w:rFonts w:ascii="Tahoma" w:hAnsi="Tahoma" w:cs="Tahoma"/>
        </w:rPr>
        <w:t>Amount and source of operating capital funds available for transition.</w:t>
      </w:r>
    </w:p>
    <w:p w14:paraId="21A647AF" w14:textId="77777777" w:rsidR="007F345E" w:rsidRPr="00576234" w:rsidRDefault="007F345E" w:rsidP="007F345E">
      <w:pPr>
        <w:tabs>
          <w:tab w:val="left" w:pos="-1159"/>
          <w:tab w:val="left" w:pos="-720"/>
          <w:tab w:val="left" w:pos="-54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p>
    <w:p w14:paraId="0318D0A1" w14:textId="7C4C662D" w:rsidR="002749A8" w:rsidRPr="00576234" w:rsidRDefault="002749A8" w:rsidP="7C8A0E5D">
      <w:pPr>
        <w:numPr>
          <w:ilvl w:val="0"/>
          <w:numId w:val="2"/>
        </w:numPr>
        <w:tabs>
          <w:tab w:val="clear" w:pos="1800"/>
          <w:tab w:val="left" w:pos="360"/>
          <w:tab w:val="num"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ahoma" w:hAnsi="Tahoma" w:cs="Tahoma"/>
          <w:sz w:val="24"/>
        </w:rPr>
      </w:pPr>
      <w:r w:rsidRPr="7C8A0E5D">
        <w:rPr>
          <w:rFonts w:ascii="Tahoma" w:hAnsi="Tahoma" w:cs="Tahoma"/>
          <w:sz w:val="24"/>
        </w:rPr>
        <w:t>Plan for having NAPIS database operational for tracking and reporting</w:t>
      </w:r>
      <w:r w:rsidR="00772504" w:rsidRPr="7C8A0E5D">
        <w:rPr>
          <w:rFonts w:ascii="Tahoma" w:hAnsi="Tahoma" w:cs="Tahoma"/>
          <w:sz w:val="24"/>
        </w:rPr>
        <w:t xml:space="preserve"> on January 1, 20</w:t>
      </w:r>
      <w:r w:rsidR="000202CE" w:rsidRPr="7C8A0E5D">
        <w:rPr>
          <w:rFonts w:ascii="Tahoma" w:hAnsi="Tahoma" w:cs="Tahoma"/>
          <w:sz w:val="24"/>
        </w:rPr>
        <w:t>2</w:t>
      </w:r>
      <w:r w:rsidR="4E429BD7" w:rsidRPr="7C8A0E5D">
        <w:rPr>
          <w:rFonts w:ascii="Tahoma" w:hAnsi="Tahoma" w:cs="Tahoma"/>
          <w:sz w:val="24"/>
        </w:rPr>
        <w:t>6</w:t>
      </w:r>
      <w:r w:rsidRPr="7C8A0E5D">
        <w:rPr>
          <w:rFonts w:ascii="Tahoma" w:hAnsi="Tahoma" w:cs="Tahoma"/>
          <w:sz w:val="24"/>
        </w:rPr>
        <w:t>.</w:t>
      </w:r>
    </w:p>
    <w:p w14:paraId="6A0871F9" w14:textId="77777777" w:rsidR="002749A8" w:rsidRPr="00576234" w:rsidRDefault="002749A8" w:rsidP="002749A8">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61095438" w14:textId="77777777" w:rsidR="00096B25" w:rsidRPr="00576234" w:rsidRDefault="0089296A" w:rsidP="7C8A0E5D">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r w:rsidRPr="7C8A0E5D">
        <w:rPr>
          <w:rFonts w:ascii="Tahoma" w:hAnsi="Tahoma" w:cs="Tahoma"/>
          <w:sz w:val="24"/>
        </w:rPr>
        <w:t>(Limit to 2</w:t>
      </w:r>
      <w:r w:rsidR="00296401" w:rsidRPr="7C8A0E5D">
        <w:rPr>
          <w:rFonts w:ascii="Tahoma" w:hAnsi="Tahoma" w:cs="Tahoma"/>
          <w:sz w:val="24"/>
        </w:rPr>
        <w:t xml:space="preserve"> </w:t>
      </w:r>
      <w:r w:rsidR="002749A8" w:rsidRPr="7C8A0E5D">
        <w:rPr>
          <w:rFonts w:ascii="Tahoma" w:hAnsi="Tahoma" w:cs="Tahoma"/>
          <w:sz w:val="24"/>
        </w:rPr>
        <w:t>page</w:t>
      </w:r>
      <w:r w:rsidR="00296401" w:rsidRPr="7C8A0E5D">
        <w:rPr>
          <w:rFonts w:ascii="Tahoma" w:hAnsi="Tahoma" w:cs="Tahoma"/>
          <w:sz w:val="24"/>
        </w:rPr>
        <w:t>s</w:t>
      </w:r>
      <w:r w:rsidR="00547F1C" w:rsidRPr="7C8A0E5D">
        <w:rPr>
          <w:rFonts w:ascii="Tahoma" w:hAnsi="Tahoma" w:cs="Tahoma"/>
          <w:sz w:val="24"/>
        </w:rPr>
        <w:t>)</w:t>
      </w:r>
    </w:p>
    <w:p w14:paraId="2C09CE10" w14:textId="42889688" w:rsidR="7C8A0E5D" w:rsidRDefault="7C8A0E5D" w:rsidP="7C8A0E5D">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p>
    <w:p w14:paraId="1039958C" w14:textId="4CB87B14" w:rsidR="7C8A0E5D" w:rsidRDefault="7C8A0E5D" w:rsidP="7C8A0E5D">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p>
    <w:p w14:paraId="4D4B1AFB" w14:textId="0730E2D3" w:rsidR="7C8A0E5D" w:rsidRDefault="7C8A0E5D" w:rsidP="7C8A0E5D">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p>
    <w:p w14:paraId="3DF0D55D" w14:textId="77777777" w:rsidR="00F26B45" w:rsidRPr="00576234" w:rsidRDefault="00F26B45" w:rsidP="00547F1C">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p>
    <w:p w14:paraId="5B3635A3" w14:textId="77777777" w:rsidR="007B60C5" w:rsidRPr="00576234" w:rsidRDefault="0068491B" w:rsidP="007B60C5">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noProof/>
          <w:sz w:val="24"/>
        </w:rPr>
        <mc:AlternateContent>
          <mc:Choice Requires="wps">
            <w:drawing>
              <wp:anchor distT="0" distB="0" distL="114300" distR="114300" simplePos="0" relativeHeight="251657728" behindDoc="0" locked="0" layoutInCell="1" allowOverlap="1" wp14:anchorId="79511F11" wp14:editId="4D0ED995">
                <wp:simplePos x="0" y="0"/>
                <wp:positionH relativeFrom="column">
                  <wp:posOffset>0</wp:posOffset>
                </wp:positionH>
                <wp:positionV relativeFrom="paragraph">
                  <wp:posOffset>144780</wp:posOffset>
                </wp:positionV>
                <wp:extent cx="5804535" cy="280670"/>
                <wp:effectExtent l="0" t="0" r="24765" b="1016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280670"/>
                        </a:xfrm>
                        <a:prstGeom prst="rect">
                          <a:avLst/>
                        </a:prstGeom>
                        <a:solidFill>
                          <a:schemeClr val="tx1"/>
                        </a:solidFill>
                        <a:ln w="9525">
                          <a:solidFill>
                            <a:srgbClr val="000000"/>
                          </a:solidFill>
                          <a:miter lim="800000"/>
                          <a:headEnd/>
                          <a:tailEnd/>
                        </a:ln>
                      </wps:spPr>
                      <wps:txbx>
                        <w:txbxContent>
                          <w:p w14:paraId="2BB39E96" w14:textId="77777777" w:rsidR="00576234" w:rsidRPr="001F25BC" w:rsidRDefault="00576234" w:rsidP="001257B7">
                            <w:pPr>
                              <w:pStyle w:val="Heading3"/>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rFonts w:ascii="Arial" w:hAnsi="Arial"/>
                              </w:rPr>
                              <w:t xml:space="preserve">4.  REQUIRED DOCUMENTS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77E861">
              <v:shape id="Text Box 5" style="position:absolute;margin-left:0;margin-top:11.4pt;width:457.05pt;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" w14:anchorId="79511F11">
                <v:textbox style="mso-fit-shape-to-text:t">
                  <w:txbxContent>
                    <w:p w:rsidRPr="001F25BC" w:rsidR="00576234" w:rsidP="001257B7" w:rsidRDefault="00576234" w14:paraId="5AE7E272" w14:textId="77777777">
                      <w:pPr>
                        <w:pStyle w:val="Heading3"/>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rFonts w:ascii="Arial" w:hAnsi="Arial"/>
                        </w:rPr>
                        <w:t xml:space="preserve">4.  REQUIRED DOCUMENTS </w:t>
                      </w:r>
                    </w:p>
                  </w:txbxContent>
                </v:textbox>
                <w10:wrap type="square"/>
              </v:shape>
            </w:pict>
          </mc:Fallback>
        </mc:AlternateContent>
      </w:r>
    </w:p>
    <w:p w14:paraId="49B49AC9" w14:textId="77777777" w:rsidR="007B60C5" w:rsidRPr="00576234" w:rsidRDefault="007B60C5" w:rsidP="007B60C5">
      <w:pPr>
        <w:tabs>
          <w:tab w:val="left" w:pos="-1159"/>
          <w:tab w:val="left" w:pos="-720"/>
          <w:tab w:val="left" w:pos="-54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30A2F26D" w14:textId="77777777" w:rsidR="001D0F88" w:rsidRPr="00576234" w:rsidRDefault="001D0F88" w:rsidP="001D0F88">
      <w:pPr>
        <w:widowControl/>
        <w:numPr>
          <w:ilvl w:val="0"/>
          <w:numId w:val="23"/>
        </w:numPr>
        <w:autoSpaceDE/>
        <w:autoSpaceDN/>
        <w:adjustRightInd/>
        <w:rPr>
          <w:rFonts w:ascii="Tahoma" w:hAnsi="Tahoma" w:cs="Tahoma"/>
          <w:sz w:val="24"/>
          <w:u w:val="single"/>
        </w:rPr>
      </w:pPr>
      <w:r w:rsidRPr="00576234">
        <w:rPr>
          <w:rFonts w:ascii="Tahoma" w:hAnsi="Tahoma" w:cs="Tahoma"/>
          <w:sz w:val="24"/>
        </w:rPr>
        <w:t xml:space="preserve">Completed response to the </w:t>
      </w:r>
      <w:r w:rsidRPr="00576234">
        <w:rPr>
          <w:rFonts w:ascii="Tahoma" w:hAnsi="Tahoma" w:cs="Tahoma"/>
          <w:sz w:val="24"/>
          <w:u w:val="single"/>
        </w:rPr>
        <w:t>Request for Proposal</w:t>
      </w:r>
      <w:r w:rsidRPr="00576234">
        <w:rPr>
          <w:rFonts w:ascii="Tahoma" w:hAnsi="Tahoma" w:cs="Tahoma"/>
          <w:sz w:val="24"/>
        </w:rPr>
        <w:t xml:space="preserve"> (RFP), including:</w:t>
      </w:r>
    </w:p>
    <w:p w14:paraId="763B1E87" w14:textId="77777777" w:rsidR="00ED23E2" w:rsidRPr="00576234" w:rsidRDefault="001D0F88" w:rsidP="001D0F88">
      <w:pPr>
        <w:widowControl/>
        <w:numPr>
          <w:ilvl w:val="0"/>
          <w:numId w:val="24"/>
        </w:numPr>
        <w:autoSpaceDE/>
        <w:autoSpaceDN/>
        <w:adjustRightInd/>
        <w:rPr>
          <w:rFonts w:ascii="Tahoma" w:hAnsi="Tahoma" w:cs="Tahoma"/>
          <w:sz w:val="24"/>
        </w:rPr>
      </w:pPr>
      <w:r w:rsidRPr="00576234">
        <w:rPr>
          <w:rFonts w:ascii="Tahoma" w:hAnsi="Tahoma" w:cs="Tahoma"/>
          <w:sz w:val="24"/>
        </w:rPr>
        <w:t>Letter of Submittal with</w:t>
      </w:r>
      <w:r w:rsidR="00ED23E2" w:rsidRPr="00576234">
        <w:rPr>
          <w:rFonts w:ascii="Tahoma" w:hAnsi="Tahoma" w:cs="Tahoma"/>
          <w:sz w:val="24"/>
        </w:rPr>
        <w:t xml:space="preserve"> original signature</w:t>
      </w:r>
    </w:p>
    <w:p w14:paraId="550F2690" w14:textId="77777777" w:rsidR="00D51D20" w:rsidRPr="00576234" w:rsidRDefault="00D51D20" w:rsidP="001D0F88">
      <w:pPr>
        <w:widowControl/>
        <w:numPr>
          <w:ilvl w:val="0"/>
          <w:numId w:val="24"/>
        </w:numPr>
        <w:autoSpaceDE/>
        <w:autoSpaceDN/>
        <w:adjustRightInd/>
        <w:rPr>
          <w:rFonts w:ascii="Tahoma" w:hAnsi="Tahoma" w:cs="Tahoma"/>
          <w:sz w:val="24"/>
        </w:rPr>
      </w:pPr>
      <w:r w:rsidRPr="00576234">
        <w:rPr>
          <w:rFonts w:ascii="Tahoma" w:hAnsi="Tahoma" w:cs="Tahoma"/>
          <w:sz w:val="24"/>
        </w:rPr>
        <w:t>Proposal Narrative</w:t>
      </w:r>
    </w:p>
    <w:p w14:paraId="41475687" w14:textId="77777777" w:rsidR="00D51D20" w:rsidRPr="00576234" w:rsidRDefault="00D51D20" w:rsidP="001D0F88">
      <w:pPr>
        <w:widowControl/>
        <w:numPr>
          <w:ilvl w:val="0"/>
          <w:numId w:val="24"/>
        </w:numPr>
        <w:autoSpaceDE/>
        <w:autoSpaceDN/>
        <w:adjustRightInd/>
        <w:rPr>
          <w:rFonts w:ascii="Tahoma" w:hAnsi="Tahoma" w:cs="Tahoma"/>
          <w:sz w:val="24"/>
        </w:rPr>
      </w:pPr>
      <w:r w:rsidRPr="00576234">
        <w:rPr>
          <w:rFonts w:ascii="Tahoma" w:hAnsi="Tahoma" w:cs="Tahoma"/>
          <w:sz w:val="24"/>
        </w:rPr>
        <w:t>Appendix A, Cost and Revenue Proposal</w:t>
      </w:r>
    </w:p>
    <w:p w14:paraId="68CF4851" w14:textId="77777777" w:rsidR="00ED23E2" w:rsidRPr="00576234" w:rsidRDefault="00F61F35" w:rsidP="001D0F88">
      <w:pPr>
        <w:widowControl/>
        <w:numPr>
          <w:ilvl w:val="0"/>
          <w:numId w:val="24"/>
        </w:numPr>
        <w:autoSpaceDE/>
        <w:autoSpaceDN/>
        <w:adjustRightInd/>
        <w:rPr>
          <w:rFonts w:ascii="Tahoma" w:hAnsi="Tahoma" w:cs="Tahoma"/>
          <w:sz w:val="24"/>
        </w:rPr>
      </w:pPr>
      <w:r w:rsidRPr="00576234">
        <w:rPr>
          <w:rFonts w:ascii="Tahoma" w:hAnsi="Tahoma" w:cs="Tahoma"/>
          <w:sz w:val="24"/>
        </w:rPr>
        <w:t xml:space="preserve">Statement of </w:t>
      </w:r>
      <w:r w:rsidR="001D0F88" w:rsidRPr="00576234">
        <w:rPr>
          <w:rFonts w:ascii="Tahoma" w:hAnsi="Tahoma" w:cs="Tahoma"/>
          <w:sz w:val="24"/>
        </w:rPr>
        <w:t xml:space="preserve">Assurances </w:t>
      </w:r>
    </w:p>
    <w:p w14:paraId="73162C01" w14:textId="77777777" w:rsidR="00ED23E2" w:rsidRPr="00576234" w:rsidRDefault="00ED23E2" w:rsidP="001D0F88">
      <w:pPr>
        <w:widowControl/>
        <w:numPr>
          <w:ilvl w:val="0"/>
          <w:numId w:val="24"/>
        </w:numPr>
        <w:autoSpaceDE/>
        <w:autoSpaceDN/>
        <w:adjustRightInd/>
        <w:rPr>
          <w:rFonts w:ascii="Tahoma" w:hAnsi="Tahoma" w:cs="Tahoma"/>
          <w:sz w:val="24"/>
        </w:rPr>
      </w:pPr>
      <w:r w:rsidRPr="00576234">
        <w:rPr>
          <w:rFonts w:ascii="Tahoma" w:hAnsi="Tahoma" w:cs="Tahoma"/>
          <w:sz w:val="24"/>
        </w:rPr>
        <w:t>C</w:t>
      </w:r>
      <w:r w:rsidR="001D0F88" w:rsidRPr="00576234">
        <w:rPr>
          <w:rFonts w:ascii="Tahoma" w:hAnsi="Tahoma" w:cs="Tahoma"/>
          <w:sz w:val="24"/>
        </w:rPr>
        <w:t>opy of menu (five-week minimum)</w:t>
      </w:r>
    </w:p>
    <w:p w14:paraId="34A327BD" w14:textId="77777777" w:rsidR="00ED23E2" w:rsidRPr="00576234" w:rsidRDefault="00ED23E2" w:rsidP="001D0F88">
      <w:pPr>
        <w:widowControl/>
        <w:numPr>
          <w:ilvl w:val="0"/>
          <w:numId w:val="24"/>
        </w:numPr>
        <w:autoSpaceDE/>
        <w:autoSpaceDN/>
        <w:adjustRightInd/>
        <w:rPr>
          <w:rFonts w:ascii="Tahoma" w:hAnsi="Tahoma" w:cs="Tahoma"/>
          <w:sz w:val="24"/>
        </w:rPr>
      </w:pPr>
      <w:r w:rsidRPr="00576234">
        <w:rPr>
          <w:rFonts w:ascii="Tahoma" w:hAnsi="Tahoma" w:cs="Tahoma"/>
          <w:sz w:val="24"/>
        </w:rPr>
        <w:t>C</w:t>
      </w:r>
      <w:r w:rsidR="001D0F88" w:rsidRPr="00576234">
        <w:rPr>
          <w:rFonts w:ascii="Tahoma" w:hAnsi="Tahoma" w:cs="Tahoma"/>
          <w:sz w:val="24"/>
        </w:rPr>
        <w:t xml:space="preserve">opy of ethnic menu(s), if applicable </w:t>
      </w:r>
    </w:p>
    <w:p w14:paraId="72383D6C" w14:textId="77777777" w:rsidR="001D0F88" w:rsidRPr="00576234" w:rsidRDefault="00ED23E2" w:rsidP="001D0F88">
      <w:pPr>
        <w:widowControl/>
        <w:numPr>
          <w:ilvl w:val="0"/>
          <w:numId w:val="24"/>
        </w:numPr>
        <w:autoSpaceDE/>
        <w:autoSpaceDN/>
        <w:adjustRightInd/>
        <w:rPr>
          <w:rFonts w:ascii="Tahoma" w:hAnsi="Tahoma" w:cs="Tahoma"/>
          <w:sz w:val="24"/>
        </w:rPr>
      </w:pPr>
      <w:r w:rsidRPr="00576234">
        <w:rPr>
          <w:rFonts w:ascii="Tahoma" w:hAnsi="Tahoma" w:cs="Tahoma"/>
          <w:sz w:val="24"/>
        </w:rPr>
        <w:t>Index of All Attachments</w:t>
      </w:r>
    </w:p>
    <w:p w14:paraId="7299482D" w14:textId="77777777" w:rsidR="001D0F88" w:rsidRPr="00576234" w:rsidRDefault="001D0F88" w:rsidP="001D0F88">
      <w:pPr>
        <w:widowControl/>
        <w:numPr>
          <w:ilvl w:val="0"/>
          <w:numId w:val="23"/>
        </w:numPr>
        <w:autoSpaceDE/>
        <w:autoSpaceDN/>
        <w:adjustRightInd/>
        <w:rPr>
          <w:rFonts w:ascii="Tahoma" w:hAnsi="Tahoma" w:cs="Tahoma"/>
          <w:sz w:val="24"/>
        </w:rPr>
      </w:pPr>
      <w:r w:rsidRPr="00576234">
        <w:rPr>
          <w:rFonts w:ascii="Tahoma" w:hAnsi="Tahoma" w:cs="Tahoma"/>
          <w:sz w:val="24"/>
          <w:u w:val="single"/>
        </w:rPr>
        <w:t>Copy of recorded certificate of incorporation and current articles of incorporation</w:t>
      </w:r>
      <w:r w:rsidRPr="00576234">
        <w:rPr>
          <w:rFonts w:ascii="Tahoma" w:hAnsi="Tahoma" w:cs="Tahoma"/>
          <w:sz w:val="24"/>
        </w:rPr>
        <w:t>, or if not incorporated, description if owned singly or in a partnership, type of organization and name(s) of individuals</w:t>
      </w:r>
    </w:p>
    <w:p w14:paraId="7D72CE92" w14:textId="77777777" w:rsidR="001D0F88" w:rsidRPr="00576234" w:rsidRDefault="001D0F88" w:rsidP="001D0F88">
      <w:pPr>
        <w:widowControl/>
        <w:numPr>
          <w:ilvl w:val="0"/>
          <w:numId w:val="23"/>
        </w:numPr>
        <w:autoSpaceDE/>
        <w:autoSpaceDN/>
        <w:adjustRightInd/>
        <w:rPr>
          <w:rFonts w:ascii="Tahoma" w:hAnsi="Tahoma" w:cs="Tahoma"/>
          <w:sz w:val="24"/>
        </w:rPr>
      </w:pPr>
      <w:r w:rsidRPr="00576234">
        <w:rPr>
          <w:rFonts w:ascii="Tahoma" w:hAnsi="Tahoma" w:cs="Tahoma"/>
          <w:sz w:val="24"/>
          <w:u w:val="single"/>
        </w:rPr>
        <w:t>IRS tax-exempt determination letter</w:t>
      </w:r>
      <w:r w:rsidRPr="00576234">
        <w:rPr>
          <w:rFonts w:ascii="Tahoma" w:hAnsi="Tahoma" w:cs="Tahoma"/>
          <w:sz w:val="24"/>
        </w:rPr>
        <w:t>, if applicable (all private non-profits must submit)</w:t>
      </w:r>
    </w:p>
    <w:p w14:paraId="386BAA5B" w14:textId="325A2754" w:rsidR="001D0F88" w:rsidRPr="00576234" w:rsidRDefault="001D0F88" w:rsidP="75E56D49">
      <w:pPr>
        <w:widowControl/>
        <w:numPr>
          <w:ilvl w:val="0"/>
          <w:numId w:val="23"/>
        </w:numPr>
        <w:autoSpaceDE/>
        <w:autoSpaceDN/>
        <w:adjustRightInd/>
        <w:rPr>
          <w:rFonts w:ascii="Tahoma" w:hAnsi="Tahoma" w:cs="Tahoma"/>
          <w:sz w:val="24"/>
        </w:rPr>
      </w:pPr>
      <w:r w:rsidRPr="75E56D49">
        <w:rPr>
          <w:rFonts w:ascii="Tahoma" w:hAnsi="Tahoma" w:cs="Tahoma"/>
          <w:sz w:val="24"/>
          <w:u w:val="single"/>
        </w:rPr>
        <w:t>Latest total agency financial audit</w:t>
      </w:r>
      <w:r w:rsidRPr="75E56D49">
        <w:rPr>
          <w:rFonts w:ascii="Tahoma" w:hAnsi="Tahoma" w:cs="Tahoma"/>
          <w:sz w:val="24"/>
        </w:rPr>
        <w:t xml:space="preserve">, if audited; </w:t>
      </w:r>
      <w:r w:rsidR="006C69A4" w:rsidRPr="75E56D49">
        <w:rPr>
          <w:rFonts w:ascii="Tahoma" w:hAnsi="Tahoma" w:cs="Tahoma"/>
          <w:sz w:val="24"/>
        </w:rPr>
        <w:t xml:space="preserve">copy of IRS Form 990 submitted for the latest tax year if nonprofit, or if for profit, </w:t>
      </w:r>
      <w:r w:rsidRPr="75E56D49">
        <w:rPr>
          <w:rFonts w:ascii="Tahoma" w:hAnsi="Tahoma" w:cs="Tahoma"/>
          <w:sz w:val="24"/>
        </w:rPr>
        <w:t>latest annual financial statements if no audit has been performed</w:t>
      </w:r>
    </w:p>
    <w:p w14:paraId="15732D84" w14:textId="68F810F3" w:rsidR="001D0F88" w:rsidRPr="00576234" w:rsidRDefault="001D0F88" w:rsidP="498255F7">
      <w:pPr>
        <w:widowControl/>
        <w:numPr>
          <w:ilvl w:val="0"/>
          <w:numId w:val="23"/>
        </w:numPr>
        <w:autoSpaceDE/>
        <w:autoSpaceDN/>
        <w:adjustRightInd/>
        <w:rPr>
          <w:rFonts w:ascii="Tahoma" w:hAnsi="Tahoma" w:cs="Tahoma"/>
          <w:sz w:val="24"/>
        </w:rPr>
      </w:pPr>
      <w:r w:rsidRPr="498255F7">
        <w:rPr>
          <w:rFonts w:ascii="Tahoma" w:hAnsi="Tahoma" w:cs="Tahoma"/>
          <w:sz w:val="24"/>
          <w:u w:val="single"/>
        </w:rPr>
        <w:t>Affirmative action and non-discrimination plans</w:t>
      </w:r>
      <w:r w:rsidRPr="498255F7">
        <w:rPr>
          <w:rFonts w:ascii="Tahoma" w:hAnsi="Tahoma" w:cs="Tahoma"/>
          <w:sz w:val="24"/>
        </w:rPr>
        <w:t xml:space="preserve"> – applicable for contracts in excess of $100,000 and for proposers who had 40 full-time employees (or more) in Minnesota on any single day during the previous 12 months</w:t>
      </w:r>
    </w:p>
    <w:p w14:paraId="7EA5ED3A" w14:textId="5CEA0292" w:rsidR="001D0F88" w:rsidRPr="00576234" w:rsidRDefault="001D0F88" w:rsidP="498255F7">
      <w:pPr>
        <w:widowControl/>
        <w:numPr>
          <w:ilvl w:val="0"/>
          <w:numId w:val="23"/>
        </w:numPr>
        <w:autoSpaceDE/>
        <w:autoSpaceDN/>
        <w:adjustRightInd/>
        <w:rPr>
          <w:rFonts w:ascii="Tahoma" w:hAnsi="Tahoma" w:cs="Tahoma"/>
          <w:sz w:val="24"/>
          <w:u w:val="single"/>
        </w:rPr>
      </w:pPr>
      <w:r w:rsidRPr="498255F7">
        <w:rPr>
          <w:rFonts w:ascii="Tahoma" w:hAnsi="Tahoma" w:cs="Tahoma"/>
          <w:sz w:val="24"/>
          <w:u w:val="single"/>
        </w:rPr>
        <w:t>Insurance certificate(s) or government self-insurance certification</w:t>
      </w:r>
      <w:r w:rsidRPr="498255F7">
        <w:rPr>
          <w:rFonts w:ascii="Tahoma" w:hAnsi="Tahoma" w:cs="Tahoma"/>
          <w:sz w:val="24"/>
        </w:rPr>
        <w:t xml:space="preserve">; contractors must have: proof of workers’ compensation insurance, commercial general liability, </w:t>
      </w:r>
      <w:r w:rsidRPr="498255F7">
        <w:rPr>
          <w:rFonts w:ascii="Tahoma" w:hAnsi="Tahoma" w:cs="Tahoma"/>
          <w:sz w:val="24"/>
        </w:rPr>
        <w:lastRenderedPageBreak/>
        <w:t xml:space="preserve">commercial automobile liability, and </w:t>
      </w:r>
      <w:r w:rsidRPr="498255F7">
        <w:rPr>
          <w:rFonts w:ascii="Tahoma" w:hAnsi="Tahoma" w:cs="Tahoma"/>
          <w:i/>
          <w:iCs/>
          <w:sz w:val="24"/>
        </w:rPr>
        <w:t>fidelity bond</w:t>
      </w:r>
      <w:r w:rsidRPr="498255F7">
        <w:rPr>
          <w:rFonts w:ascii="Tahoma" w:hAnsi="Tahoma" w:cs="Tahoma"/>
          <w:sz w:val="24"/>
        </w:rPr>
        <w:t xml:space="preserve"> prior to service commencement</w:t>
      </w:r>
      <w:r w:rsidR="00111887" w:rsidRPr="498255F7">
        <w:rPr>
          <w:rFonts w:ascii="Tahoma" w:hAnsi="Tahoma" w:cs="Tahoma"/>
          <w:sz w:val="24"/>
        </w:rPr>
        <w:t xml:space="preserve"> </w:t>
      </w:r>
      <w:r w:rsidRPr="498255F7">
        <w:rPr>
          <w:rFonts w:ascii="Tahoma" w:hAnsi="Tahoma" w:cs="Tahoma"/>
          <w:sz w:val="24"/>
          <w:u w:val="single"/>
        </w:rPr>
        <w:t xml:space="preserve">List of governing board members </w:t>
      </w:r>
    </w:p>
    <w:p w14:paraId="3E8AC6D4" w14:textId="77777777" w:rsidR="001D0F88" w:rsidRPr="00576234" w:rsidRDefault="001D0F88" w:rsidP="001D0F88">
      <w:pPr>
        <w:widowControl/>
        <w:numPr>
          <w:ilvl w:val="0"/>
          <w:numId w:val="23"/>
        </w:numPr>
        <w:autoSpaceDE/>
        <w:autoSpaceDN/>
        <w:adjustRightInd/>
        <w:rPr>
          <w:rFonts w:ascii="Tahoma" w:hAnsi="Tahoma" w:cs="Tahoma"/>
          <w:sz w:val="24"/>
        </w:rPr>
      </w:pPr>
      <w:r w:rsidRPr="00576234">
        <w:rPr>
          <w:rFonts w:ascii="Tahoma" w:hAnsi="Tahoma" w:cs="Tahoma"/>
          <w:sz w:val="24"/>
          <w:u w:val="single"/>
        </w:rPr>
        <w:t>Business licenses</w:t>
      </w:r>
      <w:r w:rsidRPr="00576234">
        <w:rPr>
          <w:rFonts w:ascii="Tahoma" w:hAnsi="Tahoma" w:cs="Tahoma"/>
          <w:sz w:val="24"/>
        </w:rPr>
        <w:t xml:space="preserve"> necessary to operate this program (state, local, etc.)</w:t>
      </w:r>
    </w:p>
    <w:p w14:paraId="6CFA771F" w14:textId="77777777" w:rsidR="005C5409" w:rsidRPr="00576234" w:rsidRDefault="005C5409" w:rsidP="001D0F88">
      <w:pPr>
        <w:widowControl/>
        <w:numPr>
          <w:ilvl w:val="0"/>
          <w:numId w:val="23"/>
        </w:numPr>
        <w:autoSpaceDE/>
        <w:autoSpaceDN/>
        <w:adjustRightInd/>
        <w:rPr>
          <w:rFonts w:ascii="Tahoma" w:hAnsi="Tahoma" w:cs="Tahoma"/>
          <w:sz w:val="24"/>
          <w:u w:val="single"/>
        </w:rPr>
      </w:pPr>
      <w:r w:rsidRPr="00576234">
        <w:rPr>
          <w:rFonts w:ascii="Tahoma" w:hAnsi="Tahoma" w:cs="Tahoma"/>
          <w:sz w:val="24"/>
          <w:u w:val="single"/>
        </w:rPr>
        <w:t xml:space="preserve">Affidavit of </w:t>
      </w:r>
      <w:proofErr w:type="spellStart"/>
      <w:r w:rsidRPr="00576234">
        <w:rPr>
          <w:rFonts w:ascii="Tahoma" w:hAnsi="Tahoma" w:cs="Tahoma"/>
          <w:sz w:val="24"/>
          <w:u w:val="single"/>
        </w:rPr>
        <w:t>Noncollusion</w:t>
      </w:r>
      <w:proofErr w:type="spellEnd"/>
    </w:p>
    <w:p w14:paraId="235C5219" w14:textId="2661C63B" w:rsidR="003250F2" w:rsidRPr="003250F2" w:rsidRDefault="006C69A4" w:rsidP="498255F7">
      <w:pPr>
        <w:widowControl/>
        <w:numPr>
          <w:ilvl w:val="0"/>
          <w:numId w:val="23"/>
        </w:numPr>
        <w:autoSpaceDE/>
        <w:autoSpaceDN/>
        <w:adjustRightInd/>
        <w:rPr>
          <w:rFonts w:ascii="Tahoma" w:hAnsi="Tahoma" w:cs="Tahoma"/>
          <w:sz w:val="24"/>
          <w:u w:val="single"/>
        </w:rPr>
      </w:pPr>
      <w:r w:rsidRPr="498255F7">
        <w:rPr>
          <w:rFonts w:ascii="Tahoma" w:hAnsi="Tahoma" w:cs="Tahoma"/>
          <w:sz w:val="24"/>
          <w:u w:val="single"/>
        </w:rPr>
        <w:t>Copy of</w:t>
      </w:r>
      <w:r w:rsidR="00064814" w:rsidRPr="498255F7">
        <w:rPr>
          <w:rFonts w:ascii="Tahoma" w:hAnsi="Tahoma" w:cs="Tahoma"/>
          <w:sz w:val="24"/>
          <w:u w:val="single"/>
        </w:rPr>
        <w:t xml:space="preserve"> Human Rights</w:t>
      </w:r>
      <w:r w:rsidRPr="498255F7">
        <w:rPr>
          <w:rFonts w:ascii="Tahoma" w:hAnsi="Tahoma" w:cs="Tahoma"/>
          <w:sz w:val="24"/>
          <w:u w:val="single"/>
        </w:rPr>
        <w:t xml:space="preserve"> </w:t>
      </w:r>
      <w:r w:rsidR="00064814" w:rsidRPr="498255F7">
        <w:rPr>
          <w:rFonts w:ascii="Tahoma" w:hAnsi="Tahoma" w:cs="Tahoma"/>
          <w:sz w:val="24"/>
          <w:u w:val="single"/>
        </w:rPr>
        <w:t xml:space="preserve">Equal Pay Certificate </w:t>
      </w:r>
      <w:r w:rsidR="00105EFA" w:rsidRPr="498255F7">
        <w:rPr>
          <w:rFonts w:ascii="Tahoma" w:hAnsi="Tahoma" w:cs="Tahoma"/>
          <w:sz w:val="24"/>
          <w:u w:val="single"/>
        </w:rPr>
        <w:t xml:space="preserve">(if applicable) </w:t>
      </w:r>
    </w:p>
    <w:p w14:paraId="532BDF88" w14:textId="77777777" w:rsidR="000B1EB8" w:rsidRPr="00576234" w:rsidRDefault="000B1EB8" w:rsidP="000B1EB8">
      <w:pPr>
        <w:widowControl/>
        <w:autoSpaceDE/>
        <w:autoSpaceDN/>
        <w:adjustRightInd/>
        <w:rPr>
          <w:rFonts w:ascii="Tahoma" w:hAnsi="Tahoma" w:cs="Tahoma"/>
          <w:sz w:val="24"/>
        </w:rPr>
      </w:pPr>
    </w:p>
    <w:p w14:paraId="552B3913" w14:textId="77777777" w:rsidR="006C7D3C" w:rsidRPr="00576234" w:rsidRDefault="006C7D3C" w:rsidP="000B1EB8">
      <w:pPr>
        <w:widowControl/>
        <w:autoSpaceDE/>
        <w:autoSpaceDN/>
        <w:adjustRightInd/>
        <w:rPr>
          <w:rFonts w:ascii="Tahoma" w:hAnsi="Tahoma" w:cs="Tahoma"/>
          <w:sz w:val="24"/>
        </w:rPr>
      </w:pPr>
    </w:p>
    <w:p w14:paraId="7639717B" w14:textId="33FEDCD1" w:rsidR="006C7D3C" w:rsidRPr="00576234" w:rsidRDefault="006C7D3C" w:rsidP="75E56D49">
      <w:pPr>
        <w:widowControl/>
        <w:spacing w:line="259" w:lineRule="auto"/>
      </w:pPr>
    </w:p>
    <w:p w14:paraId="66FE6FF3" w14:textId="34F8BCFC" w:rsidR="00E4291E" w:rsidRDefault="00243D60" w:rsidP="75E56D49">
      <w:pPr>
        <w:widowControl/>
        <w:autoSpaceDE/>
        <w:autoSpaceDN/>
        <w:adjustRightInd/>
        <w:spacing w:line="480" w:lineRule="auto"/>
        <w:ind w:left="-180" w:firstLine="810"/>
        <w:jc w:val="both"/>
        <w:rPr>
          <w:rFonts w:ascii="Tahoma" w:hAnsi="Tahoma" w:cs="Tahoma"/>
          <w:sz w:val="24"/>
        </w:rPr>
      </w:pPr>
      <w:r w:rsidRPr="693AFCB3">
        <w:rPr>
          <w:rFonts w:ascii="Tahoma" w:hAnsi="Tahoma" w:cs="Tahoma"/>
          <w:sz w:val="24"/>
        </w:rPr>
        <w:br w:type="page"/>
      </w:r>
      <w:r w:rsidR="0005765D" w:rsidRPr="693AFCB3">
        <w:rPr>
          <w:rFonts w:ascii="Tahoma" w:hAnsi="Tahoma" w:cs="Tahoma"/>
          <w:b/>
          <w:bCs/>
          <w:sz w:val="24"/>
        </w:rPr>
        <w:lastRenderedPageBreak/>
        <w:t xml:space="preserve"> </w:t>
      </w:r>
      <w:r w:rsidR="00E21128" w:rsidRPr="693AFCB3">
        <w:rPr>
          <w:rFonts w:ascii="Tahoma" w:hAnsi="Tahoma" w:cs="Tahoma"/>
          <w:b/>
          <w:bCs/>
          <w:sz w:val="24"/>
        </w:rPr>
        <w:t xml:space="preserve"> </w:t>
      </w:r>
      <w:r w:rsidR="4D7B7FBB">
        <w:rPr>
          <w:noProof/>
        </w:rPr>
        <w:drawing>
          <wp:inline distT="0" distB="0" distL="0" distR="0" wp14:anchorId="2B0050B8" wp14:editId="5A7E7A23">
            <wp:extent cx="5943600" cy="285750"/>
            <wp:effectExtent l="0" t="0" r="0" b="0"/>
            <wp:docPr id="273544913" name="Picture 27354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3600" cy="285750"/>
                    </a:xfrm>
                    <a:prstGeom prst="rect">
                      <a:avLst/>
                    </a:prstGeom>
                  </pic:spPr>
                </pic:pic>
              </a:graphicData>
            </a:graphic>
          </wp:inline>
        </w:drawing>
      </w:r>
    </w:p>
    <w:tbl>
      <w:tblPr>
        <w:tblStyle w:val="TableGrid"/>
        <w:tblW w:w="0" w:type="auto"/>
        <w:tblInd w:w="-5" w:type="dxa"/>
        <w:tblLook w:val="04A0" w:firstRow="1" w:lastRow="0" w:firstColumn="1" w:lastColumn="0" w:noHBand="0" w:noVBand="1"/>
      </w:tblPr>
      <w:tblGrid>
        <w:gridCol w:w="9355"/>
      </w:tblGrid>
      <w:tr w:rsidR="00E4291E" w14:paraId="7036D626" w14:textId="77777777" w:rsidTr="00E4291E">
        <w:trPr>
          <w:trHeight w:val="440"/>
        </w:trPr>
        <w:tc>
          <w:tcPr>
            <w:tcW w:w="9355" w:type="dxa"/>
            <w:shd w:val="clear" w:color="auto" w:fill="D9D9D9" w:themeFill="background1" w:themeFillShade="D9"/>
          </w:tcPr>
          <w:p w14:paraId="630920A9" w14:textId="25F0588F" w:rsidR="00E4291E" w:rsidRPr="00E4291E" w:rsidRDefault="00E4291E" w:rsidP="00E4291E">
            <w:pPr>
              <w:pStyle w:val="ListParagraph"/>
              <w:widowControl/>
              <w:numPr>
                <w:ilvl w:val="0"/>
                <w:numId w:val="49"/>
              </w:numPr>
              <w:autoSpaceDE/>
              <w:autoSpaceDN/>
              <w:adjustRightInd/>
              <w:spacing w:line="480" w:lineRule="auto"/>
              <w:ind w:left="429"/>
              <w:rPr>
                <w:rFonts w:ascii="Tahoma" w:hAnsi="Tahoma" w:cs="Tahoma"/>
                <w:b/>
                <w:sz w:val="24"/>
              </w:rPr>
            </w:pPr>
            <w:r w:rsidRPr="00E4291E">
              <w:rPr>
                <w:rFonts w:ascii="Tahoma" w:hAnsi="Tahoma" w:cs="Tahoma"/>
                <w:b/>
                <w:sz w:val="24"/>
              </w:rPr>
              <w:t>Required Proposal Content and Copies of Response for Proposers</w:t>
            </w:r>
          </w:p>
        </w:tc>
      </w:tr>
    </w:tbl>
    <w:p w14:paraId="02D9FD89" w14:textId="77777777" w:rsidR="00B70D91" w:rsidRDefault="00B70D91" w:rsidP="007B1C5D">
      <w:pPr>
        <w:tabs>
          <w:tab w:val="left" w:pos="720"/>
        </w:tabs>
        <w:ind w:left="720" w:hanging="360"/>
        <w:rPr>
          <w:rFonts w:ascii="Tahoma" w:hAnsi="Tahoma" w:cs="Tahoma"/>
          <w:sz w:val="24"/>
          <w:highlight w:val="yellow"/>
        </w:rPr>
      </w:pPr>
    </w:p>
    <w:p w14:paraId="27020CD7" w14:textId="7F87411D" w:rsidR="0005765D" w:rsidRPr="009416DB" w:rsidRDefault="0005765D" w:rsidP="007B1C5D">
      <w:pPr>
        <w:tabs>
          <w:tab w:val="left" w:pos="720"/>
        </w:tabs>
        <w:ind w:left="720" w:hanging="360"/>
        <w:rPr>
          <w:rFonts w:ascii="Tahoma" w:hAnsi="Tahoma" w:cs="Tahoma"/>
          <w:sz w:val="24"/>
        </w:rPr>
      </w:pPr>
      <w:r w:rsidRPr="009416DB">
        <w:rPr>
          <w:rFonts w:ascii="Tahoma" w:hAnsi="Tahoma" w:cs="Tahoma"/>
          <w:sz w:val="24"/>
        </w:rPr>
        <w:t>1.</w:t>
      </w:r>
      <w:r w:rsidR="00D45207" w:rsidRPr="009416DB">
        <w:rPr>
          <w:rFonts w:ascii="Tahoma" w:hAnsi="Tahoma" w:cs="Tahoma"/>
          <w:sz w:val="24"/>
        </w:rPr>
        <w:tab/>
      </w:r>
      <w:r w:rsidRPr="009416DB">
        <w:rPr>
          <w:rFonts w:ascii="Tahoma" w:hAnsi="Tahoma" w:cs="Tahoma"/>
          <w:sz w:val="24"/>
        </w:rPr>
        <w:t>Each proposer must submit a comp</w:t>
      </w:r>
      <w:r w:rsidR="0089296A" w:rsidRPr="009416DB">
        <w:rPr>
          <w:rFonts w:ascii="Tahoma" w:hAnsi="Tahoma" w:cs="Tahoma"/>
          <w:sz w:val="24"/>
        </w:rPr>
        <w:t>l</w:t>
      </w:r>
      <w:r w:rsidRPr="009416DB">
        <w:rPr>
          <w:rFonts w:ascii="Tahoma" w:hAnsi="Tahoma" w:cs="Tahoma"/>
          <w:sz w:val="24"/>
        </w:rPr>
        <w:t>ete response to t</w:t>
      </w:r>
      <w:r w:rsidR="00D45207" w:rsidRPr="009416DB">
        <w:rPr>
          <w:rFonts w:ascii="Tahoma" w:hAnsi="Tahoma" w:cs="Tahoma"/>
          <w:sz w:val="24"/>
        </w:rPr>
        <w:t xml:space="preserve">his RFP.  A complete </w:t>
      </w:r>
      <w:r w:rsidRPr="009416DB">
        <w:rPr>
          <w:rFonts w:ascii="Tahoma" w:hAnsi="Tahoma" w:cs="Tahoma"/>
          <w:sz w:val="24"/>
        </w:rPr>
        <w:t>response contains the following sections:</w:t>
      </w:r>
    </w:p>
    <w:p w14:paraId="14B36CAC" w14:textId="77777777" w:rsidR="0005765D" w:rsidRPr="009416DB" w:rsidRDefault="0005765D">
      <w:pPr>
        <w:rPr>
          <w:rFonts w:ascii="Tahoma" w:hAnsi="Tahoma" w:cs="Tahoma"/>
          <w:sz w:val="24"/>
        </w:rPr>
      </w:pPr>
    </w:p>
    <w:p w14:paraId="438F21E0" w14:textId="77777777" w:rsidR="00F808B7" w:rsidRPr="009416DB" w:rsidRDefault="00E21128" w:rsidP="00F808B7">
      <w:pPr>
        <w:ind w:left="720"/>
        <w:rPr>
          <w:rFonts w:ascii="Tahoma" w:hAnsi="Tahoma" w:cs="Tahoma"/>
          <w:sz w:val="24"/>
        </w:rPr>
      </w:pPr>
      <w:r w:rsidRPr="009416DB">
        <w:rPr>
          <w:rFonts w:ascii="Tahoma" w:hAnsi="Tahoma" w:cs="Tahoma"/>
          <w:sz w:val="24"/>
        </w:rPr>
        <w:t>a.</w:t>
      </w:r>
      <w:r w:rsidR="00A63A11" w:rsidRPr="009416DB">
        <w:rPr>
          <w:rFonts w:ascii="Tahoma" w:hAnsi="Tahoma" w:cs="Tahoma"/>
          <w:sz w:val="24"/>
        </w:rPr>
        <w:t xml:space="preserve"> </w:t>
      </w:r>
      <w:r w:rsidRPr="009416DB">
        <w:rPr>
          <w:rFonts w:ascii="Tahoma" w:hAnsi="Tahoma" w:cs="Tahoma"/>
          <w:sz w:val="24"/>
        </w:rPr>
        <w:t xml:space="preserve">A </w:t>
      </w:r>
      <w:r w:rsidRPr="009416DB">
        <w:rPr>
          <w:rFonts w:ascii="Tahoma" w:hAnsi="Tahoma" w:cs="Tahoma"/>
          <w:sz w:val="24"/>
          <w:u w:val="single"/>
        </w:rPr>
        <w:t>Let</w:t>
      </w:r>
      <w:r w:rsidR="0005765D" w:rsidRPr="009416DB">
        <w:rPr>
          <w:rFonts w:ascii="Tahoma" w:hAnsi="Tahoma" w:cs="Tahoma"/>
          <w:sz w:val="24"/>
          <w:u w:val="single"/>
        </w:rPr>
        <w:t>ter of Submittal</w:t>
      </w:r>
      <w:r w:rsidR="0005765D" w:rsidRPr="009416DB">
        <w:rPr>
          <w:rFonts w:ascii="Tahoma" w:hAnsi="Tahoma" w:cs="Tahoma"/>
          <w:sz w:val="24"/>
        </w:rPr>
        <w:t xml:space="preserve"> with original signature.</w:t>
      </w:r>
      <w:r w:rsidR="0005765D" w:rsidRPr="009416DB">
        <w:rPr>
          <w:rFonts w:ascii="Tahoma" w:hAnsi="Tahoma" w:cs="Tahoma"/>
          <w:sz w:val="24"/>
        </w:rPr>
        <w:tab/>
      </w:r>
      <w:r w:rsidR="00F808B7" w:rsidRPr="009416DB">
        <w:rPr>
          <w:rFonts w:ascii="Tahoma" w:hAnsi="Tahoma" w:cs="Tahoma"/>
          <w:sz w:val="24"/>
        </w:rPr>
        <w:br/>
        <w:t>Your Letter of Submittal must:</w:t>
      </w:r>
    </w:p>
    <w:p w14:paraId="6513716E" w14:textId="77777777" w:rsidR="00F808B7" w:rsidRPr="009416DB" w:rsidRDefault="00F808B7" w:rsidP="00F808B7">
      <w:pPr>
        <w:ind w:firstLine="720"/>
        <w:rPr>
          <w:rFonts w:ascii="Tahoma" w:hAnsi="Tahoma" w:cs="Tahoma"/>
          <w:sz w:val="24"/>
        </w:rPr>
      </w:pPr>
    </w:p>
    <w:p w14:paraId="35F367BF" w14:textId="7D894BD8" w:rsidR="00F808B7" w:rsidRPr="009416DB" w:rsidRDefault="00F808B7" w:rsidP="00F808B7">
      <w:pPr>
        <w:pStyle w:val="ListParagraph"/>
        <w:numPr>
          <w:ilvl w:val="2"/>
          <w:numId w:val="21"/>
        </w:numPr>
        <w:tabs>
          <w:tab w:val="left" w:pos="1440"/>
        </w:tabs>
        <w:rPr>
          <w:rFonts w:ascii="Tahoma" w:hAnsi="Tahoma" w:cs="Tahoma"/>
          <w:sz w:val="24"/>
        </w:rPr>
      </w:pPr>
      <w:r w:rsidRPr="009416DB">
        <w:rPr>
          <w:rFonts w:ascii="Tahoma" w:hAnsi="Tahoma" w:cs="Tahoma"/>
          <w:sz w:val="24"/>
        </w:rPr>
        <w:t xml:space="preserve">Specify the geographical service area(s) for which proposer intends to </w:t>
      </w:r>
      <w:r w:rsidRPr="009416DB">
        <w:rPr>
          <w:rFonts w:ascii="Tahoma" w:hAnsi="Tahoma" w:cs="Tahoma"/>
          <w:sz w:val="24"/>
        </w:rPr>
        <w:br/>
        <w:t>bid.</w:t>
      </w:r>
    </w:p>
    <w:p w14:paraId="55DFDB9C" w14:textId="77777777" w:rsidR="00F808B7" w:rsidRPr="009416DB" w:rsidRDefault="00F808B7" w:rsidP="00F808B7">
      <w:pPr>
        <w:tabs>
          <w:tab w:val="left" w:pos="1440"/>
        </w:tabs>
        <w:rPr>
          <w:rFonts w:ascii="Tahoma" w:hAnsi="Tahoma" w:cs="Tahoma"/>
          <w:sz w:val="24"/>
        </w:rPr>
      </w:pPr>
    </w:p>
    <w:p w14:paraId="07F8C59E" w14:textId="770A6BFB" w:rsidR="00F808B7" w:rsidRPr="009416DB" w:rsidRDefault="00F808B7" w:rsidP="00BB0028">
      <w:pPr>
        <w:pStyle w:val="ListParagraph"/>
        <w:numPr>
          <w:ilvl w:val="2"/>
          <w:numId w:val="21"/>
        </w:numPr>
        <w:tabs>
          <w:tab w:val="left" w:pos="1440"/>
        </w:tabs>
        <w:rPr>
          <w:rFonts w:ascii="Tahoma" w:hAnsi="Tahoma" w:cs="Tahoma"/>
          <w:sz w:val="24"/>
        </w:rPr>
      </w:pPr>
      <w:r w:rsidRPr="009416DB">
        <w:rPr>
          <w:rFonts w:ascii="Tahoma" w:hAnsi="Tahoma" w:cs="Tahoma"/>
          <w:sz w:val="24"/>
        </w:rPr>
        <w:t>Identify information about your organization:</w:t>
      </w:r>
    </w:p>
    <w:p w14:paraId="6DC1FEFC" w14:textId="77777777" w:rsidR="00F808B7" w:rsidRPr="009416DB" w:rsidRDefault="00F808B7" w:rsidP="00F808B7">
      <w:pPr>
        <w:tabs>
          <w:tab w:val="left" w:pos="1440"/>
        </w:tabs>
        <w:rPr>
          <w:rFonts w:ascii="Tahoma" w:hAnsi="Tahoma" w:cs="Tahoma"/>
          <w:sz w:val="24"/>
        </w:rPr>
      </w:pPr>
    </w:p>
    <w:p w14:paraId="465FF96A" w14:textId="77777777" w:rsidR="00F808B7" w:rsidRPr="009416DB" w:rsidRDefault="00F808B7" w:rsidP="00BB0028">
      <w:pPr>
        <w:tabs>
          <w:tab w:val="left" w:pos="2160"/>
          <w:tab w:val="left" w:pos="2250"/>
        </w:tabs>
        <w:ind w:left="1440" w:firstLine="720"/>
        <w:rPr>
          <w:rFonts w:ascii="Tahoma" w:hAnsi="Tahoma" w:cs="Tahoma"/>
          <w:sz w:val="24"/>
        </w:rPr>
      </w:pPr>
      <w:r w:rsidRPr="009416DB">
        <w:rPr>
          <w:rFonts w:ascii="Tahoma" w:hAnsi="Tahoma" w:cs="Tahoma"/>
          <w:sz w:val="24"/>
        </w:rPr>
        <w:t>(1)</w:t>
      </w:r>
      <w:r w:rsidRPr="009416DB">
        <w:rPr>
          <w:rFonts w:ascii="Tahoma" w:hAnsi="Tahoma" w:cs="Tahoma"/>
          <w:sz w:val="24"/>
        </w:rPr>
        <w:tab/>
        <w:t>Proposer organization name (legal name)</w:t>
      </w:r>
    </w:p>
    <w:p w14:paraId="6AF038B0" w14:textId="77777777" w:rsidR="00F808B7" w:rsidRPr="009416DB" w:rsidRDefault="00F808B7" w:rsidP="00BB0028">
      <w:pPr>
        <w:tabs>
          <w:tab w:val="left" w:pos="2160"/>
        </w:tabs>
        <w:ind w:left="1440" w:firstLine="720"/>
        <w:rPr>
          <w:rFonts w:ascii="Tahoma" w:hAnsi="Tahoma" w:cs="Tahoma"/>
          <w:sz w:val="24"/>
        </w:rPr>
      </w:pPr>
      <w:r w:rsidRPr="009416DB">
        <w:rPr>
          <w:rFonts w:ascii="Tahoma" w:hAnsi="Tahoma" w:cs="Tahoma"/>
          <w:sz w:val="24"/>
        </w:rPr>
        <w:t>(2)</w:t>
      </w:r>
      <w:r w:rsidRPr="009416DB">
        <w:rPr>
          <w:rFonts w:ascii="Tahoma" w:hAnsi="Tahoma" w:cs="Tahoma"/>
          <w:sz w:val="24"/>
        </w:rPr>
        <w:tab/>
        <w:t>Proposer organization address</w:t>
      </w:r>
    </w:p>
    <w:p w14:paraId="1CBBA855" w14:textId="77777777" w:rsidR="00F808B7" w:rsidRPr="009416DB" w:rsidRDefault="00F808B7" w:rsidP="00BB0028">
      <w:pPr>
        <w:tabs>
          <w:tab w:val="left" w:pos="2160"/>
        </w:tabs>
        <w:ind w:left="1440" w:firstLine="720"/>
        <w:rPr>
          <w:rFonts w:ascii="Tahoma" w:hAnsi="Tahoma" w:cs="Tahoma"/>
          <w:sz w:val="24"/>
        </w:rPr>
      </w:pPr>
      <w:r w:rsidRPr="009416DB">
        <w:rPr>
          <w:rFonts w:ascii="Tahoma" w:hAnsi="Tahoma" w:cs="Tahoma"/>
          <w:sz w:val="24"/>
        </w:rPr>
        <w:t>(3)</w:t>
      </w:r>
      <w:r w:rsidRPr="009416DB">
        <w:rPr>
          <w:rFonts w:ascii="Tahoma" w:hAnsi="Tahoma" w:cs="Tahoma"/>
          <w:sz w:val="24"/>
        </w:rPr>
        <w:tab/>
        <w:t>Executive officer's name</w:t>
      </w:r>
    </w:p>
    <w:p w14:paraId="66358A09" w14:textId="77777777" w:rsidR="00F808B7" w:rsidRPr="009416DB" w:rsidRDefault="00F808B7" w:rsidP="00BB0028">
      <w:pPr>
        <w:tabs>
          <w:tab w:val="left" w:pos="2160"/>
        </w:tabs>
        <w:ind w:left="1440" w:firstLine="720"/>
        <w:rPr>
          <w:rFonts w:ascii="Tahoma" w:hAnsi="Tahoma" w:cs="Tahoma"/>
          <w:sz w:val="24"/>
        </w:rPr>
      </w:pPr>
      <w:r w:rsidRPr="009416DB">
        <w:rPr>
          <w:rFonts w:ascii="Tahoma" w:hAnsi="Tahoma" w:cs="Tahoma"/>
          <w:sz w:val="24"/>
        </w:rPr>
        <w:t>(4)</w:t>
      </w:r>
      <w:r w:rsidRPr="009416DB">
        <w:rPr>
          <w:rFonts w:ascii="Tahoma" w:hAnsi="Tahoma" w:cs="Tahoma"/>
          <w:sz w:val="24"/>
        </w:rPr>
        <w:tab/>
        <w:t>Board president's name</w:t>
      </w:r>
    </w:p>
    <w:p w14:paraId="2EFD6E36" w14:textId="77777777" w:rsidR="00F808B7" w:rsidRPr="009416DB" w:rsidRDefault="00F808B7" w:rsidP="00BB0028">
      <w:pPr>
        <w:tabs>
          <w:tab w:val="left" w:pos="2160"/>
        </w:tabs>
        <w:ind w:left="1440" w:firstLine="720"/>
        <w:rPr>
          <w:rFonts w:ascii="Tahoma" w:hAnsi="Tahoma" w:cs="Tahoma"/>
          <w:sz w:val="24"/>
        </w:rPr>
      </w:pPr>
      <w:r w:rsidRPr="009416DB">
        <w:rPr>
          <w:rFonts w:ascii="Tahoma" w:hAnsi="Tahoma" w:cs="Tahoma"/>
          <w:sz w:val="24"/>
        </w:rPr>
        <w:t xml:space="preserve">(5) </w:t>
      </w:r>
      <w:r w:rsidRPr="009416DB">
        <w:rPr>
          <w:rFonts w:ascii="Tahoma" w:hAnsi="Tahoma" w:cs="Tahoma"/>
          <w:sz w:val="24"/>
        </w:rPr>
        <w:tab/>
        <w:t>Chief Administrative Officer</w:t>
      </w:r>
    </w:p>
    <w:p w14:paraId="4B79D985" w14:textId="77777777" w:rsidR="00F808B7" w:rsidRPr="009416DB" w:rsidRDefault="00F808B7" w:rsidP="00BB0028">
      <w:pPr>
        <w:tabs>
          <w:tab w:val="left" w:pos="2160"/>
        </w:tabs>
        <w:ind w:left="1440" w:firstLine="720"/>
        <w:rPr>
          <w:rFonts w:ascii="Tahoma" w:hAnsi="Tahoma" w:cs="Tahoma"/>
          <w:sz w:val="24"/>
        </w:rPr>
      </w:pPr>
      <w:r w:rsidRPr="009416DB">
        <w:rPr>
          <w:rFonts w:ascii="Tahoma" w:hAnsi="Tahoma" w:cs="Tahoma"/>
          <w:sz w:val="24"/>
        </w:rPr>
        <w:t xml:space="preserve">(6) </w:t>
      </w:r>
      <w:r w:rsidRPr="009416DB">
        <w:rPr>
          <w:rFonts w:ascii="Tahoma" w:hAnsi="Tahoma" w:cs="Tahoma"/>
          <w:sz w:val="24"/>
        </w:rPr>
        <w:tab/>
        <w:t>Project Manager</w:t>
      </w:r>
    </w:p>
    <w:p w14:paraId="1C9A9D3C" w14:textId="77777777" w:rsidR="00F808B7" w:rsidRPr="009416DB" w:rsidRDefault="00F808B7" w:rsidP="00BB0028">
      <w:pPr>
        <w:tabs>
          <w:tab w:val="left" w:pos="2160"/>
        </w:tabs>
        <w:ind w:left="1440" w:firstLine="720"/>
        <w:rPr>
          <w:rFonts w:ascii="Tahoma" w:hAnsi="Tahoma" w:cs="Tahoma"/>
          <w:sz w:val="24"/>
        </w:rPr>
      </w:pPr>
      <w:r w:rsidRPr="009416DB">
        <w:rPr>
          <w:rFonts w:ascii="Tahoma" w:hAnsi="Tahoma" w:cs="Tahoma"/>
          <w:sz w:val="24"/>
        </w:rPr>
        <w:t>(7)</w:t>
      </w:r>
      <w:r w:rsidRPr="009416DB">
        <w:rPr>
          <w:rFonts w:ascii="Tahoma" w:hAnsi="Tahoma" w:cs="Tahoma"/>
          <w:sz w:val="24"/>
        </w:rPr>
        <w:tab/>
        <w:t>Chief Financial Officer</w:t>
      </w:r>
    </w:p>
    <w:p w14:paraId="728EB912" w14:textId="77777777" w:rsidR="00F808B7" w:rsidRPr="009416DB" w:rsidRDefault="00F808B7" w:rsidP="7C8A0E5D">
      <w:pPr>
        <w:tabs>
          <w:tab w:val="left" w:pos="2160"/>
        </w:tabs>
        <w:ind w:left="1440" w:firstLine="720"/>
        <w:rPr>
          <w:rFonts w:ascii="Tahoma" w:hAnsi="Tahoma" w:cs="Tahoma"/>
          <w:sz w:val="24"/>
        </w:rPr>
      </w:pPr>
      <w:r w:rsidRPr="7C8A0E5D">
        <w:rPr>
          <w:rFonts w:ascii="Tahoma" w:hAnsi="Tahoma" w:cs="Tahoma"/>
          <w:sz w:val="24"/>
        </w:rPr>
        <w:t>(8)</w:t>
      </w:r>
      <w:r w:rsidRPr="009416DB">
        <w:rPr>
          <w:rFonts w:ascii="Tahoma" w:hAnsi="Tahoma" w:cs="Tahoma"/>
          <w:sz w:val="24"/>
        </w:rPr>
        <w:tab/>
      </w:r>
      <w:r w:rsidRPr="7C8A0E5D">
        <w:rPr>
          <w:rFonts w:ascii="Tahoma" w:hAnsi="Tahoma" w:cs="Tahoma"/>
          <w:sz w:val="24"/>
        </w:rPr>
        <w:t>Contact person for proposal and phone number</w:t>
      </w:r>
    </w:p>
    <w:p w14:paraId="685EE32B" w14:textId="77777777" w:rsidR="00F808B7" w:rsidRPr="009416DB" w:rsidRDefault="00F808B7" w:rsidP="00F808B7">
      <w:pPr>
        <w:tabs>
          <w:tab w:val="left" w:pos="1980"/>
        </w:tabs>
        <w:ind w:left="720" w:firstLine="720"/>
        <w:rPr>
          <w:rFonts w:ascii="Tahoma" w:hAnsi="Tahoma" w:cs="Tahoma"/>
          <w:sz w:val="24"/>
        </w:rPr>
      </w:pPr>
    </w:p>
    <w:p w14:paraId="1B3DDDBD" w14:textId="523180FA" w:rsidR="00F808B7" w:rsidRPr="009416DB" w:rsidRDefault="00F808B7" w:rsidP="00BB0028">
      <w:pPr>
        <w:pStyle w:val="ListParagraph"/>
        <w:numPr>
          <w:ilvl w:val="2"/>
          <w:numId w:val="21"/>
        </w:numPr>
        <w:tabs>
          <w:tab w:val="left" w:pos="1980"/>
        </w:tabs>
        <w:rPr>
          <w:rFonts w:ascii="Tahoma" w:hAnsi="Tahoma" w:cs="Tahoma"/>
          <w:sz w:val="24"/>
        </w:rPr>
      </w:pPr>
      <w:r w:rsidRPr="009416DB">
        <w:rPr>
          <w:rFonts w:ascii="Tahoma" w:hAnsi="Tahoma" w:cs="Tahoma"/>
          <w:sz w:val="24"/>
        </w:rPr>
        <w:t xml:space="preserve"> Describe the type of organization you operate:</w:t>
      </w:r>
    </w:p>
    <w:p w14:paraId="2F704B77" w14:textId="77777777" w:rsidR="00F808B7" w:rsidRPr="009416DB" w:rsidRDefault="00F808B7" w:rsidP="00F808B7">
      <w:pPr>
        <w:rPr>
          <w:rFonts w:ascii="Tahoma" w:hAnsi="Tahoma" w:cs="Tahoma"/>
          <w:sz w:val="24"/>
        </w:rPr>
      </w:pPr>
    </w:p>
    <w:p w14:paraId="020BE9BA" w14:textId="55D85356" w:rsidR="00F808B7" w:rsidRPr="009416DB" w:rsidRDefault="00F808B7" w:rsidP="00EA0A8F">
      <w:pPr>
        <w:tabs>
          <w:tab w:val="left" w:pos="900"/>
          <w:tab w:val="left" w:pos="1440"/>
          <w:tab w:val="left" w:pos="2070"/>
        </w:tabs>
        <w:ind w:left="2340" w:hanging="180"/>
        <w:rPr>
          <w:rFonts w:ascii="Tahoma" w:hAnsi="Tahoma" w:cs="Tahoma"/>
          <w:sz w:val="24"/>
        </w:rPr>
      </w:pPr>
      <w:r w:rsidRPr="009416DB">
        <w:rPr>
          <w:rFonts w:ascii="Tahoma" w:hAnsi="Tahoma" w:cs="Tahoma"/>
          <w:sz w:val="24"/>
        </w:rPr>
        <w:t xml:space="preserve">(1) Private for-profit, provide Federal Tax ID and Minnesota </w:t>
      </w:r>
      <w:r w:rsidR="00D95A2B" w:rsidRPr="009416DB">
        <w:rPr>
          <w:rFonts w:ascii="Tahoma" w:hAnsi="Tahoma" w:cs="Tahoma"/>
          <w:sz w:val="24"/>
        </w:rPr>
        <w:t xml:space="preserve"> </w:t>
      </w:r>
      <w:r w:rsidR="00D95A2B" w:rsidRPr="009416DB">
        <w:rPr>
          <w:rFonts w:ascii="Tahoma" w:hAnsi="Tahoma" w:cs="Tahoma"/>
          <w:sz w:val="24"/>
        </w:rPr>
        <w:br/>
        <w:t xml:space="preserve">  </w:t>
      </w:r>
      <w:r w:rsidR="00EA0A8F" w:rsidRPr="009416DB">
        <w:rPr>
          <w:rFonts w:ascii="Tahoma" w:hAnsi="Tahoma" w:cs="Tahoma"/>
          <w:sz w:val="24"/>
        </w:rPr>
        <w:t xml:space="preserve"> </w:t>
      </w:r>
      <w:r w:rsidRPr="009416DB">
        <w:rPr>
          <w:rFonts w:ascii="Tahoma" w:hAnsi="Tahoma" w:cs="Tahoma"/>
          <w:sz w:val="24"/>
        </w:rPr>
        <w:t>Business License number, or</w:t>
      </w:r>
    </w:p>
    <w:p w14:paraId="1E1241B7" w14:textId="4B09A384" w:rsidR="00F808B7" w:rsidRPr="009416DB" w:rsidRDefault="00D95A2B" w:rsidP="00F808B7">
      <w:pPr>
        <w:tabs>
          <w:tab w:val="left" w:pos="900"/>
        </w:tabs>
        <w:ind w:left="1433"/>
        <w:rPr>
          <w:rFonts w:ascii="Tahoma" w:hAnsi="Tahoma" w:cs="Tahoma"/>
          <w:sz w:val="24"/>
        </w:rPr>
      </w:pPr>
      <w:r w:rsidRPr="009416DB">
        <w:rPr>
          <w:rFonts w:ascii="Tahoma" w:hAnsi="Tahoma" w:cs="Tahoma"/>
          <w:sz w:val="24"/>
        </w:rPr>
        <w:tab/>
      </w:r>
      <w:r w:rsidRPr="009416DB">
        <w:rPr>
          <w:rFonts w:ascii="Tahoma" w:hAnsi="Tahoma" w:cs="Tahoma"/>
          <w:sz w:val="24"/>
        </w:rPr>
        <w:tab/>
      </w:r>
      <w:r w:rsidR="00F808B7" w:rsidRPr="009416DB">
        <w:rPr>
          <w:rFonts w:ascii="Tahoma" w:hAnsi="Tahoma" w:cs="Tahoma"/>
          <w:sz w:val="24"/>
        </w:rPr>
        <w:t>(2)</w:t>
      </w:r>
      <w:r w:rsidR="00EA0A8F" w:rsidRPr="009416DB">
        <w:rPr>
          <w:rFonts w:ascii="Tahoma" w:hAnsi="Tahoma" w:cs="Tahoma"/>
          <w:sz w:val="24"/>
        </w:rPr>
        <w:t xml:space="preserve"> </w:t>
      </w:r>
      <w:r w:rsidR="00F808B7" w:rsidRPr="009416DB">
        <w:rPr>
          <w:rFonts w:ascii="Tahoma" w:hAnsi="Tahoma" w:cs="Tahoma"/>
          <w:sz w:val="24"/>
        </w:rPr>
        <w:t>Private non-profit, provide IRS 501(c)(3) number, or</w:t>
      </w:r>
    </w:p>
    <w:p w14:paraId="3D6FC55A" w14:textId="75CA9346" w:rsidR="00F808B7" w:rsidRPr="009416DB" w:rsidRDefault="00D95A2B" w:rsidP="00F808B7">
      <w:pPr>
        <w:tabs>
          <w:tab w:val="left" w:pos="900"/>
        </w:tabs>
        <w:ind w:left="1433"/>
        <w:rPr>
          <w:rFonts w:ascii="Tahoma" w:hAnsi="Tahoma" w:cs="Tahoma"/>
          <w:sz w:val="24"/>
        </w:rPr>
      </w:pPr>
      <w:r w:rsidRPr="009416DB">
        <w:rPr>
          <w:rFonts w:ascii="Tahoma" w:hAnsi="Tahoma" w:cs="Tahoma"/>
          <w:sz w:val="24"/>
        </w:rPr>
        <w:tab/>
      </w:r>
      <w:r w:rsidRPr="009416DB">
        <w:rPr>
          <w:rFonts w:ascii="Tahoma" w:hAnsi="Tahoma" w:cs="Tahoma"/>
          <w:sz w:val="24"/>
        </w:rPr>
        <w:tab/>
      </w:r>
      <w:r w:rsidR="00F808B7" w:rsidRPr="009416DB">
        <w:rPr>
          <w:rFonts w:ascii="Tahoma" w:hAnsi="Tahoma" w:cs="Tahoma"/>
          <w:sz w:val="24"/>
        </w:rPr>
        <w:t>(3)</w:t>
      </w:r>
      <w:r w:rsidR="00EA0A8F" w:rsidRPr="009416DB">
        <w:rPr>
          <w:rFonts w:ascii="Tahoma" w:hAnsi="Tahoma" w:cs="Tahoma"/>
          <w:sz w:val="24"/>
        </w:rPr>
        <w:t xml:space="preserve"> </w:t>
      </w:r>
      <w:r w:rsidR="00F808B7" w:rsidRPr="009416DB">
        <w:rPr>
          <w:rFonts w:ascii="Tahoma" w:hAnsi="Tahoma" w:cs="Tahoma"/>
          <w:sz w:val="24"/>
        </w:rPr>
        <w:t>Public agency, specify unit of government, or</w:t>
      </w:r>
    </w:p>
    <w:p w14:paraId="03F2DD33" w14:textId="3971F2CA" w:rsidR="00F808B7" w:rsidRPr="009416DB" w:rsidRDefault="00D95A2B" w:rsidP="00F808B7">
      <w:pPr>
        <w:tabs>
          <w:tab w:val="left" w:pos="900"/>
        </w:tabs>
        <w:ind w:left="1433"/>
        <w:rPr>
          <w:rFonts w:ascii="Tahoma" w:hAnsi="Tahoma" w:cs="Tahoma"/>
          <w:sz w:val="24"/>
        </w:rPr>
      </w:pPr>
      <w:r w:rsidRPr="009416DB">
        <w:rPr>
          <w:rFonts w:ascii="Tahoma" w:hAnsi="Tahoma" w:cs="Tahoma"/>
          <w:sz w:val="24"/>
        </w:rPr>
        <w:tab/>
      </w:r>
      <w:r w:rsidRPr="009416DB">
        <w:rPr>
          <w:rFonts w:ascii="Tahoma" w:hAnsi="Tahoma" w:cs="Tahoma"/>
          <w:sz w:val="24"/>
        </w:rPr>
        <w:tab/>
      </w:r>
      <w:r w:rsidR="00F808B7" w:rsidRPr="009416DB">
        <w:rPr>
          <w:rFonts w:ascii="Tahoma" w:hAnsi="Tahoma" w:cs="Tahoma"/>
          <w:sz w:val="24"/>
        </w:rPr>
        <w:t>(4) Other, specify</w:t>
      </w:r>
    </w:p>
    <w:p w14:paraId="171C964B" w14:textId="77777777" w:rsidR="00F808B7" w:rsidRPr="009416DB" w:rsidRDefault="00F808B7" w:rsidP="00F808B7">
      <w:pPr>
        <w:ind w:hanging="1440"/>
        <w:rPr>
          <w:rFonts w:ascii="Tahoma" w:hAnsi="Tahoma" w:cs="Tahoma"/>
          <w:sz w:val="24"/>
        </w:rPr>
      </w:pPr>
    </w:p>
    <w:p w14:paraId="7DC281BD" w14:textId="77777777" w:rsidR="00DE6462" w:rsidRPr="009416DB" w:rsidRDefault="00DE6462" w:rsidP="007B1C5D">
      <w:pPr>
        <w:tabs>
          <w:tab w:val="left" w:pos="-1440"/>
          <w:tab w:val="left" w:pos="720"/>
        </w:tabs>
        <w:ind w:left="1800" w:hanging="360"/>
        <w:rPr>
          <w:rFonts w:ascii="Tahoma" w:hAnsi="Tahoma" w:cs="Tahoma"/>
          <w:sz w:val="24"/>
        </w:rPr>
      </w:pPr>
    </w:p>
    <w:p w14:paraId="29F81DE2" w14:textId="77777777" w:rsidR="0005765D" w:rsidRPr="009416DB" w:rsidRDefault="0005765D" w:rsidP="007B1C5D">
      <w:pPr>
        <w:tabs>
          <w:tab w:val="left" w:pos="-1440"/>
          <w:tab w:val="left" w:pos="720"/>
          <w:tab w:val="left" w:pos="1080"/>
        </w:tabs>
        <w:ind w:left="1080" w:hanging="360"/>
        <w:rPr>
          <w:rFonts w:ascii="Tahoma" w:hAnsi="Tahoma" w:cs="Tahoma"/>
          <w:sz w:val="24"/>
        </w:rPr>
      </w:pPr>
      <w:r w:rsidRPr="009416DB">
        <w:rPr>
          <w:rFonts w:ascii="Tahoma" w:hAnsi="Tahoma" w:cs="Tahoma"/>
          <w:sz w:val="24"/>
        </w:rPr>
        <w:t>b.</w:t>
      </w:r>
      <w:r w:rsidR="00D45207" w:rsidRPr="009416DB">
        <w:rPr>
          <w:rFonts w:ascii="Tahoma" w:hAnsi="Tahoma" w:cs="Tahoma"/>
          <w:sz w:val="24"/>
        </w:rPr>
        <w:tab/>
      </w:r>
      <w:r w:rsidRPr="009416DB">
        <w:rPr>
          <w:rFonts w:ascii="Tahoma" w:hAnsi="Tahoma" w:cs="Tahoma"/>
          <w:sz w:val="24"/>
        </w:rPr>
        <w:t xml:space="preserve">A completed </w:t>
      </w:r>
      <w:r w:rsidRPr="009416DB">
        <w:rPr>
          <w:rFonts w:ascii="Tahoma" w:hAnsi="Tahoma" w:cs="Tahoma"/>
          <w:sz w:val="24"/>
          <w:u w:val="single"/>
        </w:rPr>
        <w:t xml:space="preserve">Statement </w:t>
      </w:r>
      <w:r w:rsidR="002474D6" w:rsidRPr="009416DB">
        <w:rPr>
          <w:rFonts w:ascii="Tahoma" w:hAnsi="Tahoma" w:cs="Tahoma"/>
          <w:sz w:val="24"/>
          <w:u w:val="single"/>
        </w:rPr>
        <w:t>of</w:t>
      </w:r>
      <w:r w:rsidRPr="009416DB">
        <w:rPr>
          <w:rFonts w:ascii="Tahoma" w:hAnsi="Tahoma" w:cs="Tahoma"/>
          <w:sz w:val="24"/>
          <w:u w:val="single"/>
        </w:rPr>
        <w:t xml:space="preserve"> Assurances</w:t>
      </w:r>
      <w:r w:rsidRPr="009416DB">
        <w:rPr>
          <w:rFonts w:ascii="Tahoma" w:hAnsi="Tahoma" w:cs="Tahoma"/>
          <w:sz w:val="24"/>
        </w:rPr>
        <w:t xml:space="preserve"> with original signature.</w:t>
      </w:r>
    </w:p>
    <w:p w14:paraId="64489256" w14:textId="77777777" w:rsidR="00095A23" w:rsidRPr="009416DB" w:rsidRDefault="00095A23" w:rsidP="00095A23">
      <w:pPr>
        <w:ind w:left="720"/>
        <w:rPr>
          <w:rFonts w:ascii="Tahoma" w:hAnsi="Tahoma" w:cs="Tahoma"/>
          <w:i/>
          <w:iCs/>
          <w:sz w:val="24"/>
        </w:rPr>
      </w:pPr>
    </w:p>
    <w:p w14:paraId="49E23B8E" w14:textId="48DD13AC" w:rsidR="00095A23" w:rsidRPr="009416DB" w:rsidRDefault="00095A23" w:rsidP="00095A23">
      <w:pPr>
        <w:ind w:left="720"/>
        <w:rPr>
          <w:rFonts w:ascii="Tahoma" w:hAnsi="Tahoma" w:cs="Tahoma"/>
          <w:i/>
          <w:iCs/>
          <w:sz w:val="24"/>
        </w:rPr>
      </w:pPr>
      <w:r w:rsidRPr="009416DB">
        <w:rPr>
          <w:rFonts w:ascii="Tahoma" w:hAnsi="Tahoma" w:cs="Tahoma"/>
          <w:i/>
          <w:iCs/>
          <w:sz w:val="24"/>
        </w:rPr>
        <w:t xml:space="preserve">A signed Letter of Submittal and a signed Statement of Assurances must be submitted as an indication of the proposer's ability and intention to comply with federal, state, and Area Agency on Aging (AAA) program and administrative </w:t>
      </w:r>
      <w:r w:rsidRPr="009416DB">
        <w:rPr>
          <w:rFonts w:ascii="Tahoma" w:hAnsi="Tahoma" w:cs="Tahoma"/>
          <w:i/>
          <w:iCs/>
          <w:sz w:val="24"/>
        </w:rPr>
        <w:lastRenderedPageBreak/>
        <w:t>requirements, including submission of EIN if awarded contract .  It must be signed by a person authorized to bind your organization to a contract.</w:t>
      </w:r>
    </w:p>
    <w:p w14:paraId="3D034B97" w14:textId="0713A350" w:rsidR="00991704" w:rsidRPr="009416DB" w:rsidRDefault="00991704" w:rsidP="007B1C5D">
      <w:pPr>
        <w:tabs>
          <w:tab w:val="left" w:pos="-1440"/>
          <w:tab w:val="left" w:pos="720"/>
          <w:tab w:val="left" w:pos="1080"/>
        </w:tabs>
        <w:ind w:left="1080" w:hanging="360"/>
        <w:rPr>
          <w:rFonts w:ascii="Tahoma" w:hAnsi="Tahoma" w:cs="Tahoma"/>
          <w:sz w:val="24"/>
        </w:rPr>
      </w:pPr>
    </w:p>
    <w:p w14:paraId="2E9F2212" w14:textId="77777777" w:rsidR="005C38A9" w:rsidRPr="009416DB" w:rsidRDefault="005C38A9" w:rsidP="007B1C5D">
      <w:pPr>
        <w:tabs>
          <w:tab w:val="left" w:pos="720"/>
        </w:tabs>
        <w:ind w:left="1800" w:hanging="360"/>
        <w:rPr>
          <w:rFonts w:ascii="Tahoma" w:hAnsi="Tahoma" w:cs="Tahoma"/>
          <w:sz w:val="24"/>
        </w:rPr>
      </w:pPr>
    </w:p>
    <w:p w14:paraId="29EAE482" w14:textId="77777777" w:rsidR="0005765D" w:rsidRPr="009416DB" w:rsidRDefault="0005765D" w:rsidP="007B1C5D">
      <w:pPr>
        <w:tabs>
          <w:tab w:val="left" w:pos="720"/>
        </w:tabs>
        <w:ind w:left="1080" w:hanging="360"/>
        <w:rPr>
          <w:rFonts w:ascii="Tahoma" w:hAnsi="Tahoma" w:cs="Tahoma"/>
          <w:sz w:val="24"/>
        </w:rPr>
      </w:pPr>
      <w:r w:rsidRPr="009416DB">
        <w:rPr>
          <w:rFonts w:ascii="Tahoma" w:hAnsi="Tahoma" w:cs="Tahoma"/>
          <w:sz w:val="24"/>
        </w:rPr>
        <w:t>c.</w:t>
      </w:r>
      <w:r w:rsidR="007B1C5D" w:rsidRPr="009416DB">
        <w:rPr>
          <w:rFonts w:ascii="Tahoma" w:hAnsi="Tahoma" w:cs="Tahoma"/>
          <w:sz w:val="24"/>
        </w:rPr>
        <w:t xml:space="preserve">   </w:t>
      </w:r>
      <w:r w:rsidR="001B06AA" w:rsidRPr="009416DB">
        <w:rPr>
          <w:rFonts w:ascii="Tahoma" w:hAnsi="Tahoma" w:cs="Tahoma"/>
          <w:sz w:val="24"/>
        </w:rPr>
        <w:t xml:space="preserve">A completed response to the </w:t>
      </w:r>
      <w:r w:rsidR="007A2B26" w:rsidRPr="009416DB">
        <w:rPr>
          <w:rFonts w:ascii="Tahoma" w:hAnsi="Tahoma" w:cs="Tahoma"/>
          <w:sz w:val="24"/>
        </w:rPr>
        <w:t>RFP</w:t>
      </w:r>
      <w:r w:rsidR="001B06AA" w:rsidRPr="009416DB">
        <w:rPr>
          <w:rFonts w:ascii="Tahoma" w:hAnsi="Tahoma" w:cs="Tahoma"/>
          <w:sz w:val="24"/>
        </w:rPr>
        <w:t xml:space="preserve">, including </w:t>
      </w:r>
      <w:r w:rsidR="007A2B26" w:rsidRPr="009416DB">
        <w:rPr>
          <w:rFonts w:ascii="Tahoma" w:hAnsi="Tahoma" w:cs="Tahoma"/>
          <w:sz w:val="24"/>
        </w:rPr>
        <w:t xml:space="preserve">narrative response, Appendix A – Cost and Revenue Proposal, and </w:t>
      </w:r>
      <w:r w:rsidR="001B06AA" w:rsidRPr="009416DB">
        <w:rPr>
          <w:rFonts w:ascii="Tahoma" w:hAnsi="Tahoma" w:cs="Tahoma"/>
          <w:sz w:val="24"/>
        </w:rPr>
        <w:t>all attachments specified in the</w:t>
      </w:r>
      <w:r w:rsidR="007A2B26" w:rsidRPr="009416DB">
        <w:rPr>
          <w:rFonts w:ascii="Tahoma" w:hAnsi="Tahoma" w:cs="Tahoma"/>
          <w:sz w:val="24"/>
        </w:rPr>
        <w:t xml:space="preserve"> RFP</w:t>
      </w:r>
      <w:r w:rsidR="001B06AA" w:rsidRPr="009416DB">
        <w:rPr>
          <w:rFonts w:ascii="Tahoma" w:hAnsi="Tahoma" w:cs="Tahoma"/>
          <w:sz w:val="24"/>
        </w:rPr>
        <w:t>; all attachments must be referenced.</w:t>
      </w:r>
    </w:p>
    <w:p w14:paraId="334D0C25" w14:textId="77777777" w:rsidR="0005765D" w:rsidRPr="009416DB" w:rsidRDefault="0005765D" w:rsidP="007B1C5D">
      <w:pPr>
        <w:tabs>
          <w:tab w:val="left" w:pos="720"/>
        </w:tabs>
        <w:rPr>
          <w:rFonts w:ascii="Tahoma" w:hAnsi="Tahoma" w:cs="Tahoma"/>
          <w:sz w:val="24"/>
        </w:rPr>
      </w:pPr>
    </w:p>
    <w:p w14:paraId="2DD7B4C5" w14:textId="77777777" w:rsidR="0005765D" w:rsidRPr="009416DB" w:rsidRDefault="001B06AA" w:rsidP="007B1C5D">
      <w:pPr>
        <w:tabs>
          <w:tab w:val="left" w:pos="720"/>
          <w:tab w:val="left" w:pos="1080"/>
        </w:tabs>
        <w:ind w:left="1080" w:hanging="360"/>
        <w:rPr>
          <w:rFonts w:ascii="Tahoma" w:hAnsi="Tahoma" w:cs="Tahoma"/>
          <w:sz w:val="24"/>
        </w:rPr>
      </w:pPr>
      <w:r w:rsidRPr="009416DB">
        <w:rPr>
          <w:rFonts w:ascii="Tahoma" w:hAnsi="Tahoma" w:cs="Tahoma"/>
          <w:sz w:val="24"/>
        </w:rPr>
        <w:t>d.</w:t>
      </w:r>
      <w:r w:rsidR="00D45207" w:rsidRPr="009416DB">
        <w:rPr>
          <w:rFonts w:ascii="Tahoma" w:hAnsi="Tahoma" w:cs="Tahoma"/>
          <w:sz w:val="24"/>
        </w:rPr>
        <w:tab/>
      </w:r>
      <w:r w:rsidR="0005765D" w:rsidRPr="009416DB">
        <w:rPr>
          <w:rFonts w:ascii="Tahoma" w:hAnsi="Tahoma" w:cs="Tahoma"/>
          <w:sz w:val="24"/>
        </w:rPr>
        <w:t xml:space="preserve">A </w:t>
      </w:r>
      <w:r w:rsidR="00BE0D0B" w:rsidRPr="009416DB">
        <w:rPr>
          <w:rFonts w:ascii="Tahoma" w:hAnsi="Tahoma" w:cs="Tahoma"/>
          <w:sz w:val="24"/>
        </w:rPr>
        <w:t xml:space="preserve">copy of the </w:t>
      </w:r>
      <w:r w:rsidR="0005765D" w:rsidRPr="009416DB">
        <w:rPr>
          <w:rFonts w:ascii="Tahoma" w:hAnsi="Tahoma" w:cs="Tahoma"/>
          <w:sz w:val="24"/>
        </w:rPr>
        <w:t>menu cycle</w:t>
      </w:r>
      <w:r w:rsidR="00BE0D0B" w:rsidRPr="009416DB">
        <w:rPr>
          <w:rFonts w:ascii="Tahoma" w:hAnsi="Tahoma" w:cs="Tahoma"/>
          <w:sz w:val="24"/>
        </w:rPr>
        <w:t>, including any for ethnic meal sites,</w:t>
      </w:r>
      <w:r w:rsidR="0005765D" w:rsidRPr="009416DB">
        <w:rPr>
          <w:rFonts w:ascii="Tahoma" w:hAnsi="Tahoma" w:cs="Tahoma"/>
          <w:sz w:val="24"/>
        </w:rPr>
        <w:t xml:space="preserve"> and a copy of proposer’s food-purchasing specifications.</w:t>
      </w:r>
      <w:r w:rsidR="00B23564" w:rsidRPr="009416DB">
        <w:rPr>
          <w:rFonts w:ascii="Tahoma" w:hAnsi="Tahoma" w:cs="Tahoma"/>
          <w:sz w:val="24"/>
        </w:rPr>
        <w:t xml:space="preserve">  </w:t>
      </w:r>
    </w:p>
    <w:p w14:paraId="473EAE6D" w14:textId="77777777" w:rsidR="0005765D" w:rsidRPr="009416DB" w:rsidRDefault="0005765D" w:rsidP="007B1C5D">
      <w:pPr>
        <w:tabs>
          <w:tab w:val="left" w:pos="720"/>
        </w:tabs>
        <w:rPr>
          <w:rFonts w:ascii="Tahoma" w:hAnsi="Tahoma" w:cs="Tahoma"/>
          <w:sz w:val="24"/>
        </w:rPr>
      </w:pPr>
    </w:p>
    <w:p w14:paraId="4AB662AA" w14:textId="77777777" w:rsidR="0005765D" w:rsidRPr="009416DB" w:rsidRDefault="001B06AA" w:rsidP="007B1C5D">
      <w:pPr>
        <w:tabs>
          <w:tab w:val="left" w:pos="720"/>
          <w:tab w:val="left" w:pos="1080"/>
        </w:tabs>
        <w:ind w:left="720"/>
        <w:rPr>
          <w:rFonts w:ascii="Tahoma" w:hAnsi="Tahoma" w:cs="Tahoma"/>
          <w:sz w:val="24"/>
        </w:rPr>
      </w:pPr>
      <w:r w:rsidRPr="009416DB">
        <w:rPr>
          <w:rFonts w:ascii="Tahoma" w:hAnsi="Tahoma" w:cs="Tahoma"/>
          <w:sz w:val="24"/>
        </w:rPr>
        <w:t>e</w:t>
      </w:r>
      <w:r w:rsidR="00D45207" w:rsidRPr="009416DB">
        <w:rPr>
          <w:rFonts w:ascii="Tahoma" w:hAnsi="Tahoma" w:cs="Tahoma"/>
          <w:sz w:val="24"/>
        </w:rPr>
        <w:t>.</w:t>
      </w:r>
      <w:r w:rsidR="00D45207" w:rsidRPr="009416DB">
        <w:rPr>
          <w:rFonts w:ascii="Tahoma" w:hAnsi="Tahoma" w:cs="Tahoma"/>
          <w:sz w:val="24"/>
        </w:rPr>
        <w:tab/>
      </w:r>
      <w:r w:rsidR="0005765D" w:rsidRPr="009416DB">
        <w:rPr>
          <w:rFonts w:ascii="Tahoma" w:hAnsi="Tahoma" w:cs="Tahoma"/>
          <w:sz w:val="24"/>
        </w:rPr>
        <w:t xml:space="preserve">A completed </w:t>
      </w:r>
      <w:r w:rsidR="0005765D" w:rsidRPr="009416DB">
        <w:rPr>
          <w:rFonts w:ascii="Tahoma" w:hAnsi="Tahoma" w:cs="Tahoma"/>
          <w:sz w:val="24"/>
          <w:u w:val="single"/>
        </w:rPr>
        <w:t>Index of All Attachments</w:t>
      </w:r>
      <w:r w:rsidR="0005765D" w:rsidRPr="009416DB">
        <w:rPr>
          <w:rFonts w:ascii="Tahoma" w:hAnsi="Tahoma" w:cs="Tahoma"/>
          <w:sz w:val="24"/>
        </w:rPr>
        <w:t>.</w:t>
      </w:r>
    </w:p>
    <w:p w14:paraId="51F3F025" w14:textId="77777777" w:rsidR="0005765D" w:rsidRPr="009416DB" w:rsidRDefault="0005765D" w:rsidP="007B1C5D">
      <w:pPr>
        <w:rPr>
          <w:rFonts w:ascii="Tahoma" w:hAnsi="Tahoma" w:cs="Tahoma"/>
          <w:sz w:val="24"/>
        </w:rPr>
      </w:pPr>
    </w:p>
    <w:p w14:paraId="165093DC" w14:textId="77777777" w:rsidR="0005765D" w:rsidRPr="009416DB" w:rsidRDefault="0005765D" w:rsidP="007B1C5D">
      <w:pPr>
        <w:tabs>
          <w:tab w:val="left" w:pos="-1440"/>
        </w:tabs>
        <w:ind w:left="360"/>
        <w:rPr>
          <w:rFonts w:ascii="Tahoma" w:hAnsi="Tahoma" w:cs="Tahoma"/>
          <w:sz w:val="24"/>
        </w:rPr>
      </w:pPr>
      <w:r w:rsidRPr="009416DB">
        <w:rPr>
          <w:rFonts w:ascii="Tahoma" w:hAnsi="Tahoma" w:cs="Tahoma"/>
          <w:sz w:val="24"/>
        </w:rPr>
        <w:t>2.  Attachments</w:t>
      </w:r>
    </w:p>
    <w:p w14:paraId="2C451F49" w14:textId="77777777" w:rsidR="0005765D" w:rsidRPr="009416DB" w:rsidRDefault="0005765D">
      <w:pPr>
        <w:tabs>
          <w:tab w:val="left" w:pos="-1440"/>
        </w:tabs>
        <w:ind w:left="1440"/>
        <w:rPr>
          <w:rFonts w:ascii="Tahoma" w:hAnsi="Tahoma" w:cs="Tahoma"/>
          <w:sz w:val="24"/>
        </w:rPr>
      </w:pPr>
    </w:p>
    <w:p w14:paraId="72CE0E7B" w14:textId="77777777" w:rsidR="0005765D" w:rsidRPr="009416DB" w:rsidRDefault="0005765D" w:rsidP="007B1C5D">
      <w:pPr>
        <w:ind w:left="720"/>
        <w:rPr>
          <w:rFonts w:ascii="Tahoma" w:hAnsi="Tahoma" w:cs="Tahoma"/>
          <w:sz w:val="24"/>
        </w:rPr>
      </w:pPr>
      <w:r w:rsidRPr="009416DB">
        <w:rPr>
          <w:rFonts w:ascii="Tahoma" w:hAnsi="Tahoma" w:cs="Tahoma"/>
          <w:sz w:val="24"/>
        </w:rPr>
        <w:t xml:space="preserve">Each attached item or document must accompany the questionnaire and be labeled properly.  </w:t>
      </w:r>
      <w:r w:rsidR="0007708A" w:rsidRPr="009416DB">
        <w:rPr>
          <w:rFonts w:ascii="Tahoma" w:hAnsi="Tahoma" w:cs="Tahoma"/>
          <w:sz w:val="24"/>
        </w:rPr>
        <w:t>S</w:t>
      </w:r>
      <w:r w:rsidRPr="009416DB">
        <w:rPr>
          <w:rFonts w:ascii="Tahoma" w:hAnsi="Tahoma" w:cs="Tahoma"/>
          <w:sz w:val="24"/>
        </w:rPr>
        <w:t xml:space="preserve">pecify which question the attachment </w:t>
      </w:r>
      <w:r w:rsidR="006C69A4" w:rsidRPr="009416DB">
        <w:rPr>
          <w:rFonts w:ascii="Tahoma" w:hAnsi="Tahoma" w:cs="Tahoma"/>
          <w:sz w:val="24"/>
        </w:rPr>
        <w:t>cor</w:t>
      </w:r>
      <w:r w:rsidRPr="009416DB">
        <w:rPr>
          <w:rFonts w:ascii="Tahoma" w:hAnsi="Tahoma" w:cs="Tahoma"/>
          <w:sz w:val="24"/>
        </w:rPr>
        <w:t>responds to.</w:t>
      </w:r>
    </w:p>
    <w:p w14:paraId="660E7227" w14:textId="77777777" w:rsidR="00096B25" w:rsidRPr="009416DB" w:rsidRDefault="00096B25">
      <w:pPr>
        <w:rPr>
          <w:rFonts w:ascii="Tahoma" w:hAnsi="Tahoma" w:cs="Tahoma"/>
          <w:sz w:val="24"/>
        </w:rPr>
      </w:pPr>
    </w:p>
    <w:p w14:paraId="2E30B55D" w14:textId="609998C9" w:rsidR="0005765D" w:rsidRPr="00B70D91" w:rsidRDefault="007B1C5D" w:rsidP="00B70D91">
      <w:pPr>
        <w:pStyle w:val="ListParagraph"/>
        <w:numPr>
          <w:ilvl w:val="0"/>
          <w:numId w:val="21"/>
        </w:numPr>
        <w:rPr>
          <w:rFonts w:ascii="Tahoma" w:hAnsi="Tahoma" w:cs="Tahoma"/>
          <w:sz w:val="24"/>
        </w:rPr>
      </w:pPr>
      <w:r w:rsidRPr="009416DB">
        <w:rPr>
          <w:rFonts w:ascii="Tahoma" w:hAnsi="Tahoma" w:cs="Tahoma"/>
          <w:sz w:val="24"/>
        </w:rPr>
        <w:t xml:space="preserve"> </w:t>
      </w:r>
      <w:r w:rsidR="006263D4" w:rsidRPr="009416DB">
        <w:rPr>
          <w:rFonts w:ascii="Tahoma" w:hAnsi="Tahoma" w:cs="Tahoma"/>
          <w:sz w:val="24"/>
        </w:rPr>
        <w:t xml:space="preserve">List </w:t>
      </w:r>
      <w:r w:rsidR="0005765D" w:rsidRPr="009416DB">
        <w:rPr>
          <w:rFonts w:ascii="Tahoma" w:hAnsi="Tahoma" w:cs="Tahoma"/>
          <w:sz w:val="24"/>
        </w:rPr>
        <w:t xml:space="preserve">all RFP amendments </w:t>
      </w:r>
      <w:r w:rsidR="006263D4" w:rsidRPr="009416DB">
        <w:rPr>
          <w:rFonts w:ascii="Tahoma" w:hAnsi="Tahoma" w:cs="Tahoma"/>
          <w:sz w:val="24"/>
        </w:rPr>
        <w:t>you have</w:t>
      </w:r>
      <w:r w:rsidR="00B23564" w:rsidRPr="009416DB">
        <w:rPr>
          <w:rFonts w:ascii="Tahoma" w:hAnsi="Tahoma" w:cs="Tahoma"/>
          <w:sz w:val="24"/>
        </w:rPr>
        <w:t xml:space="preserve"> </w:t>
      </w:r>
      <w:r w:rsidR="0005765D" w:rsidRPr="009416DB">
        <w:rPr>
          <w:rFonts w:ascii="Tahoma" w:hAnsi="Tahoma" w:cs="Tahoma"/>
          <w:sz w:val="24"/>
        </w:rPr>
        <w:t>received by amendment issue date. If you have received no RFP amendments, write a statement to that effect within the</w:t>
      </w:r>
      <w:r w:rsidR="0005765D" w:rsidRPr="00B70D91">
        <w:rPr>
          <w:rFonts w:ascii="Tahoma" w:hAnsi="Tahoma" w:cs="Tahoma"/>
          <w:sz w:val="24"/>
        </w:rPr>
        <w:t xml:space="preserve"> letter.</w:t>
      </w:r>
    </w:p>
    <w:p w14:paraId="1DAA8F33" w14:textId="77777777" w:rsidR="000B1EB8" w:rsidRPr="00576234" w:rsidRDefault="000B1EB8">
      <w:pPr>
        <w:rPr>
          <w:rFonts w:ascii="Tahoma" w:hAnsi="Tahoma" w:cs="Tahoma"/>
          <w:sz w:val="24"/>
        </w:rPr>
      </w:pPr>
    </w:p>
    <w:tbl>
      <w:tblPr>
        <w:tblStyle w:val="TableGrid"/>
        <w:tblW w:w="0" w:type="auto"/>
        <w:tblLook w:val="04A0" w:firstRow="1" w:lastRow="0" w:firstColumn="1" w:lastColumn="0" w:noHBand="0" w:noVBand="1"/>
      </w:tblPr>
      <w:tblGrid>
        <w:gridCol w:w="9350"/>
      </w:tblGrid>
      <w:tr w:rsidR="00E4291E" w14:paraId="41F7F16B" w14:textId="77777777" w:rsidTr="00E4291E">
        <w:tc>
          <w:tcPr>
            <w:tcW w:w="9350" w:type="dxa"/>
            <w:shd w:val="clear" w:color="auto" w:fill="D9D9D9" w:themeFill="background1" w:themeFillShade="D9"/>
          </w:tcPr>
          <w:p w14:paraId="7F1ACB58" w14:textId="11259387" w:rsidR="00E4291E" w:rsidRDefault="00E4291E">
            <w:pPr>
              <w:rPr>
                <w:rFonts w:ascii="Tahoma" w:hAnsi="Tahoma" w:cs="Tahoma"/>
                <w:sz w:val="24"/>
              </w:rPr>
            </w:pPr>
            <w:r w:rsidRPr="00576234">
              <w:rPr>
                <w:rFonts w:ascii="Tahoma" w:hAnsi="Tahoma" w:cs="Tahoma"/>
                <w:b/>
                <w:sz w:val="24"/>
              </w:rPr>
              <w:t>B.  Rules for Submittal</w:t>
            </w:r>
          </w:p>
        </w:tc>
      </w:tr>
    </w:tbl>
    <w:p w14:paraId="33445CE9" w14:textId="77777777" w:rsidR="000B1EB8" w:rsidRPr="00576234" w:rsidRDefault="000B1EB8">
      <w:pPr>
        <w:rPr>
          <w:rFonts w:ascii="Tahoma" w:hAnsi="Tahoma" w:cs="Tahoma"/>
          <w:sz w:val="24"/>
        </w:rPr>
      </w:pPr>
    </w:p>
    <w:p w14:paraId="704F0986" w14:textId="77777777" w:rsidR="00096B25" w:rsidRPr="00576234" w:rsidRDefault="00096B25">
      <w:pPr>
        <w:rPr>
          <w:rFonts w:ascii="Tahoma" w:hAnsi="Tahoma" w:cs="Tahoma"/>
          <w:sz w:val="24"/>
        </w:rPr>
      </w:pPr>
    </w:p>
    <w:p w14:paraId="232D5B15" w14:textId="0C72036E" w:rsidR="00F61F35" w:rsidRPr="00576234" w:rsidRDefault="00F61F35" w:rsidP="006B3351">
      <w:pPr>
        <w:ind w:left="720" w:hanging="360"/>
        <w:jc w:val="both"/>
        <w:rPr>
          <w:rFonts w:ascii="Tahoma" w:hAnsi="Tahoma" w:cs="Tahoma"/>
          <w:sz w:val="24"/>
        </w:rPr>
      </w:pPr>
      <w:r w:rsidRPr="00576234">
        <w:rPr>
          <w:rFonts w:ascii="Tahoma" w:hAnsi="Tahoma" w:cs="Tahoma"/>
          <w:sz w:val="24"/>
        </w:rPr>
        <w:t xml:space="preserve">1.  </w:t>
      </w:r>
      <w:r w:rsidRPr="00576234">
        <w:rPr>
          <w:rFonts w:ascii="Tahoma" w:hAnsi="Tahoma" w:cs="Tahoma"/>
          <w:sz w:val="24"/>
        </w:rPr>
        <w:tab/>
      </w:r>
      <w:r w:rsidR="006819FF" w:rsidRPr="006819FF">
        <w:rPr>
          <w:rFonts w:ascii="Tahoma" w:hAnsi="Tahoma" w:cs="Tahoma"/>
          <w:sz w:val="24"/>
        </w:rPr>
        <w:t xml:space="preserve">Completed proposals must arrive at the Arrowhead Area Agency on Aging (AAAA) no later than 4:00 p.m. </w:t>
      </w:r>
      <w:r w:rsidR="006819FF" w:rsidRPr="006819FF">
        <w:rPr>
          <w:rFonts w:ascii="Tahoma" w:hAnsi="Tahoma" w:cs="Tahoma"/>
          <w:b/>
          <w:bCs/>
          <w:sz w:val="24"/>
        </w:rPr>
        <w:t>CT 08/29/2025.</w:t>
      </w:r>
      <w:r w:rsidR="006819FF" w:rsidRPr="006819FF">
        <w:rPr>
          <w:rFonts w:ascii="Tahoma" w:hAnsi="Tahoma" w:cs="Tahoma"/>
          <w:sz w:val="24"/>
        </w:rPr>
        <w:t xml:space="preserve">  Proposals must be submitted to </w:t>
      </w:r>
      <w:proofErr w:type="spellStart"/>
      <w:r w:rsidR="006819FF" w:rsidRPr="006819FF">
        <w:rPr>
          <w:rFonts w:ascii="Tahoma" w:hAnsi="Tahoma" w:cs="Tahoma"/>
          <w:sz w:val="24"/>
        </w:rPr>
        <w:t>SmartSimple</w:t>
      </w:r>
      <w:proofErr w:type="spellEnd"/>
      <w:r w:rsidR="006819FF" w:rsidRPr="006819FF">
        <w:rPr>
          <w:rFonts w:ascii="Tahoma" w:hAnsi="Tahoma" w:cs="Tahoma"/>
          <w:sz w:val="24"/>
        </w:rPr>
        <w:t xml:space="preserve">, and received by 4:00 p.m. CT, </w:t>
      </w:r>
      <w:r w:rsidR="006819FF" w:rsidRPr="006819FF">
        <w:rPr>
          <w:rFonts w:ascii="Tahoma" w:hAnsi="Tahoma" w:cs="Tahoma"/>
          <w:b/>
          <w:bCs/>
          <w:sz w:val="24"/>
        </w:rPr>
        <w:t>08/29/2025.</w:t>
      </w:r>
      <w:r w:rsidR="006819FF" w:rsidRPr="006819FF">
        <w:rPr>
          <w:rFonts w:ascii="Tahoma" w:hAnsi="Tahoma" w:cs="Tahoma"/>
          <w:sz w:val="24"/>
        </w:rPr>
        <w:t>Late responses shall not be accepted and shall automatically be disqualified from consideration and will be promptly returned. </w:t>
      </w:r>
    </w:p>
    <w:p w14:paraId="1E0C02C8" w14:textId="77777777" w:rsidR="00F61F35" w:rsidRPr="00576234" w:rsidRDefault="00F61F35" w:rsidP="00F61F35">
      <w:pPr>
        <w:jc w:val="both"/>
        <w:rPr>
          <w:rFonts w:ascii="Tahoma" w:hAnsi="Tahoma" w:cs="Tahoma"/>
          <w:sz w:val="24"/>
        </w:rPr>
      </w:pPr>
    </w:p>
    <w:p w14:paraId="4DD37771" w14:textId="2B3C83E4" w:rsidR="0005765D" w:rsidRPr="00576234" w:rsidRDefault="00E3446A" w:rsidP="0089296A">
      <w:pPr>
        <w:ind w:left="720" w:hanging="360"/>
        <w:rPr>
          <w:rFonts w:ascii="Tahoma" w:hAnsi="Tahoma" w:cs="Tahoma"/>
          <w:sz w:val="24"/>
        </w:rPr>
      </w:pPr>
      <w:r w:rsidRPr="00576234">
        <w:rPr>
          <w:rFonts w:ascii="Tahoma" w:hAnsi="Tahoma" w:cs="Tahoma"/>
          <w:sz w:val="24"/>
        </w:rPr>
        <w:t>2</w:t>
      </w:r>
      <w:r w:rsidR="0005765D" w:rsidRPr="00576234">
        <w:rPr>
          <w:rFonts w:ascii="Tahoma" w:hAnsi="Tahoma" w:cs="Tahoma"/>
          <w:sz w:val="24"/>
        </w:rPr>
        <w:t xml:space="preserve">. </w:t>
      </w:r>
      <w:r w:rsidR="000E3403" w:rsidRPr="00576234">
        <w:rPr>
          <w:rFonts w:ascii="Tahoma" w:hAnsi="Tahoma" w:cs="Tahoma"/>
          <w:sz w:val="24"/>
        </w:rPr>
        <w:t xml:space="preserve"> </w:t>
      </w:r>
      <w:r w:rsidR="0005765D" w:rsidRPr="00576234">
        <w:rPr>
          <w:rFonts w:ascii="Tahoma" w:hAnsi="Tahoma" w:cs="Tahoma"/>
          <w:sz w:val="24"/>
        </w:rPr>
        <w:t xml:space="preserve">Costs of Proposal Preparation.  The </w:t>
      </w:r>
      <w:r w:rsidR="00E727AC">
        <w:rPr>
          <w:rFonts w:ascii="Tahoma" w:hAnsi="Tahoma" w:cs="Tahoma"/>
          <w:sz w:val="24"/>
        </w:rPr>
        <w:t>Arrowhead</w:t>
      </w:r>
      <w:r w:rsidR="00E727AC"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w:t>
      </w:r>
      <w:r w:rsidR="00E727AC">
        <w:rPr>
          <w:rFonts w:ascii="Tahoma" w:hAnsi="Tahoma" w:cs="Tahoma"/>
          <w:sz w:val="24"/>
        </w:rPr>
        <w:t>A</w:t>
      </w:r>
      <w:r w:rsidR="00DB34E8" w:rsidRPr="00576234">
        <w:rPr>
          <w:rFonts w:ascii="Tahoma" w:hAnsi="Tahoma" w:cs="Tahoma"/>
          <w:sz w:val="24"/>
        </w:rPr>
        <w:t xml:space="preserve">AAA) </w:t>
      </w:r>
      <w:r w:rsidR="0005765D" w:rsidRPr="00576234">
        <w:rPr>
          <w:rFonts w:ascii="Tahoma" w:hAnsi="Tahoma" w:cs="Tahoma"/>
          <w:sz w:val="24"/>
        </w:rPr>
        <w:t>will not pay any bidder costs associated with preparing, presenting, or submitting any proposal in response to th</w:t>
      </w:r>
      <w:r w:rsidR="000E3403" w:rsidRPr="00576234">
        <w:rPr>
          <w:rFonts w:ascii="Tahoma" w:hAnsi="Tahoma" w:cs="Tahoma"/>
          <w:sz w:val="24"/>
        </w:rPr>
        <w:t>is</w:t>
      </w:r>
      <w:r w:rsidR="0005765D" w:rsidRPr="00576234">
        <w:rPr>
          <w:rFonts w:ascii="Tahoma" w:hAnsi="Tahoma" w:cs="Tahoma"/>
          <w:sz w:val="24"/>
        </w:rPr>
        <w:t xml:space="preserve"> RFP.</w:t>
      </w:r>
    </w:p>
    <w:p w14:paraId="4499FA26" w14:textId="77777777" w:rsidR="0005765D" w:rsidRPr="00576234" w:rsidRDefault="0005765D" w:rsidP="0089296A">
      <w:pPr>
        <w:ind w:left="360"/>
        <w:rPr>
          <w:rFonts w:ascii="Tahoma" w:hAnsi="Tahoma" w:cs="Tahoma"/>
          <w:sz w:val="24"/>
        </w:rPr>
      </w:pPr>
    </w:p>
    <w:p w14:paraId="621E6450" w14:textId="79AAA061" w:rsidR="0005765D" w:rsidRPr="00576234" w:rsidRDefault="00E3446A" w:rsidP="00C2431C">
      <w:pPr>
        <w:ind w:left="720" w:hanging="360"/>
        <w:rPr>
          <w:rFonts w:ascii="Tahoma" w:hAnsi="Tahoma" w:cs="Tahoma"/>
          <w:sz w:val="24"/>
        </w:rPr>
      </w:pPr>
      <w:r w:rsidRPr="00576234">
        <w:rPr>
          <w:rFonts w:ascii="Tahoma" w:hAnsi="Tahoma" w:cs="Tahoma"/>
          <w:sz w:val="24"/>
        </w:rPr>
        <w:t>3</w:t>
      </w:r>
      <w:r w:rsidR="0005765D" w:rsidRPr="00576234">
        <w:rPr>
          <w:rFonts w:ascii="Tahoma" w:hAnsi="Tahoma" w:cs="Tahoma"/>
          <w:sz w:val="24"/>
        </w:rPr>
        <w:t xml:space="preserve">. </w:t>
      </w:r>
      <w:r w:rsidR="000E3403" w:rsidRPr="00576234">
        <w:rPr>
          <w:rFonts w:ascii="Tahoma" w:hAnsi="Tahoma" w:cs="Tahoma"/>
          <w:sz w:val="24"/>
        </w:rPr>
        <w:t xml:space="preserve"> </w:t>
      </w:r>
      <w:r w:rsidR="0005765D" w:rsidRPr="00576234">
        <w:rPr>
          <w:rFonts w:ascii="Tahoma" w:hAnsi="Tahoma" w:cs="Tahoma"/>
          <w:sz w:val="24"/>
        </w:rPr>
        <w:t xml:space="preserve">Responses to the </w:t>
      </w:r>
      <w:r w:rsidR="007B1C5D" w:rsidRPr="00576234">
        <w:rPr>
          <w:rFonts w:ascii="Tahoma" w:hAnsi="Tahoma" w:cs="Tahoma"/>
          <w:sz w:val="24"/>
        </w:rPr>
        <w:t>RFP</w:t>
      </w:r>
      <w:r w:rsidR="0005765D" w:rsidRPr="00576234">
        <w:rPr>
          <w:rFonts w:ascii="Tahoma" w:hAnsi="Tahoma" w:cs="Tahoma"/>
          <w:sz w:val="24"/>
        </w:rPr>
        <w:t xml:space="preserve"> must be submitted on </w:t>
      </w:r>
      <w:r w:rsidR="00E727AC">
        <w:rPr>
          <w:rFonts w:ascii="Tahoma" w:hAnsi="Tahoma" w:cs="Tahoma"/>
          <w:sz w:val="24"/>
        </w:rPr>
        <w:t>Arrowhead</w:t>
      </w:r>
      <w:r w:rsidR="00E727AC"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w:t>
      </w:r>
      <w:r w:rsidR="00E727AC">
        <w:rPr>
          <w:rFonts w:ascii="Tahoma" w:hAnsi="Tahoma" w:cs="Tahoma"/>
          <w:sz w:val="24"/>
        </w:rPr>
        <w:t>A</w:t>
      </w:r>
      <w:r w:rsidR="00DB34E8" w:rsidRPr="00576234">
        <w:rPr>
          <w:rFonts w:ascii="Tahoma" w:hAnsi="Tahoma" w:cs="Tahoma"/>
          <w:sz w:val="24"/>
        </w:rPr>
        <w:t xml:space="preserve">AA) </w:t>
      </w:r>
      <w:r w:rsidR="0005765D" w:rsidRPr="00576234">
        <w:rPr>
          <w:rFonts w:ascii="Tahoma" w:hAnsi="Tahoma" w:cs="Tahoma"/>
          <w:sz w:val="24"/>
        </w:rPr>
        <w:t xml:space="preserve">forms and within the </w:t>
      </w:r>
      <w:r w:rsidR="006B4552" w:rsidRPr="00576234">
        <w:rPr>
          <w:rFonts w:ascii="Tahoma" w:hAnsi="Tahoma" w:cs="Tahoma"/>
          <w:sz w:val="24"/>
        </w:rPr>
        <w:t xml:space="preserve">length requirements included </w:t>
      </w:r>
      <w:r w:rsidR="0005765D" w:rsidRPr="00576234">
        <w:rPr>
          <w:rFonts w:ascii="Tahoma" w:hAnsi="Tahoma" w:cs="Tahoma"/>
          <w:sz w:val="24"/>
        </w:rPr>
        <w:t xml:space="preserve">the </w:t>
      </w:r>
      <w:r w:rsidR="007B1C5D" w:rsidRPr="00576234">
        <w:rPr>
          <w:rFonts w:ascii="Tahoma" w:hAnsi="Tahoma" w:cs="Tahoma"/>
          <w:sz w:val="24"/>
        </w:rPr>
        <w:t>RFP</w:t>
      </w:r>
      <w:r w:rsidR="0005765D" w:rsidRPr="00576234">
        <w:rPr>
          <w:rFonts w:ascii="Tahoma" w:hAnsi="Tahoma" w:cs="Tahoma"/>
          <w:sz w:val="24"/>
        </w:rPr>
        <w:t xml:space="preserve"> unless otherwise directed.  </w:t>
      </w:r>
      <w:r w:rsidR="00191C9B" w:rsidRPr="00576234">
        <w:rPr>
          <w:rFonts w:ascii="Tahoma" w:hAnsi="Tahoma" w:cs="Tahoma"/>
          <w:sz w:val="24"/>
        </w:rPr>
        <w:t xml:space="preserve">Responses </w:t>
      </w:r>
      <w:r w:rsidR="0005765D" w:rsidRPr="00576234">
        <w:rPr>
          <w:rFonts w:ascii="Tahoma" w:hAnsi="Tahoma" w:cs="Tahoma"/>
          <w:sz w:val="24"/>
        </w:rPr>
        <w:t xml:space="preserve">submitted on forms other than those provided by the </w:t>
      </w:r>
      <w:r w:rsidR="00E727AC">
        <w:rPr>
          <w:rFonts w:ascii="Tahoma" w:hAnsi="Tahoma" w:cs="Tahoma"/>
          <w:sz w:val="24"/>
        </w:rPr>
        <w:t>Arrowhead</w:t>
      </w:r>
      <w:r w:rsidR="00E727AC"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(AA</w:t>
      </w:r>
      <w:r w:rsidR="00E727AC">
        <w:rPr>
          <w:rFonts w:ascii="Tahoma" w:hAnsi="Tahoma" w:cs="Tahoma"/>
          <w:sz w:val="24"/>
        </w:rPr>
        <w:t>A</w:t>
      </w:r>
      <w:r w:rsidR="00DB34E8" w:rsidRPr="00576234">
        <w:rPr>
          <w:rFonts w:ascii="Tahoma" w:hAnsi="Tahoma" w:cs="Tahoma"/>
          <w:sz w:val="24"/>
        </w:rPr>
        <w:t xml:space="preserve">A) </w:t>
      </w:r>
      <w:r w:rsidR="0005765D" w:rsidRPr="00576234">
        <w:rPr>
          <w:rFonts w:ascii="Tahoma" w:hAnsi="Tahoma" w:cs="Tahoma"/>
          <w:sz w:val="24"/>
        </w:rPr>
        <w:t xml:space="preserve">will be considered non-responsive.  </w:t>
      </w:r>
    </w:p>
    <w:p w14:paraId="42FB291A" w14:textId="77777777" w:rsidR="006B4552" w:rsidRPr="00576234" w:rsidRDefault="006B4552" w:rsidP="00C2431C">
      <w:pPr>
        <w:ind w:left="720" w:hanging="360"/>
        <w:rPr>
          <w:rFonts w:ascii="Tahoma" w:hAnsi="Tahoma" w:cs="Tahoma"/>
          <w:sz w:val="24"/>
        </w:rPr>
      </w:pPr>
    </w:p>
    <w:p w14:paraId="3864B4B2" w14:textId="21D7B26F" w:rsidR="00547F1C" w:rsidRPr="00576234" w:rsidRDefault="0089296A" w:rsidP="005303FD">
      <w:pPr>
        <w:pStyle w:val="ListParagraph"/>
        <w:numPr>
          <w:ilvl w:val="0"/>
          <w:numId w:val="1"/>
        </w:numPr>
        <w:ind w:left="720"/>
        <w:rPr>
          <w:rFonts w:ascii="Tahoma" w:hAnsi="Tahoma" w:cs="Tahoma"/>
          <w:sz w:val="24"/>
        </w:rPr>
      </w:pPr>
      <w:r w:rsidRPr="00576234">
        <w:rPr>
          <w:rFonts w:ascii="Tahoma" w:hAnsi="Tahoma" w:cs="Tahoma"/>
          <w:sz w:val="24"/>
        </w:rPr>
        <w:t xml:space="preserve">Proposals must be </w:t>
      </w:r>
      <w:r w:rsidR="002822F0" w:rsidRPr="00576234">
        <w:rPr>
          <w:rFonts w:ascii="Tahoma" w:hAnsi="Tahoma" w:cs="Tahoma"/>
          <w:sz w:val="24"/>
        </w:rPr>
        <w:t>minimum</w:t>
      </w:r>
      <w:r w:rsidRPr="00576234">
        <w:rPr>
          <w:rFonts w:ascii="Tahoma" w:hAnsi="Tahoma" w:cs="Tahoma"/>
          <w:sz w:val="24"/>
        </w:rPr>
        <w:t xml:space="preserve">, </w:t>
      </w:r>
      <w:r w:rsidR="004D35C8" w:rsidRPr="00576234">
        <w:rPr>
          <w:rFonts w:ascii="Tahoma" w:hAnsi="Tahoma" w:cs="Tahoma"/>
          <w:sz w:val="24"/>
        </w:rPr>
        <w:t>12 point font</w:t>
      </w:r>
      <w:r w:rsidR="002822F0" w:rsidRPr="00576234">
        <w:rPr>
          <w:rFonts w:ascii="Tahoma" w:hAnsi="Tahoma" w:cs="Tahoma"/>
          <w:sz w:val="24"/>
        </w:rPr>
        <w:t xml:space="preserve">, prefer </w:t>
      </w:r>
      <w:r w:rsidR="00660999" w:rsidRPr="00576234">
        <w:rPr>
          <w:rFonts w:ascii="Tahoma" w:hAnsi="Tahoma" w:cs="Tahoma"/>
          <w:sz w:val="24"/>
        </w:rPr>
        <w:t>Tahoma</w:t>
      </w:r>
      <w:r w:rsidR="004D35C8" w:rsidRPr="00576234">
        <w:rPr>
          <w:rFonts w:ascii="Tahoma" w:hAnsi="Tahoma" w:cs="Tahoma"/>
          <w:sz w:val="24"/>
        </w:rPr>
        <w:t xml:space="preserve">, </w:t>
      </w:r>
      <w:r w:rsidRPr="00576234">
        <w:rPr>
          <w:rFonts w:ascii="Tahoma" w:hAnsi="Tahoma" w:cs="Tahoma"/>
          <w:sz w:val="24"/>
        </w:rPr>
        <w:t xml:space="preserve">single-spaced, and single-sided.   </w:t>
      </w:r>
    </w:p>
    <w:p w14:paraId="0A74D9DF" w14:textId="77777777" w:rsidR="00547F1C" w:rsidRPr="00576234" w:rsidRDefault="0089296A" w:rsidP="005303FD">
      <w:pPr>
        <w:pStyle w:val="ListParagraph"/>
        <w:rPr>
          <w:rFonts w:ascii="Tahoma" w:hAnsi="Tahoma" w:cs="Tahoma"/>
          <w:sz w:val="24"/>
        </w:rPr>
      </w:pPr>
      <w:r w:rsidRPr="00576234">
        <w:rPr>
          <w:rFonts w:ascii="Tahoma" w:hAnsi="Tahoma" w:cs="Tahoma"/>
          <w:sz w:val="24"/>
        </w:rPr>
        <w:t xml:space="preserve"> </w:t>
      </w:r>
    </w:p>
    <w:p w14:paraId="3FD7053F" w14:textId="77777777" w:rsidR="00547F1C" w:rsidRPr="00576234" w:rsidRDefault="0005765D" w:rsidP="005303FD">
      <w:pPr>
        <w:pStyle w:val="ListParagraph"/>
        <w:numPr>
          <w:ilvl w:val="0"/>
          <w:numId w:val="1"/>
        </w:numPr>
        <w:ind w:left="720"/>
        <w:rPr>
          <w:rFonts w:ascii="Tahoma" w:hAnsi="Tahoma" w:cs="Tahoma"/>
          <w:sz w:val="24"/>
        </w:rPr>
      </w:pPr>
      <w:r w:rsidRPr="00576234">
        <w:rPr>
          <w:rFonts w:ascii="Tahoma" w:hAnsi="Tahoma" w:cs="Tahoma"/>
          <w:sz w:val="24"/>
        </w:rPr>
        <w:lastRenderedPageBreak/>
        <w:t xml:space="preserve">Proposals that are </w:t>
      </w:r>
      <w:r w:rsidRPr="00576234">
        <w:rPr>
          <w:rFonts w:ascii="Tahoma" w:hAnsi="Tahoma" w:cs="Tahoma"/>
          <w:b/>
          <w:sz w:val="24"/>
        </w:rPr>
        <w:t>incomplete</w:t>
      </w:r>
      <w:r w:rsidRPr="00576234">
        <w:rPr>
          <w:rFonts w:ascii="Tahoma" w:hAnsi="Tahoma" w:cs="Tahoma"/>
          <w:sz w:val="24"/>
        </w:rPr>
        <w:t xml:space="preserve"> or that do not supply the requested information or attachments </w:t>
      </w:r>
      <w:r w:rsidR="004D35C8" w:rsidRPr="00576234">
        <w:rPr>
          <w:rFonts w:ascii="Tahoma" w:hAnsi="Tahoma" w:cs="Tahoma"/>
          <w:sz w:val="24"/>
        </w:rPr>
        <w:t>will</w:t>
      </w:r>
      <w:r w:rsidRPr="00576234">
        <w:rPr>
          <w:rFonts w:ascii="Tahoma" w:hAnsi="Tahoma" w:cs="Tahoma"/>
          <w:sz w:val="24"/>
        </w:rPr>
        <w:t xml:space="preserve"> be evaluated as non-responsive and eliminated from competition</w:t>
      </w:r>
      <w:r w:rsidR="008C01D3" w:rsidRPr="00576234">
        <w:rPr>
          <w:rFonts w:ascii="Tahoma" w:hAnsi="Tahoma" w:cs="Tahoma"/>
          <w:sz w:val="24"/>
        </w:rPr>
        <w:t>.</w:t>
      </w:r>
      <w:r w:rsidRPr="00576234">
        <w:rPr>
          <w:rFonts w:ascii="Tahoma" w:hAnsi="Tahoma" w:cs="Tahoma"/>
          <w:sz w:val="24"/>
        </w:rPr>
        <w:t xml:space="preserve"> </w:t>
      </w:r>
    </w:p>
    <w:p w14:paraId="36F1156F" w14:textId="77777777" w:rsidR="00547F1C" w:rsidRPr="00576234" w:rsidRDefault="00547F1C" w:rsidP="005303FD">
      <w:pPr>
        <w:pStyle w:val="ListParagraph"/>
        <w:rPr>
          <w:rFonts w:ascii="Tahoma" w:hAnsi="Tahoma" w:cs="Tahoma"/>
          <w:sz w:val="24"/>
        </w:rPr>
      </w:pPr>
    </w:p>
    <w:p w14:paraId="59D00B1B" w14:textId="69F2D52D" w:rsidR="00547F1C" w:rsidRPr="00576234" w:rsidRDefault="0005765D" w:rsidP="005303FD">
      <w:pPr>
        <w:pStyle w:val="ListParagraph"/>
        <w:numPr>
          <w:ilvl w:val="0"/>
          <w:numId w:val="1"/>
        </w:numPr>
        <w:ind w:left="720"/>
        <w:rPr>
          <w:rFonts w:ascii="Tahoma" w:hAnsi="Tahoma" w:cs="Tahoma"/>
          <w:sz w:val="24"/>
        </w:rPr>
      </w:pPr>
      <w:r w:rsidRPr="00576234">
        <w:rPr>
          <w:rFonts w:ascii="Tahoma" w:hAnsi="Tahoma" w:cs="Tahoma"/>
          <w:sz w:val="24"/>
        </w:rPr>
        <w:t xml:space="preserve">Submitted proposals and attachments to the proposal will not be returned to the proposing agency and become the property of the </w:t>
      </w:r>
      <w:r w:rsidR="00E727AC">
        <w:rPr>
          <w:rFonts w:ascii="Tahoma" w:hAnsi="Tahoma" w:cs="Tahoma"/>
          <w:sz w:val="24"/>
        </w:rPr>
        <w:t>Arrowhead</w:t>
      </w:r>
      <w:r w:rsidR="00E727AC"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(AA</w:t>
      </w:r>
      <w:r w:rsidR="00E727AC">
        <w:rPr>
          <w:rFonts w:ascii="Tahoma" w:hAnsi="Tahoma" w:cs="Tahoma"/>
          <w:sz w:val="24"/>
        </w:rPr>
        <w:t>A</w:t>
      </w:r>
      <w:r w:rsidR="00DB34E8" w:rsidRPr="00576234">
        <w:rPr>
          <w:rFonts w:ascii="Tahoma" w:hAnsi="Tahoma" w:cs="Tahoma"/>
          <w:sz w:val="24"/>
        </w:rPr>
        <w:t>A)</w:t>
      </w:r>
      <w:r w:rsidRPr="00576234">
        <w:rPr>
          <w:rFonts w:ascii="Tahoma" w:hAnsi="Tahoma" w:cs="Tahoma"/>
          <w:sz w:val="24"/>
        </w:rPr>
        <w:t>.</w:t>
      </w:r>
    </w:p>
    <w:p w14:paraId="1D46E51A" w14:textId="77777777" w:rsidR="00547F1C" w:rsidRPr="00576234" w:rsidRDefault="00547F1C" w:rsidP="005303FD">
      <w:pPr>
        <w:pStyle w:val="ListParagraph"/>
        <w:rPr>
          <w:rFonts w:ascii="Tahoma" w:hAnsi="Tahoma" w:cs="Tahoma"/>
          <w:b/>
          <w:sz w:val="24"/>
        </w:rPr>
      </w:pPr>
    </w:p>
    <w:p w14:paraId="43CFC533" w14:textId="77777777" w:rsidR="0005765D" w:rsidRPr="00576234" w:rsidRDefault="0040054B" w:rsidP="00547F1C">
      <w:pPr>
        <w:pStyle w:val="ListParagraph"/>
        <w:numPr>
          <w:ilvl w:val="0"/>
          <w:numId w:val="1"/>
        </w:numPr>
        <w:rPr>
          <w:rFonts w:ascii="Tahoma" w:hAnsi="Tahoma" w:cs="Tahoma"/>
          <w:sz w:val="24"/>
        </w:rPr>
      </w:pPr>
      <w:r w:rsidRPr="00576234">
        <w:rPr>
          <w:rFonts w:ascii="Tahoma" w:hAnsi="Tahoma" w:cs="Tahoma"/>
          <w:b/>
          <w:sz w:val="24"/>
        </w:rPr>
        <w:t>C</w:t>
      </w:r>
      <w:r w:rsidR="0005765D" w:rsidRPr="00576234">
        <w:rPr>
          <w:rFonts w:ascii="Tahoma" w:hAnsi="Tahoma" w:cs="Tahoma"/>
          <w:b/>
          <w:sz w:val="24"/>
        </w:rPr>
        <w:t>learly mark any portion(s) of your proposal that contain</w:t>
      </w:r>
      <w:r w:rsidR="007D2C14" w:rsidRPr="00576234">
        <w:rPr>
          <w:rFonts w:ascii="Tahoma" w:hAnsi="Tahoma" w:cs="Tahoma"/>
          <w:b/>
          <w:sz w:val="24"/>
        </w:rPr>
        <w:t>s</w:t>
      </w:r>
      <w:r w:rsidR="00777C98" w:rsidRPr="00576234">
        <w:rPr>
          <w:rFonts w:ascii="Tahoma" w:hAnsi="Tahoma" w:cs="Tahoma"/>
          <w:b/>
          <w:sz w:val="24"/>
        </w:rPr>
        <w:t xml:space="preserve"> proprietary </w:t>
      </w:r>
      <w:r w:rsidR="0005765D" w:rsidRPr="00576234">
        <w:rPr>
          <w:rFonts w:ascii="Tahoma" w:hAnsi="Tahoma" w:cs="Tahoma"/>
          <w:b/>
          <w:sz w:val="24"/>
        </w:rPr>
        <w:t xml:space="preserve">information. </w:t>
      </w:r>
      <w:r w:rsidR="005F52FE" w:rsidRPr="00576234">
        <w:rPr>
          <w:rFonts w:ascii="Tahoma" w:hAnsi="Tahoma" w:cs="Tahoma"/>
          <w:b/>
          <w:sz w:val="24"/>
        </w:rPr>
        <w:t xml:space="preserve"> </w:t>
      </w:r>
      <w:r w:rsidR="0005765D" w:rsidRPr="00576234">
        <w:rPr>
          <w:rFonts w:ascii="Tahoma" w:hAnsi="Tahoma" w:cs="Tahoma"/>
          <w:b/>
          <w:sz w:val="24"/>
        </w:rPr>
        <w:t xml:space="preserve">You may not mark the entire proposal as proprietary.   </w:t>
      </w:r>
    </w:p>
    <w:p w14:paraId="14CD1C8F" w14:textId="77777777" w:rsidR="007B1C5D" w:rsidRPr="00576234" w:rsidRDefault="007B1C5D" w:rsidP="0089296A">
      <w:pPr>
        <w:ind w:left="360"/>
        <w:rPr>
          <w:rFonts w:ascii="Tahoma" w:hAnsi="Tahoma" w:cs="Tahoma"/>
          <w:sz w:val="24"/>
        </w:rPr>
      </w:pPr>
    </w:p>
    <w:p w14:paraId="1BCD4410" w14:textId="5FDADCDA" w:rsidR="0005765D" w:rsidRDefault="0005765D" w:rsidP="0089296A">
      <w:pPr>
        <w:ind w:left="720"/>
        <w:rPr>
          <w:rFonts w:ascii="Tahoma" w:hAnsi="Tahoma" w:cs="Tahoma"/>
          <w:sz w:val="24"/>
        </w:rPr>
      </w:pPr>
      <w:r w:rsidRPr="00576234">
        <w:rPr>
          <w:rFonts w:ascii="Tahoma" w:hAnsi="Tahoma" w:cs="Tahoma"/>
          <w:sz w:val="24"/>
        </w:rPr>
        <w:t xml:space="preserve">If your proposal is successful and the </w:t>
      </w:r>
      <w:r w:rsidR="00E727AC">
        <w:rPr>
          <w:rFonts w:ascii="Tahoma" w:hAnsi="Tahoma" w:cs="Tahoma"/>
          <w:sz w:val="24"/>
        </w:rPr>
        <w:t>Arrowhead</w:t>
      </w:r>
      <w:r w:rsidR="00E727AC"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w:t>
      </w:r>
      <w:r w:rsidR="00E727AC">
        <w:rPr>
          <w:rFonts w:ascii="Tahoma" w:hAnsi="Tahoma" w:cs="Tahoma"/>
          <w:sz w:val="24"/>
        </w:rPr>
        <w:t>A</w:t>
      </w:r>
      <w:r w:rsidR="00DB34E8" w:rsidRPr="00576234">
        <w:rPr>
          <w:rFonts w:ascii="Tahoma" w:hAnsi="Tahoma" w:cs="Tahoma"/>
          <w:sz w:val="24"/>
        </w:rPr>
        <w:t xml:space="preserve">AA) </w:t>
      </w:r>
      <w:r w:rsidRPr="00576234">
        <w:rPr>
          <w:rFonts w:ascii="Tahoma" w:hAnsi="Tahoma" w:cs="Tahoma"/>
          <w:sz w:val="24"/>
        </w:rPr>
        <w:t xml:space="preserve">receives a request to view or copy your proposal, it shall respond according to public disclosure procedures. </w:t>
      </w:r>
      <w:r w:rsidR="005F52FE" w:rsidRPr="00576234">
        <w:rPr>
          <w:rFonts w:ascii="Tahoma" w:hAnsi="Tahoma" w:cs="Tahoma"/>
          <w:sz w:val="24"/>
        </w:rPr>
        <w:t xml:space="preserve"> </w:t>
      </w:r>
      <w:r w:rsidRPr="00576234">
        <w:rPr>
          <w:rFonts w:ascii="Tahoma" w:hAnsi="Tahoma" w:cs="Tahoma"/>
          <w:sz w:val="24"/>
        </w:rPr>
        <w:t xml:space="preserve">However, if any information is marked as proprietary in the proposal, the </w:t>
      </w:r>
      <w:r w:rsidR="00E727AC">
        <w:rPr>
          <w:rFonts w:ascii="Tahoma" w:hAnsi="Tahoma" w:cs="Tahoma"/>
          <w:sz w:val="24"/>
        </w:rPr>
        <w:t>Arrowhead</w:t>
      </w:r>
      <w:r w:rsidR="00E727AC"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w:t>
      </w:r>
      <w:r w:rsidR="00E727AC">
        <w:rPr>
          <w:rFonts w:ascii="Tahoma" w:hAnsi="Tahoma" w:cs="Tahoma"/>
          <w:sz w:val="24"/>
        </w:rPr>
        <w:t>A</w:t>
      </w:r>
      <w:r w:rsidR="00DB34E8" w:rsidRPr="00576234">
        <w:rPr>
          <w:rFonts w:ascii="Tahoma" w:hAnsi="Tahoma" w:cs="Tahoma"/>
          <w:sz w:val="24"/>
        </w:rPr>
        <w:t xml:space="preserve">AA) </w:t>
      </w:r>
      <w:r w:rsidRPr="00576234">
        <w:rPr>
          <w:rFonts w:ascii="Tahoma" w:hAnsi="Tahoma" w:cs="Tahoma"/>
          <w:sz w:val="24"/>
        </w:rPr>
        <w:t xml:space="preserve">shall not make that portion available without giving you an opportunity to seek a court order preventing disclosure.  The </w:t>
      </w:r>
      <w:r w:rsidR="00E727AC">
        <w:rPr>
          <w:rFonts w:ascii="Tahoma" w:hAnsi="Tahoma" w:cs="Tahoma"/>
          <w:sz w:val="24"/>
        </w:rPr>
        <w:t>Arrowhead</w:t>
      </w:r>
      <w:r w:rsidR="00E727AC" w:rsidRPr="00576234">
        <w:rPr>
          <w:rFonts w:ascii="Tahoma" w:hAnsi="Tahoma" w:cs="Tahoma"/>
          <w:sz w:val="24"/>
        </w:rPr>
        <w:t xml:space="preserve"> </w:t>
      </w:r>
      <w:r w:rsidR="009457E2" w:rsidRPr="00576234">
        <w:rPr>
          <w:rFonts w:ascii="Tahoma" w:hAnsi="Tahoma" w:cs="Tahoma"/>
          <w:sz w:val="24"/>
        </w:rPr>
        <w:t>Area Agency on Aging</w:t>
      </w:r>
      <w:r w:rsidR="00DB34E8" w:rsidRPr="00576234">
        <w:rPr>
          <w:rFonts w:ascii="Tahoma" w:hAnsi="Tahoma" w:cs="Tahoma"/>
          <w:sz w:val="24"/>
        </w:rPr>
        <w:t xml:space="preserve"> (AAA</w:t>
      </w:r>
      <w:r w:rsidR="00E727AC">
        <w:rPr>
          <w:rFonts w:ascii="Tahoma" w:hAnsi="Tahoma" w:cs="Tahoma"/>
          <w:sz w:val="24"/>
        </w:rPr>
        <w:t>A</w:t>
      </w:r>
      <w:r w:rsidR="00DB34E8" w:rsidRPr="00576234">
        <w:rPr>
          <w:rFonts w:ascii="Tahoma" w:hAnsi="Tahoma" w:cs="Tahoma"/>
          <w:sz w:val="24"/>
        </w:rPr>
        <w:t xml:space="preserve">) </w:t>
      </w:r>
      <w:r w:rsidRPr="00576234">
        <w:rPr>
          <w:rFonts w:ascii="Tahoma" w:hAnsi="Tahoma" w:cs="Tahoma"/>
          <w:sz w:val="24"/>
        </w:rPr>
        <w:t>will not disclose any RFP record until execution of a contract, and limits disclosure to the successful proposal or other information required by law.</w:t>
      </w:r>
    </w:p>
    <w:p w14:paraId="05E77A8C" w14:textId="77777777" w:rsidR="00E4291E" w:rsidRPr="00576234" w:rsidRDefault="00E4291E" w:rsidP="75E56D49">
      <w:pPr>
        <w:ind w:left="720"/>
        <w:rPr>
          <w:rFonts w:ascii="Tahoma" w:hAnsi="Tahoma" w:cs="Tahoma"/>
          <w:sz w:val="24"/>
        </w:rPr>
      </w:pPr>
    </w:p>
    <w:p w14:paraId="54733904" w14:textId="564F686B" w:rsidR="75E56D49" w:rsidRDefault="75E56D49" w:rsidP="75E56D49">
      <w:pPr>
        <w:ind w:left="720"/>
        <w:rPr>
          <w:rFonts w:ascii="Tahoma" w:hAnsi="Tahoma" w:cs="Tahoma"/>
          <w:sz w:val="24"/>
        </w:rPr>
      </w:pPr>
    </w:p>
    <w:p w14:paraId="3B32813A" w14:textId="26AB003C" w:rsidR="75E56D49" w:rsidRDefault="75E56D49" w:rsidP="75E56D49">
      <w:pPr>
        <w:ind w:left="720"/>
        <w:rPr>
          <w:rFonts w:ascii="Tahoma" w:hAnsi="Tahoma" w:cs="Tahoma"/>
          <w:sz w:val="24"/>
        </w:rPr>
      </w:pPr>
    </w:p>
    <w:p w14:paraId="73E9BFAD" w14:textId="651A9D0A" w:rsidR="75E56D49" w:rsidRDefault="75E56D49" w:rsidP="75E56D49">
      <w:pPr>
        <w:ind w:left="720"/>
        <w:rPr>
          <w:rFonts w:ascii="Tahoma" w:hAnsi="Tahoma" w:cs="Tahoma"/>
          <w:sz w:val="24"/>
        </w:rPr>
      </w:pPr>
    </w:p>
    <w:p w14:paraId="33A9AB9A" w14:textId="167889B1" w:rsidR="75E56D49" w:rsidRDefault="75E56D49" w:rsidP="75E56D49">
      <w:pPr>
        <w:ind w:left="720"/>
        <w:rPr>
          <w:rFonts w:ascii="Tahoma" w:hAnsi="Tahoma" w:cs="Tahoma"/>
          <w:sz w:val="24"/>
        </w:rPr>
      </w:pPr>
    </w:p>
    <w:p w14:paraId="76143E08" w14:textId="6DA2B68B" w:rsidR="75E56D49" w:rsidRDefault="75E56D49" w:rsidP="75E56D49">
      <w:pPr>
        <w:ind w:left="720"/>
        <w:rPr>
          <w:rFonts w:ascii="Tahoma" w:hAnsi="Tahoma" w:cs="Tahoma"/>
          <w:sz w:val="24"/>
        </w:rPr>
      </w:pPr>
    </w:p>
    <w:p w14:paraId="49DD2AA3" w14:textId="13298544" w:rsidR="75E56D49" w:rsidRDefault="75E56D49" w:rsidP="75E56D49">
      <w:pPr>
        <w:ind w:left="720"/>
        <w:rPr>
          <w:rFonts w:ascii="Tahoma" w:hAnsi="Tahoma" w:cs="Tahoma"/>
          <w:sz w:val="24"/>
        </w:rPr>
      </w:pPr>
    </w:p>
    <w:p w14:paraId="46FEB10F" w14:textId="515DBE87" w:rsidR="75E56D49" w:rsidRDefault="75E56D49" w:rsidP="75E56D49">
      <w:pPr>
        <w:ind w:left="720"/>
        <w:rPr>
          <w:rFonts w:ascii="Tahoma" w:hAnsi="Tahoma" w:cs="Tahoma"/>
          <w:sz w:val="24"/>
        </w:rPr>
      </w:pPr>
    </w:p>
    <w:p w14:paraId="1ADCFB29" w14:textId="514E6D70" w:rsidR="75E56D49" w:rsidRDefault="75E56D49" w:rsidP="75E56D49">
      <w:pPr>
        <w:ind w:left="720"/>
        <w:rPr>
          <w:rFonts w:ascii="Tahoma" w:hAnsi="Tahoma" w:cs="Tahoma"/>
          <w:sz w:val="24"/>
        </w:rPr>
      </w:pPr>
    </w:p>
    <w:p w14:paraId="2CB8D070" w14:textId="77777777" w:rsidR="0005765D" w:rsidRPr="00576234" w:rsidRDefault="0005765D" w:rsidP="7C8A0E5D">
      <w:pPr>
        <w:rPr>
          <w:rFonts w:ascii="Tahoma" w:hAnsi="Tahoma" w:cs="Tahoma"/>
          <w:sz w:val="24"/>
        </w:rPr>
      </w:pPr>
    </w:p>
    <w:p w14:paraId="546A5A8D" w14:textId="5A36818E" w:rsidR="7C8A0E5D" w:rsidRDefault="7C8A0E5D" w:rsidP="7C8A0E5D">
      <w:pPr>
        <w:rPr>
          <w:rFonts w:ascii="Tahoma" w:hAnsi="Tahoma" w:cs="Tahoma"/>
          <w:sz w:val="24"/>
        </w:rPr>
      </w:pPr>
    </w:p>
    <w:tbl>
      <w:tblPr>
        <w:tblStyle w:val="TableGrid"/>
        <w:tblW w:w="0" w:type="auto"/>
        <w:tblLook w:val="04A0" w:firstRow="1" w:lastRow="0" w:firstColumn="1" w:lastColumn="0" w:noHBand="0" w:noVBand="1"/>
      </w:tblPr>
      <w:tblGrid>
        <w:gridCol w:w="9350"/>
      </w:tblGrid>
      <w:tr w:rsidR="00E4291E" w14:paraId="32A499DA" w14:textId="77777777" w:rsidTr="00E4291E">
        <w:tc>
          <w:tcPr>
            <w:tcW w:w="9350" w:type="dxa"/>
            <w:shd w:val="clear" w:color="auto" w:fill="D9D9D9" w:themeFill="background1" w:themeFillShade="D9"/>
          </w:tcPr>
          <w:p w14:paraId="7C1AFE8E" w14:textId="1F58B27D" w:rsidR="00E4291E" w:rsidRDefault="00E4291E" w:rsidP="00E4291E">
            <w:pPr>
              <w:tabs>
                <w:tab w:val="left" w:pos="-1440"/>
              </w:tabs>
              <w:rPr>
                <w:rFonts w:ascii="Tahoma" w:hAnsi="Tahoma" w:cs="Tahoma"/>
                <w:sz w:val="24"/>
              </w:rPr>
            </w:pPr>
            <w:r w:rsidRPr="00576234">
              <w:rPr>
                <w:rFonts w:ascii="Tahoma" w:hAnsi="Tahoma" w:cs="Tahoma"/>
                <w:b/>
                <w:sz w:val="24"/>
              </w:rPr>
              <w:t>C.  Procurement Schedule</w:t>
            </w:r>
          </w:p>
        </w:tc>
      </w:tr>
    </w:tbl>
    <w:p w14:paraId="49211C1F" w14:textId="77777777" w:rsidR="006C7D3C" w:rsidRPr="00576234" w:rsidRDefault="006C7D3C">
      <w:pPr>
        <w:rPr>
          <w:rFonts w:ascii="Tahoma" w:hAnsi="Tahoma" w:cs="Tahoma"/>
          <w:sz w:val="24"/>
        </w:rPr>
      </w:pPr>
    </w:p>
    <w:p w14:paraId="4CAE3690" w14:textId="00587304" w:rsidR="00296401" w:rsidRPr="00576234" w:rsidRDefault="00296401" w:rsidP="00296401">
      <w:pPr>
        <w:tabs>
          <w:tab w:val="left" w:pos="-1440"/>
        </w:tabs>
        <w:rPr>
          <w:rFonts w:ascii="Tahoma" w:hAnsi="Tahoma" w:cs="Tahoma"/>
          <w:sz w:val="24"/>
        </w:rPr>
      </w:pPr>
      <w:r w:rsidRPr="00576234">
        <w:rPr>
          <w:rFonts w:ascii="Tahoma" w:hAnsi="Tahoma" w:cs="Tahoma"/>
          <w:sz w:val="24"/>
        </w:rPr>
        <w:t>(Note: Schedule is subject to</w:t>
      </w:r>
      <w:r w:rsidR="003F663B" w:rsidRPr="00576234">
        <w:rPr>
          <w:rFonts w:ascii="Tahoma" w:hAnsi="Tahoma" w:cs="Tahoma"/>
          <w:sz w:val="24"/>
        </w:rPr>
        <w:t xml:space="preserve"> change.  Any Changes will be posted on the </w:t>
      </w:r>
      <w:r w:rsidR="00A053D3">
        <w:rPr>
          <w:rFonts w:ascii="Tahoma" w:hAnsi="Tahoma" w:cs="Tahoma"/>
          <w:sz w:val="24"/>
        </w:rPr>
        <w:t>Arrowhead</w:t>
      </w:r>
      <w:r w:rsidR="00A053D3" w:rsidRPr="00576234">
        <w:rPr>
          <w:rFonts w:ascii="Tahoma" w:hAnsi="Tahoma" w:cs="Tahoma"/>
          <w:sz w:val="24"/>
        </w:rPr>
        <w:t xml:space="preserve"> </w:t>
      </w:r>
      <w:r w:rsidR="006B4552" w:rsidRPr="00576234">
        <w:rPr>
          <w:rFonts w:ascii="Tahoma" w:hAnsi="Tahoma" w:cs="Tahoma"/>
          <w:sz w:val="24"/>
        </w:rPr>
        <w:t>Area Agency on Aging</w:t>
      </w:r>
      <w:r w:rsidR="003F663B" w:rsidRPr="00576234">
        <w:rPr>
          <w:rFonts w:ascii="Tahoma" w:hAnsi="Tahoma" w:cs="Tahoma"/>
          <w:sz w:val="24"/>
        </w:rPr>
        <w:t xml:space="preserve"> website</w:t>
      </w:r>
      <w:r w:rsidRPr="00576234">
        <w:rPr>
          <w:rFonts w:ascii="Tahoma" w:hAnsi="Tahoma" w:cs="Tahoma"/>
          <w:sz w:val="24"/>
        </w:rPr>
        <w:t>.</w:t>
      </w:r>
      <w:r w:rsidR="006B4552" w:rsidRPr="00576234">
        <w:rPr>
          <w:rFonts w:ascii="Tahoma" w:hAnsi="Tahoma" w:cs="Tahoma"/>
          <w:sz w:val="24"/>
        </w:rPr>
        <w:t>)</w:t>
      </w:r>
      <w:r w:rsidRPr="00576234">
        <w:rPr>
          <w:rFonts w:ascii="Tahoma" w:hAnsi="Tahoma" w:cs="Tahoma"/>
          <w:sz w:val="24"/>
        </w:rPr>
        <w:tab/>
      </w:r>
    </w:p>
    <w:p w14:paraId="5270039C" w14:textId="77777777" w:rsidR="00296401" w:rsidRPr="00576234" w:rsidRDefault="00296401" w:rsidP="00296401">
      <w:pPr>
        <w:rPr>
          <w:rFonts w:ascii="Tahoma" w:hAnsi="Tahoma" w:cs="Tahoma"/>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05"/>
        <w:gridCol w:w="2245"/>
      </w:tblGrid>
      <w:tr w:rsidR="006819FF" w:rsidRPr="006819FF" w14:paraId="190242F3" w14:textId="77777777" w:rsidTr="006819FF">
        <w:trPr>
          <w:tblCellSpacing w:w="15" w:type="dxa"/>
        </w:trPr>
        <w:tc>
          <w:tcPr>
            <w:tcW w:w="7060" w:type="dxa"/>
            <w:tcBorders>
              <w:top w:val="single" w:sz="4" w:space="0" w:color="auto"/>
              <w:left w:val="single" w:sz="4" w:space="0" w:color="auto"/>
              <w:bottom w:val="single" w:sz="4" w:space="0" w:color="auto"/>
              <w:right w:val="single" w:sz="4" w:space="0" w:color="auto"/>
            </w:tcBorders>
            <w:vAlign w:val="center"/>
            <w:hideMark/>
          </w:tcPr>
          <w:p w14:paraId="7B5EBC7C" w14:textId="77777777" w:rsidR="006819FF" w:rsidRPr="006819FF" w:rsidRDefault="006819FF" w:rsidP="006819FF">
            <w:pPr>
              <w:pStyle w:val="NormalWeb"/>
              <w:rPr>
                <w:rFonts w:ascii="Tahoma" w:hAnsi="Tahoma" w:cs="Tahoma"/>
              </w:rPr>
            </w:pPr>
            <w:r w:rsidRPr="006819FF">
              <w:rPr>
                <w:rFonts w:ascii="Tahoma" w:hAnsi="Tahoma" w:cs="Tahoma"/>
              </w:rPr>
              <w:t>Request for Proposals and application packets available on</w:t>
            </w:r>
          </w:p>
          <w:p w14:paraId="7C71D28F" w14:textId="77777777" w:rsidR="006819FF" w:rsidRPr="006819FF" w:rsidRDefault="006819FF" w:rsidP="006819FF">
            <w:pPr>
              <w:pStyle w:val="NormalWeb"/>
              <w:rPr>
                <w:rFonts w:ascii="Tahoma" w:hAnsi="Tahoma" w:cs="Tahoma"/>
              </w:rPr>
            </w:pPr>
            <w:r w:rsidRPr="006819FF">
              <w:rPr>
                <w:rFonts w:ascii="Tahoma" w:hAnsi="Tahoma" w:cs="Tahoma"/>
              </w:rPr>
              <w:t>AAAA’s website at.</w:t>
            </w:r>
          </w:p>
          <w:p w14:paraId="35A7BF58" w14:textId="77777777" w:rsidR="006819FF" w:rsidRPr="006819FF" w:rsidRDefault="006819FF" w:rsidP="006819FF">
            <w:pPr>
              <w:pStyle w:val="NormalWeb"/>
              <w:rPr>
                <w:rFonts w:ascii="Tahoma" w:hAnsi="Tahoma" w:cs="Tahoma"/>
              </w:rPr>
            </w:pPr>
            <w:r w:rsidRPr="006819FF">
              <w:rPr>
                <w:rFonts w:ascii="Tahoma" w:hAnsi="Tahoma" w:cs="Tahoma"/>
              </w:rPr>
              <w:t> </w:t>
            </w:r>
          </w:p>
          <w:p w14:paraId="7F64757F" w14:textId="77777777" w:rsidR="006819FF" w:rsidRPr="006819FF" w:rsidRDefault="006819FF" w:rsidP="006819FF">
            <w:pPr>
              <w:pStyle w:val="NormalWeb"/>
              <w:rPr>
                <w:rFonts w:ascii="Tahoma" w:hAnsi="Tahoma" w:cs="Tahoma"/>
              </w:rPr>
            </w:pPr>
            <w:r w:rsidRPr="006819FF">
              <w:rPr>
                <w:rStyle w:val="Strong"/>
                <w:rFonts w:ascii="Tahoma" w:hAnsi="Tahoma" w:cs="Tahoma"/>
              </w:rPr>
              <w:t>Apply Here: </w:t>
            </w:r>
            <w:hyperlink r:id="rId32" w:tgtFrame="_blank" w:tooltip="https://aaaa.us-1.smartsimple.com/s_login.jsp" w:history="1">
              <w:r w:rsidRPr="006819FF">
                <w:rPr>
                  <w:rStyle w:val="Hyperlink"/>
                  <w:rFonts w:ascii="Tahoma" w:hAnsi="Tahoma" w:cs="Tahoma"/>
                </w:rPr>
                <w:t>https://aaaa.us-1.smartsimple.com/s_Login.jsp</w:t>
              </w:r>
            </w:hyperlink>
          </w:p>
          <w:p w14:paraId="0DD4CAA1" w14:textId="4BFC83DE" w:rsidR="006819FF" w:rsidRPr="006819FF" w:rsidRDefault="006819FF" w:rsidP="006819FF">
            <w:pPr>
              <w:rPr>
                <w:rFonts w:ascii="Tahoma" w:hAnsi="Tahoma" w:cs="Tahoma"/>
                <w:b/>
                <w:sz w:val="24"/>
              </w:rPr>
            </w:pPr>
            <w:r w:rsidRPr="006819FF">
              <w:rPr>
                <w:rFonts w:ascii="Tahoma" w:hAnsi="Tahoma" w:cs="Tahoma"/>
                <w:sz w:val="24"/>
              </w:rPr>
              <w:t> </w:t>
            </w:r>
          </w:p>
        </w:tc>
        <w:tc>
          <w:tcPr>
            <w:tcW w:w="2200" w:type="dxa"/>
            <w:tcBorders>
              <w:top w:val="single" w:sz="4" w:space="0" w:color="auto"/>
              <w:left w:val="single" w:sz="4" w:space="0" w:color="auto"/>
              <w:bottom w:val="single" w:sz="4" w:space="0" w:color="auto"/>
              <w:right w:val="single" w:sz="4" w:space="0" w:color="auto"/>
            </w:tcBorders>
            <w:vAlign w:val="center"/>
            <w:hideMark/>
          </w:tcPr>
          <w:p w14:paraId="376E2EB2" w14:textId="295C2AE8" w:rsidR="006819FF" w:rsidRPr="006819FF" w:rsidRDefault="006819FF" w:rsidP="006819FF">
            <w:pPr>
              <w:rPr>
                <w:rFonts w:ascii="Tahoma" w:hAnsi="Tahoma" w:cs="Tahoma"/>
                <w:b/>
                <w:sz w:val="24"/>
              </w:rPr>
            </w:pPr>
            <w:r w:rsidRPr="006819FF">
              <w:rPr>
                <w:rFonts w:ascii="Tahoma" w:hAnsi="Tahoma" w:cs="Tahoma"/>
                <w:sz w:val="24"/>
              </w:rPr>
              <w:t>June 30, 2025</w:t>
            </w:r>
          </w:p>
        </w:tc>
      </w:tr>
      <w:tr w:rsidR="006819FF" w:rsidRPr="006819FF" w14:paraId="1427F4C0" w14:textId="77777777" w:rsidTr="006819FF">
        <w:trPr>
          <w:tblCellSpacing w:w="15" w:type="dxa"/>
        </w:trPr>
        <w:tc>
          <w:tcPr>
            <w:tcW w:w="7060" w:type="dxa"/>
            <w:tcBorders>
              <w:top w:val="single" w:sz="4" w:space="0" w:color="auto"/>
              <w:left w:val="single" w:sz="4" w:space="0" w:color="auto"/>
              <w:bottom w:val="single" w:sz="4" w:space="0" w:color="auto"/>
              <w:right w:val="single" w:sz="4" w:space="0" w:color="auto"/>
            </w:tcBorders>
            <w:vAlign w:val="center"/>
            <w:hideMark/>
          </w:tcPr>
          <w:p w14:paraId="06CF276B" w14:textId="65DDA631" w:rsidR="006819FF" w:rsidRPr="006819FF" w:rsidRDefault="006819FF" w:rsidP="006819FF">
            <w:pPr>
              <w:rPr>
                <w:rFonts w:ascii="Tahoma" w:hAnsi="Tahoma" w:cs="Tahoma"/>
                <w:b/>
                <w:sz w:val="24"/>
              </w:rPr>
            </w:pPr>
            <w:r w:rsidRPr="006819FF">
              <w:rPr>
                <w:rFonts w:ascii="Tahoma" w:hAnsi="Tahoma" w:cs="Tahoma"/>
                <w:sz w:val="24"/>
              </w:rPr>
              <w:lastRenderedPageBreak/>
              <w:t xml:space="preserve">Applicants may consult AAAA staff with questions. If you have ideas for project proposals and would like to discuss them further, contact Rebecca Sash, Director of Area Agency on Aging, at </w:t>
            </w:r>
            <w:hyperlink r:id="rId33" w:tgtFrame="_blank" w:tooltip="mailto:rsash@ardc.org" w:history="1">
              <w:r w:rsidRPr="006819FF">
                <w:rPr>
                  <w:rStyle w:val="Hyperlink"/>
                  <w:rFonts w:ascii="Tahoma" w:hAnsi="Tahoma" w:cs="Tahoma"/>
                  <w:sz w:val="24"/>
                </w:rPr>
                <w:t>rsash@ardc.org</w:t>
              </w:r>
            </w:hyperlink>
            <w:r w:rsidRPr="006819FF">
              <w:rPr>
                <w:rFonts w:ascii="Tahoma" w:hAnsi="Tahoma" w:cs="Tahoma"/>
                <w:sz w:val="24"/>
              </w:rPr>
              <w:t xml:space="preserve">.  For technical assistance related to completing the application such as service definitions, units of service, budgeting or application instructions, contact Gina Marsalla at </w:t>
            </w:r>
            <w:hyperlink r:id="rId34" w:tgtFrame="_blank" w:tooltip="mailto:gmarsalla@ardc.org" w:history="1">
              <w:r w:rsidRPr="006819FF">
                <w:rPr>
                  <w:rStyle w:val="Hyperlink"/>
                  <w:rFonts w:ascii="Tahoma" w:hAnsi="Tahoma" w:cs="Tahoma"/>
                  <w:sz w:val="24"/>
                </w:rPr>
                <w:t>gmarsalla@ardc.org</w:t>
              </w:r>
            </w:hyperlink>
          </w:p>
        </w:tc>
        <w:tc>
          <w:tcPr>
            <w:tcW w:w="2200" w:type="dxa"/>
            <w:tcBorders>
              <w:top w:val="single" w:sz="4" w:space="0" w:color="auto"/>
              <w:left w:val="single" w:sz="4" w:space="0" w:color="auto"/>
              <w:bottom w:val="single" w:sz="4" w:space="0" w:color="auto"/>
              <w:right w:val="single" w:sz="4" w:space="0" w:color="auto"/>
            </w:tcBorders>
            <w:vAlign w:val="center"/>
            <w:hideMark/>
          </w:tcPr>
          <w:p w14:paraId="6D27DC47" w14:textId="77777777" w:rsidR="006819FF" w:rsidRPr="006819FF" w:rsidRDefault="006819FF" w:rsidP="006819FF">
            <w:pPr>
              <w:pStyle w:val="NormalWeb"/>
              <w:rPr>
                <w:rFonts w:ascii="Tahoma" w:hAnsi="Tahoma" w:cs="Tahoma"/>
              </w:rPr>
            </w:pPr>
            <w:r w:rsidRPr="006819FF">
              <w:rPr>
                <w:rFonts w:ascii="Tahoma" w:hAnsi="Tahoma" w:cs="Tahoma"/>
              </w:rPr>
              <w:t>June 30– Aug 15,</w:t>
            </w:r>
          </w:p>
          <w:p w14:paraId="1873238F" w14:textId="2D3A7B78" w:rsidR="006819FF" w:rsidRPr="006819FF" w:rsidRDefault="006819FF" w:rsidP="006819FF">
            <w:pPr>
              <w:rPr>
                <w:rFonts w:ascii="Tahoma" w:hAnsi="Tahoma" w:cs="Tahoma"/>
                <w:b/>
                <w:sz w:val="24"/>
              </w:rPr>
            </w:pPr>
            <w:r w:rsidRPr="006819FF">
              <w:rPr>
                <w:rFonts w:ascii="Tahoma" w:hAnsi="Tahoma" w:cs="Tahoma"/>
                <w:sz w:val="24"/>
              </w:rPr>
              <w:t>2025</w:t>
            </w:r>
          </w:p>
        </w:tc>
      </w:tr>
      <w:tr w:rsidR="006819FF" w:rsidRPr="006819FF" w14:paraId="388F0A60" w14:textId="77777777" w:rsidTr="006819FF">
        <w:trPr>
          <w:tblCellSpacing w:w="15" w:type="dxa"/>
        </w:trPr>
        <w:tc>
          <w:tcPr>
            <w:tcW w:w="7060" w:type="dxa"/>
            <w:tcBorders>
              <w:top w:val="single" w:sz="4" w:space="0" w:color="auto"/>
              <w:left w:val="single" w:sz="4" w:space="0" w:color="auto"/>
              <w:bottom w:val="single" w:sz="4" w:space="0" w:color="auto"/>
              <w:right w:val="single" w:sz="4" w:space="0" w:color="auto"/>
            </w:tcBorders>
            <w:vAlign w:val="center"/>
            <w:hideMark/>
          </w:tcPr>
          <w:p w14:paraId="5BE52E62" w14:textId="3ABFE7C4" w:rsidR="006819FF" w:rsidRPr="006819FF" w:rsidRDefault="006819FF" w:rsidP="006819FF">
            <w:pPr>
              <w:rPr>
                <w:rFonts w:ascii="Tahoma" w:hAnsi="Tahoma" w:cs="Tahoma"/>
                <w:b/>
                <w:sz w:val="24"/>
              </w:rPr>
            </w:pPr>
            <w:r w:rsidRPr="006819FF">
              <w:rPr>
                <w:rFonts w:ascii="Tahoma" w:hAnsi="Tahoma" w:cs="Tahoma"/>
                <w:sz w:val="24"/>
              </w:rPr>
              <w:t xml:space="preserve">Q&amp;A meeting on </w:t>
            </w:r>
            <w:hyperlink r:id="rId35" w:tgtFrame="_blank" w:tooltip="https://teams.microsoft.com/l/meetup-join/19%3ameeting_zdu2ntkwngytnwiyms00zmqxlwiynjgtzdm1mtq1n2q5nzq0%40thread.v2/0?context=%7b%22tid%22%3a%2252facab2-06d4-431b-a404-3e05f290b402%22%2c%22oid%22%3a%2260bd0c35-59e7-4a5e-bcb7-184777791f56%22%7d" w:history="1">
              <w:r w:rsidRPr="006819FF">
                <w:rPr>
                  <w:rStyle w:val="Hyperlink"/>
                  <w:rFonts w:ascii="Tahoma" w:hAnsi="Tahoma" w:cs="Tahoma"/>
                  <w:sz w:val="24"/>
                </w:rPr>
                <w:t xml:space="preserve">Microsoft </w:t>
              </w:r>
              <w:r>
                <w:rPr>
                  <w:rStyle w:val="Hyperlink"/>
                  <w:rFonts w:ascii="Tahoma" w:hAnsi="Tahoma" w:cs="Tahoma"/>
                  <w:sz w:val="24"/>
                </w:rPr>
                <w:t>T</w:t>
              </w:r>
              <w:r w:rsidRPr="006819FF">
                <w:rPr>
                  <w:rStyle w:val="Hyperlink"/>
                  <w:rFonts w:ascii="Tahoma" w:hAnsi="Tahoma" w:cs="Tahoma"/>
                  <w:sz w:val="24"/>
                </w:rPr>
                <w:t>eams</w:t>
              </w:r>
            </w:hyperlink>
            <w:r w:rsidRPr="006819FF">
              <w:rPr>
                <w:rFonts w:ascii="Tahoma" w:hAnsi="Tahoma" w:cs="Tahoma"/>
                <w:sz w:val="24"/>
              </w:rPr>
              <w:t>                                     </w:t>
            </w:r>
            <w:r>
              <w:rPr>
                <w:rFonts w:ascii="Tahoma" w:hAnsi="Tahoma" w:cs="Tahoma"/>
                <w:sz w:val="24"/>
              </w:rPr>
              <w:t xml:space="preserve"> </w:t>
            </w:r>
            <w:r>
              <w:t xml:space="preserve"> </w:t>
            </w:r>
            <w:r>
              <w:br/>
            </w:r>
            <w:hyperlink r:id="rId36" w:tgtFrame="_blank" w:tooltip="https://teams.microsoft.com/l/meetup-join/19%3ameeting_zdu2ntkwngytnwiyms00zmqxlwiynjgtzdm1mtq1n2q5nzq0%40thread.v2/0?context=%7b%22tid%22%3a%2252facab2-06d4-431b-a404-3e05f290b402%22%2c%22oid%22%3a%2260bd0c35-59e7-4a5e-bcb7-184777791f56%22%7d" w:history="1">
              <w:r w:rsidRPr="006819FF">
                <w:rPr>
                  <w:rStyle w:val="Strong"/>
                  <w:rFonts w:ascii="Tahoma" w:hAnsi="Tahoma" w:cs="Tahoma"/>
                  <w:color w:val="0000FF"/>
                  <w:sz w:val="24"/>
                  <w:u w:val="single"/>
                </w:rPr>
                <w:t>Click to Join the meeting now</w:t>
              </w:r>
            </w:hyperlink>
          </w:p>
        </w:tc>
        <w:tc>
          <w:tcPr>
            <w:tcW w:w="2200" w:type="dxa"/>
            <w:tcBorders>
              <w:top w:val="single" w:sz="4" w:space="0" w:color="auto"/>
              <w:left w:val="single" w:sz="4" w:space="0" w:color="auto"/>
              <w:bottom w:val="single" w:sz="4" w:space="0" w:color="auto"/>
              <w:right w:val="single" w:sz="4" w:space="0" w:color="auto"/>
            </w:tcBorders>
            <w:vAlign w:val="center"/>
            <w:hideMark/>
          </w:tcPr>
          <w:p w14:paraId="02314E21" w14:textId="60D12219" w:rsidR="006819FF" w:rsidRPr="006819FF" w:rsidRDefault="006819FF" w:rsidP="006819FF">
            <w:pPr>
              <w:rPr>
                <w:rFonts w:ascii="Tahoma" w:hAnsi="Tahoma" w:cs="Tahoma"/>
                <w:b/>
                <w:sz w:val="24"/>
              </w:rPr>
            </w:pPr>
            <w:r w:rsidRPr="006819FF">
              <w:rPr>
                <w:rFonts w:ascii="Tahoma" w:hAnsi="Tahoma" w:cs="Tahoma"/>
                <w:sz w:val="24"/>
              </w:rPr>
              <w:t>July 15th  2025 at 11:00am-12:00pm</w:t>
            </w:r>
          </w:p>
        </w:tc>
      </w:tr>
      <w:tr w:rsidR="006819FF" w:rsidRPr="006819FF" w14:paraId="1046ED93" w14:textId="77777777" w:rsidTr="006819FF">
        <w:trPr>
          <w:tblCellSpacing w:w="15" w:type="dxa"/>
        </w:trPr>
        <w:tc>
          <w:tcPr>
            <w:tcW w:w="7060" w:type="dxa"/>
            <w:tcBorders>
              <w:top w:val="single" w:sz="4" w:space="0" w:color="auto"/>
              <w:left w:val="single" w:sz="4" w:space="0" w:color="auto"/>
              <w:bottom w:val="single" w:sz="4" w:space="0" w:color="auto"/>
              <w:right w:val="single" w:sz="4" w:space="0" w:color="auto"/>
            </w:tcBorders>
            <w:vAlign w:val="center"/>
            <w:hideMark/>
          </w:tcPr>
          <w:p w14:paraId="628DDC2B" w14:textId="33B843FF" w:rsidR="006819FF" w:rsidRPr="006819FF" w:rsidRDefault="006819FF" w:rsidP="006819FF">
            <w:pPr>
              <w:rPr>
                <w:rFonts w:ascii="Tahoma" w:hAnsi="Tahoma" w:cs="Tahoma"/>
                <w:b/>
                <w:sz w:val="24"/>
              </w:rPr>
            </w:pPr>
            <w:r w:rsidRPr="006819FF">
              <w:rPr>
                <w:rFonts w:ascii="Tahoma" w:hAnsi="Tahoma" w:cs="Tahoma"/>
                <w:sz w:val="24"/>
              </w:rPr>
              <w:t>Proposals due at AAAA by 4:00 PM CST</w:t>
            </w:r>
          </w:p>
        </w:tc>
        <w:tc>
          <w:tcPr>
            <w:tcW w:w="2200" w:type="dxa"/>
            <w:tcBorders>
              <w:top w:val="single" w:sz="4" w:space="0" w:color="auto"/>
              <w:left w:val="single" w:sz="4" w:space="0" w:color="auto"/>
              <w:bottom w:val="single" w:sz="4" w:space="0" w:color="auto"/>
              <w:right w:val="single" w:sz="4" w:space="0" w:color="auto"/>
            </w:tcBorders>
            <w:vAlign w:val="center"/>
            <w:hideMark/>
          </w:tcPr>
          <w:p w14:paraId="77443F8D" w14:textId="3104BDF4" w:rsidR="006819FF" w:rsidRPr="006819FF" w:rsidRDefault="006819FF" w:rsidP="006819FF">
            <w:pPr>
              <w:rPr>
                <w:rFonts w:ascii="Tahoma" w:hAnsi="Tahoma" w:cs="Tahoma"/>
                <w:b/>
                <w:sz w:val="24"/>
              </w:rPr>
            </w:pPr>
            <w:r w:rsidRPr="006819FF">
              <w:rPr>
                <w:rFonts w:ascii="Tahoma" w:hAnsi="Tahoma" w:cs="Tahoma"/>
                <w:sz w:val="24"/>
              </w:rPr>
              <w:t>August 29, 2025</w:t>
            </w:r>
          </w:p>
        </w:tc>
      </w:tr>
      <w:tr w:rsidR="006819FF" w:rsidRPr="006819FF" w14:paraId="537DBFAA" w14:textId="77777777" w:rsidTr="006819FF">
        <w:trPr>
          <w:tblCellSpacing w:w="15" w:type="dxa"/>
        </w:trPr>
        <w:tc>
          <w:tcPr>
            <w:tcW w:w="7060" w:type="dxa"/>
            <w:tcBorders>
              <w:top w:val="single" w:sz="4" w:space="0" w:color="auto"/>
              <w:left w:val="single" w:sz="4" w:space="0" w:color="auto"/>
              <w:bottom w:val="single" w:sz="4" w:space="0" w:color="auto"/>
              <w:right w:val="single" w:sz="4" w:space="0" w:color="auto"/>
            </w:tcBorders>
            <w:vAlign w:val="center"/>
            <w:hideMark/>
          </w:tcPr>
          <w:p w14:paraId="0C14E2DE" w14:textId="4F7519D9" w:rsidR="006819FF" w:rsidRPr="006819FF" w:rsidRDefault="006819FF" w:rsidP="006819FF">
            <w:pPr>
              <w:rPr>
                <w:rFonts w:ascii="Tahoma" w:hAnsi="Tahoma" w:cs="Tahoma"/>
                <w:b/>
                <w:sz w:val="24"/>
              </w:rPr>
            </w:pPr>
            <w:r w:rsidRPr="006819FF">
              <w:rPr>
                <w:rFonts w:ascii="Tahoma" w:hAnsi="Tahoma" w:cs="Tahoma"/>
                <w:sz w:val="24"/>
              </w:rPr>
              <w:t>Applicants will be notified of funding decision</w:t>
            </w:r>
          </w:p>
        </w:tc>
        <w:tc>
          <w:tcPr>
            <w:tcW w:w="2200" w:type="dxa"/>
            <w:tcBorders>
              <w:top w:val="single" w:sz="4" w:space="0" w:color="auto"/>
              <w:left w:val="single" w:sz="4" w:space="0" w:color="auto"/>
              <w:bottom w:val="single" w:sz="4" w:space="0" w:color="auto"/>
              <w:right w:val="single" w:sz="4" w:space="0" w:color="auto"/>
            </w:tcBorders>
            <w:vAlign w:val="center"/>
            <w:hideMark/>
          </w:tcPr>
          <w:p w14:paraId="1850168C" w14:textId="35FDE802" w:rsidR="006819FF" w:rsidRPr="006819FF" w:rsidRDefault="006819FF" w:rsidP="006819FF">
            <w:pPr>
              <w:rPr>
                <w:rFonts w:ascii="Tahoma" w:hAnsi="Tahoma" w:cs="Tahoma"/>
                <w:b/>
                <w:sz w:val="24"/>
              </w:rPr>
            </w:pPr>
            <w:r w:rsidRPr="006819FF">
              <w:rPr>
                <w:rFonts w:ascii="Tahoma" w:hAnsi="Tahoma" w:cs="Tahoma"/>
                <w:sz w:val="24"/>
              </w:rPr>
              <w:t>November 2025</w:t>
            </w:r>
          </w:p>
        </w:tc>
      </w:tr>
      <w:tr w:rsidR="006819FF" w:rsidRPr="006819FF" w14:paraId="0C0F9D99" w14:textId="77777777" w:rsidTr="006819FF">
        <w:trPr>
          <w:tblCellSpacing w:w="15" w:type="dxa"/>
        </w:trPr>
        <w:tc>
          <w:tcPr>
            <w:tcW w:w="7060" w:type="dxa"/>
            <w:tcBorders>
              <w:top w:val="single" w:sz="4" w:space="0" w:color="auto"/>
              <w:left w:val="single" w:sz="4" w:space="0" w:color="auto"/>
              <w:bottom w:val="single" w:sz="4" w:space="0" w:color="auto"/>
              <w:right w:val="single" w:sz="4" w:space="0" w:color="auto"/>
            </w:tcBorders>
            <w:vAlign w:val="center"/>
            <w:hideMark/>
          </w:tcPr>
          <w:p w14:paraId="1A2ECF8D" w14:textId="51CEF241" w:rsidR="006819FF" w:rsidRPr="006819FF" w:rsidRDefault="006819FF" w:rsidP="006819FF">
            <w:pPr>
              <w:rPr>
                <w:rFonts w:ascii="Tahoma" w:hAnsi="Tahoma" w:cs="Tahoma"/>
                <w:b/>
                <w:sz w:val="24"/>
              </w:rPr>
            </w:pPr>
            <w:r w:rsidRPr="006819FF">
              <w:rPr>
                <w:rFonts w:ascii="Tahoma" w:hAnsi="Tahoma" w:cs="Tahoma"/>
                <w:sz w:val="24"/>
              </w:rPr>
              <w:t>Grant Period Begins</w:t>
            </w:r>
          </w:p>
        </w:tc>
        <w:tc>
          <w:tcPr>
            <w:tcW w:w="2200" w:type="dxa"/>
            <w:tcBorders>
              <w:top w:val="single" w:sz="4" w:space="0" w:color="auto"/>
              <w:left w:val="single" w:sz="4" w:space="0" w:color="auto"/>
              <w:bottom w:val="single" w:sz="4" w:space="0" w:color="auto"/>
              <w:right w:val="single" w:sz="4" w:space="0" w:color="auto"/>
            </w:tcBorders>
            <w:vAlign w:val="center"/>
            <w:hideMark/>
          </w:tcPr>
          <w:p w14:paraId="10DD1231" w14:textId="600B237E" w:rsidR="006819FF" w:rsidRPr="006819FF" w:rsidRDefault="006819FF" w:rsidP="006819FF">
            <w:pPr>
              <w:rPr>
                <w:rFonts w:ascii="Tahoma" w:hAnsi="Tahoma" w:cs="Tahoma"/>
                <w:b/>
                <w:sz w:val="24"/>
              </w:rPr>
            </w:pPr>
            <w:r w:rsidRPr="006819FF">
              <w:rPr>
                <w:rFonts w:ascii="Tahoma" w:hAnsi="Tahoma" w:cs="Tahoma"/>
                <w:sz w:val="24"/>
              </w:rPr>
              <w:t>January 1, 2026</w:t>
            </w:r>
          </w:p>
        </w:tc>
      </w:tr>
    </w:tbl>
    <w:p w14:paraId="6487569A" w14:textId="77777777" w:rsidR="00547F1C" w:rsidRPr="006819FF" w:rsidRDefault="00547F1C" w:rsidP="007D4B99">
      <w:pPr>
        <w:rPr>
          <w:rFonts w:ascii="Times New Roman" w:hAnsi="Times New Roman"/>
          <w:b/>
          <w:sz w:val="24"/>
        </w:rPr>
      </w:pPr>
    </w:p>
    <w:p w14:paraId="371249C2" w14:textId="77777777" w:rsidR="0005765D" w:rsidRPr="00576234" w:rsidRDefault="0005765D" w:rsidP="007D4B99">
      <w:pPr>
        <w:rPr>
          <w:rFonts w:ascii="Tahoma" w:hAnsi="Tahoma" w:cs="Tahoma"/>
          <w:sz w:val="24"/>
        </w:rPr>
      </w:pPr>
      <w:r w:rsidRPr="00576234">
        <w:rPr>
          <w:rFonts w:ascii="Tahoma" w:hAnsi="Tahoma" w:cs="Tahoma"/>
          <w:sz w:val="24"/>
        </w:rPr>
        <w:tab/>
      </w:r>
      <w:r w:rsidRPr="00576234">
        <w:rPr>
          <w:rFonts w:ascii="Tahoma" w:hAnsi="Tahoma" w:cs="Tahoma"/>
          <w:sz w:val="24"/>
        </w:rPr>
        <w:tab/>
      </w:r>
      <w:r w:rsidRPr="00576234">
        <w:rPr>
          <w:rFonts w:ascii="Tahoma" w:hAnsi="Tahoma" w:cs="Tahoma"/>
          <w:sz w:val="24"/>
        </w:rPr>
        <w:tab/>
      </w:r>
    </w:p>
    <w:p w14:paraId="53A45BF6" w14:textId="77777777" w:rsidR="00741796" w:rsidRPr="00576234" w:rsidRDefault="00741796" w:rsidP="007D4B99">
      <w:pPr>
        <w:pStyle w:val="BodyText"/>
        <w:rPr>
          <w:rFonts w:ascii="Tahoma" w:hAnsi="Tahoma" w:cs="Tahoma"/>
        </w:rPr>
      </w:pPr>
    </w:p>
    <w:p w14:paraId="6368C6F4" w14:textId="77777777" w:rsidR="00236265" w:rsidRPr="00576234" w:rsidRDefault="00236265" w:rsidP="0000233F">
      <w:pPr>
        <w:pStyle w:val="BodyText"/>
        <w:rPr>
          <w:rFonts w:ascii="Tahoma" w:hAnsi="Tahoma" w:cs="Tahoma"/>
        </w:rPr>
      </w:pPr>
    </w:p>
    <w:p w14:paraId="45A56FA2" w14:textId="77777777" w:rsidR="00096B25" w:rsidRPr="00576234" w:rsidRDefault="0068491B" w:rsidP="00B550D8">
      <w:pPr>
        <w:pStyle w:val="BodyText"/>
        <w:rPr>
          <w:rFonts w:ascii="Tahoma" w:hAnsi="Tahoma" w:cs="Tahoma"/>
          <w:u w:val="single"/>
        </w:rPr>
      </w:pPr>
      <w:r w:rsidRPr="00576234">
        <w:rPr>
          <w:rFonts w:ascii="Tahoma" w:hAnsi="Tahoma" w:cs="Tahoma"/>
          <w:noProof/>
        </w:rPr>
        <mc:AlternateContent>
          <mc:Choice Requires="wps">
            <w:drawing>
              <wp:anchor distT="0" distB="0" distL="114300" distR="114300" simplePos="0" relativeHeight="251659776" behindDoc="0" locked="0" layoutInCell="1" allowOverlap="1" wp14:anchorId="45407250" wp14:editId="1B2C063B">
                <wp:simplePos x="0" y="0"/>
                <wp:positionH relativeFrom="column">
                  <wp:posOffset>0</wp:posOffset>
                </wp:positionH>
                <wp:positionV relativeFrom="paragraph">
                  <wp:posOffset>-175260</wp:posOffset>
                </wp:positionV>
                <wp:extent cx="6033135" cy="280670"/>
                <wp:effectExtent l="0" t="0" r="24765" b="1016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280670"/>
                        </a:xfrm>
                        <a:prstGeom prst="rect">
                          <a:avLst/>
                        </a:prstGeom>
                        <a:solidFill>
                          <a:schemeClr val="tx1"/>
                        </a:solidFill>
                        <a:ln w="9525">
                          <a:solidFill>
                            <a:srgbClr val="000000"/>
                          </a:solidFill>
                          <a:miter lim="800000"/>
                          <a:headEnd/>
                          <a:tailEnd/>
                        </a:ln>
                      </wps:spPr>
                      <wps:txbx>
                        <w:txbxContent>
                          <w:p w14:paraId="1A8A4005" w14:textId="77777777" w:rsidR="00576234" w:rsidRPr="00B134A1" w:rsidRDefault="00576234" w:rsidP="001257B7">
                            <w:pPr>
                              <w:rPr>
                                <w:rFonts w:ascii="Arial" w:hAnsi="Arial"/>
                                <w:b/>
                              </w:rPr>
                            </w:pPr>
                            <w:r>
                              <w:rPr>
                                <w:rFonts w:ascii="Arial" w:hAnsi="Arial"/>
                                <w:b/>
                                <w:sz w:val="24"/>
                              </w:rPr>
                              <w:t xml:space="preserve">6.  PROPOSAL EVALUATION </w:t>
                            </w:r>
                            <w:smartTag w:uri="urn:schemas-microsoft-com:office:smarttags" w:element="stockticker">
                              <w:r>
                                <w:rPr>
                                  <w:rFonts w:ascii="Arial" w:hAnsi="Arial"/>
                                  <w:b/>
                                  <w:sz w:val="24"/>
                                </w:rPr>
                                <w:t>AND</w:t>
                              </w:r>
                            </w:smartTag>
                            <w:r>
                              <w:rPr>
                                <w:rFonts w:ascii="Arial" w:hAnsi="Arial"/>
                                <w:b/>
                                <w:sz w:val="24"/>
                              </w:rPr>
                              <w:t xml:space="preserve"> SELECTION PROCESS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6EA949">
              <v:shape id="Text Box 7" style="position:absolute;margin-left:0;margin-top:-13.8pt;width:475.05pt;height:2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" w14:anchorId="45407250">
                <v:textbox style="mso-fit-shape-to-text:t">
                  <w:txbxContent>
                    <w:p w:rsidRPr="00B134A1" w:rsidR="00576234" w:rsidP="001257B7" w:rsidRDefault="00576234" w14:paraId="6F90D8CC" w14:textId="77777777">
                      <w:pPr>
                        <w:rPr>
                          <w:rFonts w:ascii="Arial" w:hAnsi="Arial"/>
                          <w:b/>
                        </w:rPr>
                      </w:pPr>
                      <w:r>
                        <w:rPr>
                          <w:rFonts w:ascii="Arial" w:hAnsi="Arial"/>
                          <w:b/>
                          <w:sz w:val="24"/>
                        </w:rPr>
                        <w:t xml:space="preserve">6.  PROPOSAL EVALUATION </w:t>
                      </w:r>
                      <w:smartTag w:uri="urn:schemas-microsoft-com:office:smarttags" w:element="stockticker">
                        <w:r>
                          <w:rPr>
                            <w:rFonts w:ascii="Arial" w:hAnsi="Arial"/>
                            <w:b/>
                            <w:sz w:val="24"/>
                          </w:rPr>
                          <w:t>AND</w:t>
                        </w:r>
                      </w:smartTag>
                      <w:r>
                        <w:rPr>
                          <w:rFonts w:ascii="Arial" w:hAnsi="Arial"/>
                          <w:b/>
                          <w:sz w:val="24"/>
                        </w:rPr>
                        <w:t xml:space="preserve"> SELECTION PROCESS</w:t>
                      </w:r>
                    </w:p>
                  </w:txbxContent>
                </v:textbox>
                <w10:wrap type="square"/>
              </v:shape>
            </w:pict>
          </mc:Fallback>
        </mc:AlternateContent>
      </w:r>
      <w:r w:rsidR="0005765D" w:rsidRPr="00576234">
        <w:rPr>
          <w:rFonts w:ascii="Tahoma" w:hAnsi="Tahoma" w:cs="Tahoma"/>
        </w:rPr>
        <w:t>Each proposal will be reviewed and evaluated based on how it addresses the following cri</w:t>
      </w:r>
      <w:r w:rsidR="00A76019" w:rsidRPr="00576234">
        <w:rPr>
          <w:rFonts w:ascii="Tahoma" w:hAnsi="Tahoma" w:cs="Tahoma"/>
        </w:rPr>
        <w:t>teria.  The evaluation criteria</w:t>
      </w:r>
      <w:r w:rsidR="0005765D" w:rsidRPr="00576234">
        <w:rPr>
          <w:rFonts w:ascii="Tahoma" w:hAnsi="Tahoma" w:cs="Tahoma"/>
        </w:rPr>
        <w:t xml:space="preserve"> correspond</w:t>
      </w:r>
      <w:r w:rsidR="00EC7D73" w:rsidRPr="00576234">
        <w:rPr>
          <w:rFonts w:ascii="Tahoma" w:hAnsi="Tahoma" w:cs="Tahoma"/>
        </w:rPr>
        <w:t xml:space="preserve"> to the components of the </w:t>
      </w:r>
      <w:r w:rsidR="007B1C5D" w:rsidRPr="00576234">
        <w:rPr>
          <w:rFonts w:ascii="Tahoma" w:hAnsi="Tahoma" w:cs="Tahoma"/>
        </w:rPr>
        <w:t>RFP</w:t>
      </w:r>
      <w:r w:rsidR="0005765D" w:rsidRPr="00576234">
        <w:rPr>
          <w:rFonts w:ascii="Tahoma" w:hAnsi="Tahoma" w:cs="Tahoma"/>
        </w:rPr>
        <w:t xml:space="preserve">.  Evaluators will be asked to score </w:t>
      </w:r>
      <w:r w:rsidR="00741796" w:rsidRPr="00576234">
        <w:rPr>
          <w:rFonts w:ascii="Tahoma" w:hAnsi="Tahoma" w:cs="Tahoma"/>
        </w:rPr>
        <w:t>t</w:t>
      </w:r>
      <w:r w:rsidR="0005765D" w:rsidRPr="00576234">
        <w:rPr>
          <w:rFonts w:ascii="Tahoma" w:hAnsi="Tahoma" w:cs="Tahoma"/>
        </w:rPr>
        <w:t xml:space="preserve">hese </w:t>
      </w:r>
      <w:r w:rsidR="00741796" w:rsidRPr="00576234">
        <w:rPr>
          <w:rFonts w:ascii="Tahoma" w:hAnsi="Tahoma" w:cs="Tahoma"/>
        </w:rPr>
        <w:t>criteria</w:t>
      </w:r>
      <w:r w:rsidR="00A4455B" w:rsidRPr="00576234">
        <w:rPr>
          <w:rFonts w:ascii="Tahoma" w:hAnsi="Tahoma" w:cs="Tahoma"/>
        </w:rPr>
        <w:t>, based on the proposer’s responses</w:t>
      </w:r>
      <w:r w:rsidR="0005765D" w:rsidRPr="00576234">
        <w:rPr>
          <w:rFonts w:ascii="Tahoma" w:hAnsi="Tahoma" w:cs="Tahoma"/>
        </w:rPr>
        <w:t>.</w:t>
      </w:r>
    </w:p>
    <w:p w14:paraId="76B87064" w14:textId="77777777" w:rsidR="00D04FC2" w:rsidRPr="00576234" w:rsidRDefault="00D04FC2" w:rsidP="00B550D8">
      <w:pPr>
        <w:pStyle w:val="BodyText"/>
        <w:rPr>
          <w:rFonts w:ascii="Tahoma" w:hAnsi="Tahoma" w:cs="Tahoma"/>
        </w:rPr>
      </w:pPr>
    </w:p>
    <w:p w14:paraId="1CBCA4AA" w14:textId="0D21378E" w:rsidR="00D04FC2" w:rsidRDefault="00D04FC2" w:rsidP="00B550D8">
      <w:pPr>
        <w:pStyle w:val="BodyText"/>
        <w:rPr>
          <w:rFonts w:ascii="Tahoma" w:hAnsi="Tahoma" w:cs="Tahoma"/>
        </w:rPr>
      </w:pPr>
      <w:r w:rsidRPr="00576234">
        <w:rPr>
          <w:rFonts w:ascii="Tahoma" w:hAnsi="Tahoma" w:cs="Tahoma"/>
        </w:rPr>
        <w:t>Scores receive</w:t>
      </w:r>
      <w:r w:rsidR="00AB29FC" w:rsidRPr="00576234">
        <w:rPr>
          <w:rFonts w:ascii="Tahoma" w:hAnsi="Tahoma" w:cs="Tahoma"/>
        </w:rPr>
        <w:t xml:space="preserve">d through the evaluation process are not the sole basis for decisions.  </w:t>
      </w:r>
      <w:r w:rsidR="00634889">
        <w:rPr>
          <w:rFonts w:ascii="Tahoma" w:hAnsi="Tahoma" w:cs="Tahoma"/>
        </w:rPr>
        <w:t xml:space="preserve">Arrowhead </w:t>
      </w:r>
      <w:r w:rsidR="009457E2" w:rsidRPr="00576234">
        <w:rPr>
          <w:rFonts w:ascii="Tahoma" w:hAnsi="Tahoma" w:cs="Tahoma"/>
        </w:rPr>
        <w:t>Area Agency on Aging</w:t>
      </w:r>
      <w:r w:rsidR="00AB29FC" w:rsidRPr="00576234">
        <w:rPr>
          <w:rFonts w:ascii="Tahoma" w:hAnsi="Tahoma" w:cs="Tahoma"/>
        </w:rPr>
        <w:t xml:space="preserve"> (A</w:t>
      </w:r>
      <w:r w:rsidR="00634889">
        <w:rPr>
          <w:rFonts w:ascii="Tahoma" w:hAnsi="Tahoma" w:cs="Tahoma"/>
        </w:rPr>
        <w:t>A</w:t>
      </w:r>
      <w:r w:rsidR="00AB29FC" w:rsidRPr="00576234">
        <w:rPr>
          <w:rFonts w:ascii="Tahoma" w:hAnsi="Tahoma" w:cs="Tahoma"/>
        </w:rPr>
        <w:t xml:space="preserve">AA) and its Board will select the proposals that are in the best overall interest of the </w:t>
      </w:r>
      <w:r w:rsidR="0000233F" w:rsidRPr="00576234">
        <w:rPr>
          <w:rFonts w:ascii="Tahoma" w:hAnsi="Tahoma" w:cs="Tahoma"/>
        </w:rPr>
        <w:t>Planning and Service Area (</w:t>
      </w:r>
      <w:r w:rsidR="00AB29FC" w:rsidRPr="00576234">
        <w:rPr>
          <w:rFonts w:ascii="Tahoma" w:hAnsi="Tahoma" w:cs="Tahoma"/>
        </w:rPr>
        <w:t>PSA</w:t>
      </w:r>
      <w:r w:rsidR="0000233F" w:rsidRPr="00576234">
        <w:rPr>
          <w:rFonts w:ascii="Tahoma" w:hAnsi="Tahoma" w:cs="Tahoma"/>
        </w:rPr>
        <w:t>)</w:t>
      </w:r>
      <w:r w:rsidR="00AB29FC" w:rsidRPr="00576234">
        <w:rPr>
          <w:rFonts w:ascii="Tahoma" w:hAnsi="Tahoma" w:cs="Tahoma"/>
        </w:rPr>
        <w:t>.</w:t>
      </w:r>
    </w:p>
    <w:p w14:paraId="697A1BFC" w14:textId="77777777" w:rsidR="00E4291E" w:rsidRPr="00576234" w:rsidRDefault="00E4291E" w:rsidP="00B550D8">
      <w:pPr>
        <w:pStyle w:val="BodyText"/>
        <w:rPr>
          <w:rFonts w:ascii="Tahoma" w:hAnsi="Tahoma" w:cs="Tahoma"/>
        </w:rPr>
      </w:pPr>
    </w:p>
    <w:p w14:paraId="038677D4" w14:textId="30827D92" w:rsidR="75E56D49" w:rsidRDefault="75E56D49" w:rsidP="75E56D49">
      <w:pPr>
        <w:pStyle w:val="BodyText"/>
        <w:rPr>
          <w:rFonts w:ascii="Tahoma" w:hAnsi="Tahoma" w:cs="Tahoma"/>
        </w:rPr>
      </w:pPr>
    </w:p>
    <w:p w14:paraId="0B9B6EEB" w14:textId="52DC6DC0" w:rsidR="7C8A0E5D" w:rsidRDefault="7C8A0E5D" w:rsidP="7C8A0E5D">
      <w:pPr>
        <w:pStyle w:val="BodyText"/>
        <w:rPr>
          <w:rFonts w:ascii="Tahoma" w:hAnsi="Tahoma" w:cs="Tahoma"/>
        </w:rPr>
      </w:pPr>
    </w:p>
    <w:p w14:paraId="0C1CA35C" w14:textId="6B7C5683" w:rsidR="7C8A0E5D" w:rsidRDefault="7C8A0E5D" w:rsidP="7C8A0E5D">
      <w:pPr>
        <w:pStyle w:val="BodyText"/>
        <w:rPr>
          <w:rFonts w:ascii="Tahoma" w:hAnsi="Tahoma" w:cs="Tahoma"/>
        </w:rPr>
      </w:pPr>
    </w:p>
    <w:p w14:paraId="0C05DCD0" w14:textId="77777777" w:rsidR="008A3991" w:rsidRPr="00576234" w:rsidRDefault="008A3991" w:rsidP="00356F74">
      <w:pPr>
        <w:pStyle w:val="BodyText"/>
        <w:rPr>
          <w:rFonts w:ascii="Tahoma" w:hAnsi="Tahoma" w:cs="Tahoma"/>
        </w:rPr>
      </w:pPr>
    </w:p>
    <w:tbl>
      <w:tblPr>
        <w:tblStyle w:val="TableGrid"/>
        <w:tblW w:w="0" w:type="auto"/>
        <w:tblLook w:val="04A0" w:firstRow="1" w:lastRow="0" w:firstColumn="1" w:lastColumn="0" w:noHBand="0" w:noVBand="1"/>
      </w:tblPr>
      <w:tblGrid>
        <w:gridCol w:w="9350"/>
      </w:tblGrid>
      <w:tr w:rsidR="00E4291E" w14:paraId="20EBAA6F" w14:textId="77777777" w:rsidTr="00E4291E">
        <w:tc>
          <w:tcPr>
            <w:tcW w:w="9350" w:type="dxa"/>
            <w:shd w:val="clear" w:color="auto" w:fill="D9D9D9" w:themeFill="background1" w:themeFillShade="D9"/>
          </w:tcPr>
          <w:p w14:paraId="568AABBF" w14:textId="2176CCDA" w:rsidR="00E4291E" w:rsidRDefault="00E4291E" w:rsidP="00356F74">
            <w:pPr>
              <w:pStyle w:val="BodyText"/>
              <w:rPr>
                <w:rFonts w:ascii="Tahoma" w:hAnsi="Tahoma" w:cs="Tahoma"/>
              </w:rPr>
            </w:pPr>
            <w:r w:rsidRPr="00576234">
              <w:rPr>
                <w:rFonts w:ascii="Tahoma" w:hAnsi="Tahoma" w:cs="Tahoma"/>
                <w:b/>
              </w:rPr>
              <w:t>EVALUATION CRITERIA</w:t>
            </w:r>
          </w:p>
        </w:tc>
      </w:tr>
    </w:tbl>
    <w:p w14:paraId="57F4BCE0" w14:textId="77777777" w:rsidR="008A3991" w:rsidRPr="00576234" w:rsidRDefault="008A3991" w:rsidP="00356F74">
      <w:pPr>
        <w:pStyle w:val="BodyText"/>
        <w:rPr>
          <w:rFonts w:ascii="Tahoma" w:hAnsi="Tahoma" w:cs="Tahoma"/>
        </w:rPr>
      </w:pPr>
    </w:p>
    <w:p w14:paraId="62FEC8BF" w14:textId="5CBF3BFA" w:rsidR="0005765D" w:rsidRDefault="0005765D" w:rsidP="00356F74">
      <w:pPr>
        <w:pStyle w:val="BodyText"/>
        <w:rPr>
          <w:rFonts w:ascii="Tahoma" w:hAnsi="Tahoma" w:cs="Tahoma"/>
          <w:b/>
        </w:rPr>
      </w:pPr>
    </w:p>
    <w:p w14:paraId="2E7BCC79" w14:textId="77777777" w:rsidR="00C254CB" w:rsidRPr="00576234" w:rsidRDefault="00C254CB" w:rsidP="00C254CB">
      <w:pPr>
        <w:pStyle w:val="BodyText"/>
        <w:numPr>
          <w:ilvl w:val="0"/>
          <w:numId w:val="30"/>
        </w:numPr>
        <w:tabs>
          <w:tab w:val="clear" w:pos="720"/>
          <w:tab w:val="num" w:pos="360"/>
        </w:tabs>
        <w:ind w:left="360"/>
        <w:rPr>
          <w:rFonts w:ascii="Tahoma" w:hAnsi="Tahoma" w:cs="Tahoma"/>
          <w:b/>
        </w:rPr>
      </w:pPr>
      <w:r w:rsidRPr="00576234">
        <w:rPr>
          <w:rFonts w:ascii="Tahoma" w:hAnsi="Tahoma" w:cs="Tahoma"/>
          <w:b/>
        </w:rPr>
        <w:t>Proposed steps will ensure the accuracy and completeness of participant data for nutrition program participants.</w:t>
      </w:r>
      <w:r w:rsidRPr="00576234">
        <w:rPr>
          <w:rFonts w:ascii="Tahoma" w:hAnsi="Tahoma" w:cs="Tahoma"/>
        </w:rPr>
        <w:tab/>
      </w:r>
      <w:r w:rsidRPr="00576234">
        <w:rPr>
          <w:rFonts w:ascii="Tahoma" w:hAnsi="Tahoma" w:cs="Tahoma"/>
        </w:rPr>
        <w:tab/>
      </w:r>
      <w:r w:rsidR="00236265" w:rsidRPr="00576234">
        <w:rPr>
          <w:rFonts w:ascii="Tahoma" w:hAnsi="Tahoma" w:cs="Tahoma"/>
        </w:rPr>
        <w:tab/>
      </w:r>
      <w:r w:rsidR="00236265" w:rsidRPr="00576234">
        <w:rPr>
          <w:rFonts w:ascii="Tahoma" w:hAnsi="Tahoma" w:cs="Tahoma"/>
        </w:rPr>
        <w:tab/>
      </w:r>
      <w:r w:rsidR="00236265" w:rsidRPr="00576234">
        <w:rPr>
          <w:rFonts w:ascii="Tahoma" w:hAnsi="Tahoma" w:cs="Tahoma"/>
        </w:rPr>
        <w:tab/>
      </w:r>
      <w:r w:rsidRPr="00576234">
        <w:rPr>
          <w:rFonts w:ascii="Tahoma" w:hAnsi="Tahoma" w:cs="Tahoma"/>
        </w:rPr>
        <w:t>(Narrative 3.II)</w:t>
      </w:r>
    </w:p>
    <w:p w14:paraId="5E60171F" w14:textId="77777777" w:rsidR="00C254CB" w:rsidRPr="00576234" w:rsidRDefault="00C254CB" w:rsidP="00C254CB">
      <w:pPr>
        <w:pStyle w:val="BodyText"/>
        <w:numPr>
          <w:ilvl w:val="1"/>
          <w:numId w:val="30"/>
        </w:numPr>
        <w:tabs>
          <w:tab w:val="clear" w:pos="1440"/>
          <w:tab w:val="num" w:pos="1080"/>
        </w:tabs>
        <w:ind w:left="1080"/>
        <w:rPr>
          <w:rFonts w:ascii="Tahoma" w:hAnsi="Tahoma" w:cs="Tahoma"/>
        </w:rPr>
      </w:pPr>
      <w:r w:rsidRPr="00576234">
        <w:rPr>
          <w:rFonts w:ascii="Tahoma" w:hAnsi="Tahoma" w:cs="Tahoma"/>
        </w:rPr>
        <w:t xml:space="preserve">0-1 points – The proposed steps will not </w:t>
      </w:r>
      <w:r w:rsidR="003E5A77" w:rsidRPr="00576234">
        <w:rPr>
          <w:rFonts w:ascii="Tahoma" w:hAnsi="Tahoma" w:cs="Tahoma"/>
        </w:rPr>
        <w:t>ensure</w:t>
      </w:r>
      <w:r w:rsidRPr="00576234">
        <w:rPr>
          <w:rFonts w:ascii="Tahoma" w:hAnsi="Tahoma" w:cs="Tahoma"/>
        </w:rPr>
        <w:t xml:space="preserve"> the accuracy and completeness of participant data for nutrition program participants.</w:t>
      </w:r>
    </w:p>
    <w:p w14:paraId="2763DFF2" w14:textId="77777777" w:rsidR="00C254CB" w:rsidRPr="00576234" w:rsidRDefault="00C254CB" w:rsidP="00C254CB">
      <w:pPr>
        <w:pStyle w:val="BodyText"/>
        <w:numPr>
          <w:ilvl w:val="1"/>
          <w:numId w:val="30"/>
        </w:numPr>
        <w:tabs>
          <w:tab w:val="clear" w:pos="1440"/>
          <w:tab w:val="num" w:pos="1080"/>
        </w:tabs>
        <w:ind w:left="1080"/>
        <w:rPr>
          <w:rFonts w:ascii="Tahoma" w:hAnsi="Tahoma" w:cs="Tahoma"/>
        </w:rPr>
      </w:pPr>
      <w:r w:rsidRPr="00576234">
        <w:rPr>
          <w:rFonts w:ascii="Tahoma" w:hAnsi="Tahoma" w:cs="Tahoma"/>
        </w:rPr>
        <w:t>2-3 points – The proposed steps meet expectations for demonstrating the likelihood t</w:t>
      </w:r>
      <w:r w:rsidR="003E5A77" w:rsidRPr="00576234">
        <w:rPr>
          <w:rFonts w:ascii="Tahoma" w:hAnsi="Tahoma" w:cs="Tahoma"/>
        </w:rPr>
        <w:t>hat they will ensure</w:t>
      </w:r>
      <w:r w:rsidRPr="00576234">
        <w:rPr>
          <w:rFonts w:ascii="Tahoma" w:hAnsi="Tahoma" w:cs="Tahoma"/>
        </w:rPr>
        <w:t xml:space="preserve"> accuracy and completeness of participant data.</w:t>
      </w:r>
    </w:p>
    <w:p w14:paraId="3D931F08" w14:textId="77777777" w:rsidR="008A3991" w:rsidRPr="00576234" w:rsidRDefault="00C254CB" w:rsidP="008A3991">
      <w:pPr>
        <w:pStyle w:val="BodyText"/>
        <w:numPr>
          <w:ilvl w:val="1"/>
          <w:numId w:val="30"/>
        </w:numPr>
        <w:tabs>
          <w:tab w:val="clear" w:pos="1440"/>
          <w:tab w:val="num" w:pos="1080"/>
        </w:tabs>
        <w:ind w:left="1080"/>
        <w:rPr>
          <w:rFonts w:ascii="Tahoma" w:hAnsi="Tahoma" w:cs="Tahoma"/>
        </w:rPr>
      </w:pPr>
      <w:r w:rsidRPr="00576234">
        <w:rPr>
          <w:rFonts w:ascii="Tahoma" w:hAnsi="Tahoma" w:cs="Tahoma"/>
        </w:rPr>
        <w:t xml:space="preserve">4-5 points – The proposed steps exceed expectations for demonstrating the </w:t>
      </w:r>
      <w:r w:rsidRPr="00576234">
        <w:rPr>
          <w:rFonts w:ascii="Tahoma" w:hAnsi="Tahoma" w:cs="Tahoma"/>
        </w:rPr>
        <w:lastRenderedPageBreak/>
        <w:t>like</w:t>
      </w:r>
      <w:r w:rsidR="003E5A77" w:rsidRPr="00576234">
        <w:rPr>
          <w:rFonts w:ascii="Tahoma" w:hAnsi="Tahoma" w:cs="Tahoma"/>
        </w:rPr>
        <w:t>lihood that they will ensure</w:t>
      </w:r>
      <w:r w:rsidRPr="00576234">
        <w:rPr>
          <w:rFonts w:ascii="Tahoma" w:hAnsi="Tahoma" w:cs="Tahoma"/>
        </w:rPr>
        <w:t xml:space="preserve"> accuracy and completeness of participant data.</w:t>
      </w:r>
    </w:p>
    <w:p w14:paraId="501A40C2" w14:textId="77777777" w:rsidR="008A3991" w:rsidRPr="00576234" w:rsidRDefault="003E5A77" w:rsidP="003E5A77">
      <w:pPr>
        <w:pStyle w:val="BodyText"/>
        <w:ind w:left="360"/>
        <w:rPr>
          <w:rFonts w:ascii="Tahoma" w:hAnsi="Tahoma" w:cs="Tahoma"/>
          <w:b/>
        </w:rPr>
      </w:pPr>
      <w:r w:rsidRPr="00576234">
        <w:rPr>
          <w:rFonts w:ascii="Tahoma" w:hAnsi="Tahoma" w:cs="Tahoma"/>
          <w:b/>
        </w:rPr>
        <w:t>Comments:</w:t>
      </w:r>
    </w:p>
    <w:p w14:paraId="1A333DED" w14:textId="77777777" w:rsidR="003E5A77" w:rsidRPr="00576234" w:rsidRDefault="003E5A77" w:rsidP="003E5A77">
      <w:pPr>
        <w:pStyle w:val="BodyText"/>
        <w:ind w:left="360"/>
        <w:rPr>
          <w:rFonts w:ascii="Tahoma" w:hAnsi="Tahoma" w:cs="Tahoma"/>
        </w:rPr>
      </w:pPr>
    </w:p>
    <w:p w14:paraId="3ADB72B5" w14:textId="77777777" w:rsidR="00C254CB" w:rsidRPr="00576234" w:rsidRDefault="00C254CB" w:rsidP="00C254CB">
      <w:pPr>
        <w:pStyle w:val="BodyText"/>
        <w:numPr>
          <w:ilvl w:val="0"/>
          <w:numId w:val="30"/>
        </w:numPr>
        <w:tabs>
          <w:tab w:val="clear" w:pos="720"/>
          <w:tab w:val="num" w:pos="360"/>
        </w:tabs>
        <w:ind w:left="360"/>
        <w:rPr>
          <w:rFonts w:ascii="Tahoma" w:hAnsi="Tahoma" w:cs="Tahoma"/>
          <w:b/>
        </w:rPr>
      </w:pPr>
      <w:r w:rsidRPr="00576234">
        <w:rPr>
          <w:rFonts w:ascii="Tahoma" w:hAnsi="Tahoma" w:cs="Tahoma"/>
          <w:b/>
        </w:rPr>
        <w:t>Proposed service design and program management will target services to persons who meet one or more of the targeting criteria.</w:t>
      </w:r>
      <w:r w:rsidRPr="00576234">
        <w:rPr>
          <w:rFonts w:ascii="Tahoma" w:hAnsi="Tahoma" w:cs="Tahoma"/>
          <w:b/>
        </w:rPr>
        <w:tab/>
      </w:r>
      <w:r w:rsidRPr="00576234">
        <w:rPr>
          <w:rFonts w:ascii="Tahoma" w:hAnsi="Tahoma" w:cs="Tahoma"/>
        </w:rPr>
        <w:t>(Narrative 3.II)</w:t>
      </w:r>
    </w:p>
    <w:p w14:paraId="0FCC59C8" w14:textId="77777777" w:rsidR="00C254CB" w:rsidRPr="00576234" w:rsidRDefault="00C254CB" w:rsidP="00C254CB">
      <w:pPr>
        <w:pStyle w:val="BodyText"/>
        <w:numPr>
          <w:ilvl w:val="0"/>
          <w:numId w:val="31"/>
        </w:numPr>
        <w:rPr>
          <w:rFonts w:ascii="Tahoma" w:hAnsi="Tahoma" w:cs="Tahoma"/>
        </w:rPr>
      </w:pPr>
      <w:r w:rsidRPr="00576234">
        <w:rPr>
          <w:rFonts w:ascii="Tahoma" w:hAnsi="Tahoma" w:cs="Tahoma"/>
        </w:rPr>
        <w:t xml:space="preserve">0-1 points – The service design </w:t>
      </w:r>
      <w:r w:rsidR="003E5A77" w:rsidRPr="00576234">
        <w:rPr>
          <w:rFonts w:ascii="Tahoma" w:hAnsi="Tahoma" w:cs="Tahoma"/>
        </w:rPr>
        <w:t xml:space="preserve">and program management </w:t>
      </w:r>
      <w:r w:rsidRPr="00576234">
        <w:rPr>
          <w:rFonts w:ascii="Tahoma" w:hAnsi="Tahoma" w:cs="Tahoma"/>
        </w:rPr>
        <w:t>will not result in a larger number of targeted persons served.</w:t>
      </w:r>
    </w:p>
    <w:p w14:paraId="2D9D00D5" w14:textId="77777777" w:rsidR="00C254CB" w:rsidRPr="00576234" w:rsidRDefault="00C254CB" w:rsidP="00C254CB">
      <w:pPr>
        <w:pStyle w:val="BodyText"/>
        <w:numPr>
          <w:ilvl w:val="0"/>
          <w:numId w:val="31"/>
        </w:numPr>
        <w:rPr>
          <w:rFonts w:ascii="Tahoma" w:hAnsi="Tahoma" w:cs="Tahoma"/>
        </w:rPr>
      </w:pPr>
      <w:r w:rsidRPr="00576234">
        <w:rPr>
          <w:rFonts w:ascii="Tahoma" w:hAnsi="Tahoma" w:cs="Tahoma"/>
        </w:rPr>
        <w:t xml:space="preserve">2-3 points – The service design </w:t>
      </w:r>
      <w:r w:rsidR="003E5A77" w:rsidRPr="00576234">
        <w:rPr>
          <w:rFonts w:ascii="Tahoma" w:hAnsi="Tahoma" w:cs="Tahoma"/>
        </w:rPr>
        <w:t xml:space="preserve">and program management </w:t>
      </w:r>
      <w:r w:rsidRPr="00576234">
        <w:rPr>
          <w:rFonts w:ascii="Tahoma" w:hAnsi="Tahoma" w:cs="Tahoma"/>
        </w:rPr>
        <w:t>meets expectations for reaching a larger number of targeted persons.</w:t>
      </w:r>
    </w:p>
    <w:p w14:paraId="7B35C78A" w14:textId="77777777" w:rsidR="00C254CB" w:rsidRPr="00576234" w:rsidRDefault="00C254CB" w:rsidP="00C254CB">
      <w:pPr>
        <w:pStyle w:val="BodyText"/>
        <w:numPr>
          <w:ilvl w:val="0"/>
          <w:numId w:val="31"/>
        </w:numPr>
        <w:rPr>
          <w:rFonts w:ascii="Tahoma" w:hAnsi="Tahoma" w:cs="Tahoma"/>
        </w:rPr>
      </w:pPr>
      <w:r w:rsidRPr="00576234">
        <w:rPr>
          <w:rFonts w:ascii="Tahoma" w:hAnsi="Tahoma" w:cs="Tahoma"/>
        </w:rPr>
        <w:t xml:space="preserve">4-5 points – The service design </w:t>
      </w:r>
      <w:r w:rsidR="003E5A77" w:rsidRPr="00576234">
        <w:rPr>
          <w:rFonts w:ascii="Tahoma" w:hAnsi="Tahoma" w:cs="Tahoma"/>
        </w:rPr>
        <w:t xml:space="preserve">and program management </w:t>
      </w:r>
      <w:r w:rsidRPr="00576234">
        <w:rPr>
          <w:rFonts w:ascii="Tahoma" w:hAnsi="Tahoma" w:cs="Tahoma"/>
        </w:rPr>
        <w:t xml:space="preserve">exceeds expectations for reaching a larger number of targeted persons. </w:t>
      </w:r>
    </w:p>
    <w:p w14:paraId="5934E301" w14:textId="77777777" w:rsidR="00C254CB" w:rsidRPr="00576234" w:rsidRDefault="00C254CB" w:rsidP="00C254CB">
      <w:pPr>
        <w:pStyle w:val="BodyText"/>
        <w:ind w:left="360"/>
        <w:rPr>
          <w:rFonts w:ascii="Tahoma" w:hAnsi="Tahoma" w:cs="Tahoma"/>
          <w:b/>
        </w:rPr>
      </w:pPr>
      <w:r w:rsidRPr="00576234">
        <w:rPr>
          <w:rFonts w:ascii="Tahoma" w:hAnsi="Tahoma" w:cs="Tahoma"/>
          <w:b/>
        </w:rPr>
        <w:t xml:space="preserve">Comments: </w:t>
      </w:r>
    </w:p>
    <w:p w14:paraId="5CF59087" w14:textId="77777777" w:rsidR="00C254CB" w:rsidRPr="00576234" w:rsidRDefault="00C254CB" w:rsidP="00C254CB">
      <w:pPr>
        <w:pStyle w:val="BodyText"/>
        <w:rPr>
          <w:rFonts w:ascii="Tahoma" w:hAnsi="Tahoma" w:cs="Tahoma"/>
        </w:rPr>
      </w:pPr>
    </w:p>
    <w:p w14:paraId="53B66BD9" w14:textId="77777777" w:rsidR="008A3991" w:rsidRPr="00576234" w:rsidRDefault="008A3991" w:rsidP="008A3991">
      <w:pPr>
        <w:pStyle w:val="BodyText"/>
        <w:numPr>
          <w:ilvl w:val="0"/>
          <w:numId w:val="30"/>
        </w:numPr>
        <w:tabs>
          <w:tab w:val="clear" w:pos="720"/>
          <w:tab w:val="num" w:pos="360"/>
        </w:tabs>
        <w:ind w:left="360"/>
        <w:rPr>
          <w:rFonts w:ascii="Tahoma" w:hAnsi="Tahoma" w:cs="Tahoma"/>
          <w:b/>
        </w:rPr>
      </w:pPr>
      <w:r w:rsidRPr="00576234">
        <w:rPr>
          <w:rFonts w:ascii="Tahoma" w:hAnsi="Tahoma" w:cs="Tahoma"/>
          <w:b/>
        </w:rPr>
        <w:t>The project demonstrates the capacity to provide the proposed services.</w:t>
      </w:r>
    </w:p>
    <w:p w14:paraId="185457C0" w14:textId="77777777" w:rsidR="008A3991" w:rsidRPr="00576234" w:rsidRDefault="008A3991" w:rsidP="00236265">
      <w:pPr>
        <w:pStyle w:val="BodyText"/>
        <w:ind w:left="5760" w:firstLine="720"/>
        <w:rPr>
          <w:rFonts w:ascii="Tahoma" w:hAnsi="Tahoma" w:cs="Tahoma"/>
        </w:rPr>
      </w:pPr>
      <w:r w:rsidRPr="00576234">
        <w:rPr>
          <w:rFonts w:ascii="Tahoma" w:hAnsi="Tahoma" w:cs="Tahoma"/>
        </w:rPr>
        <w:t>(Narrative 3.</w:t>
      </w:r>
      <w:smartTag w:uri="urn:schemas-microsoft-com:office:smarttags" w:element="stockticker">
        <w:r w:rsidRPr="00576234">
          <w:rPr>
            <w:rFonts w:ascii="Tahoma" w:hAnsi="Tahoma" w:cs="Tahoma"/>
          </w:rPr>
          <w:t>III</w:t>
        </w:r>
      </w:smartTag>
      <w:r w:rsidRPr="00576234">
        <w:rPr>
          <w:rFonts w:ascii="Tahoma" w:hAnsi="Tahoma" w:cs="Tahoma"/>
        </w:rPr>
        <w:t xml:space="preserve"> and 3.IV)</w:t>
      </w:r>
    </w:p>
    <w:p w14:paraId="76B71426" w14:textId="77777777" w:rsidR="008A3991" w:rsidRPr="00576234" w:rsidRDefault="008A3991" w:rsidP="008A3991">
      <w:pPr>
        <w:pStyle w:val="BodyText"/>
        <w:numPr>
          <w:ilvl w:val="1"/>
          <w:numId w:val="30"/>
        </w:numPr>
        <w:tabs>
          <w:tab w:val="clear" w:pos="1440"/>
          <w:tab w:val="num" w:pos="1080"/>
        </w:tabs>
        <w:ind w:left="1080"/>
        <w:rPr>
          <w:rFonts w:ascii="Tahoma" w:hAnsi="Tahoma" w:cs="Tahoma"/>
        </w:rPr>
      </w:pPr>
      <w:r w:rsidRPr="00576234">
        <w:rPr>
          <w:rFonts w:ascii="Tahoma" w:hAnsi="Tahoma" w:cs="Tahoma"/>
        </w:rPr>
        <w:t>0-1 points – The project does not demonstrate the capacity to provide the proposed services.</w:t>
      </w:r>
    </w:p>
    <w:p w14:paraId="688CE6DF" w14:textId="77777777" w:rsidR="008A3991" w:rsidRPr="00576234" w:rsidRDefault="008A3991" w:rsidP="008A3991">
      <w:pPr>
        <w:pStyle w:val="BodyText"/>
        <w:numPr>
          <w:ilvl w:val="1"/>
          <w:numId w:val="30"/>
        </w:numPr>
        <w:tabs>
          <w:tab w:val="clear" w:pos="1440"/>
          <w:tab w:val="num" w:pos="1080"/>
        </w:tabs>
        <w:ind w:left="1080"/>
        <w:rPr>
          <w:rFonts w:ascii="Tahoma" w:hAnsi="Tahoma" w:cs="Tahoma"/>
        </w:rPr>
      </w:pPr>
      <w:r w:rsidRPr="00576234">
        <w:rPr>
          <w:rFonts w:ascii="Tahoma" w:hAnsi="Tahoma" w:cs="Tahoma"/>
        </w:rPr>
        <w:t>2-3 points – The project meets expectations for demonstrating the capacity to provide the proposed services.</w:t>
      </w:r>
    </w:p>
    <w:p w14:paraId="0081D69A" w14:textId="77777777" w:rsidR="008A3991" w:rsidRPr="00576234" w:rsidRDefault="008A3991" w:rsidP="008A3991">
      <w:pPr>
        <w:pStyle w:val="BodyText"/>
        <w:numPr>
          <w:ilvl w:val="1"/>
          <w:numId w:val="30"/>
        </w:numPr>
        <w:tabs>
          <w:tab w:val="clear" w:pos="1440"/>
          <w:tab w:val="num" w:pos="1080"/>
        </w:tabs>
        <w:ind w:left="1080"/>
        <w:rPr>
          <w:rFonts w:ascii="Tahoma" w:hAnsi="Tahoma" w:cs="Tahoma"/>
        </w:rPr>
      </w:pPr>
      <w:r w:rsidRPr="00576234">
        <w:rPr>
          <w:rFonts w:ascii="Tahoma" w:hAnsi="Tahoma" w:cs="Tahoma"/>
        </w:rPr>
        <w:t xml:space="preserve">4-5 points – The project exceeds expectations for demonstrating the ability to </w:t>
      </w:r>
      <w:r w:rsidR="003E5A77" w:rsidRPr="00576234">
        <w:rPr>
          <w:rFonts w:ascii="Tahoma" w:hAnsi="Tahoma" w:cs="Tahoma"/>
        </w:rPr>
        <w:t>provide</w:t>
      </w:r>
      <w:r w:rsidRPr="00576234">
        <w:rPr>
          <w:rFonts w:ascii="Tahoma" w:hAnsi="Tahoma" w:cs="Tahoma"/>
        </w:rPr>
        <w:t xml:space="preserve"> the proposed service.</w:t>
      </w:r>
    </w:p>
    <w:p w14:paraId="10128067" w14:textId="77777777" w:rsidR="008A3991" w:rsidRPr="00576234" w:rsidRDefault="008A3991" w:rsidP="008A3991">
      <w:pPr>
        <w:pStyle w:val="BodyText"/>
        <w:ind w:left="360"/>
        <w:rPr>
          <w:rFonts w:ascii="Tahoma" w:hAnsi="Tahoma" w:cs="Tahoma"/>
          <w:b/>
        </w:rPr>
      </w:pPr>
      <w:r w:rsidRPr="00576234">
        <w:rPr>
          <w:rFonts w:ascii="Tahoma" w:hAnsi="Tahoma" w:cs="Tahoma"/>
          <w:b/>
        </w:rPr>
        <w:t xml:space="preserve">Comments:  </w:t>
      </w:r>
    </w:p>
    <w:p w14:paraId="30D4BA93" w14:textId="77777777" w:rsidR="008A3991" w:rsidRPr="00576234" w:rsidRDefault="008A3991" w:rsidP="008A3991">
      <w:pPr>
        <w:pStyle w:val="BodyText"/>
        <w:rPr>
          <w:rFonts w:ascii="Tahoma" w:hAnsi="Tahoma" w:cs="Tahoma"/>
          <w:b/>
        </w:rPr>
      </w:pPr>
    </w:p>
    <w:p w14:paraId="6C065F7F" w14:textId="77777777" w:rsidR="008A3991" w:rsidRPr="00576234" w:rsidRDefault="008A3991" w:rsidP="008A3991">
      <w:pPr>
        <w:pStyle w:val="BodyText"/>
        <w:numPr>
          <w:ilvl w:val="0"/>
          <w:numId w:val="30"/>
        </w:numPr>
        <w:tabs>
          <w:tab w:val="clear" w:pos="720"/>
          <w:tab w:val="num" w:pos="360"/>
        </w:tabs>
        <w:ind w:left="360"/>
        <w:rPr>
          <w:rFonts w:ascii="Tahoma" w:hAnsi="Tahoma" w:cs="Tahoma"/>
          <w:b/>
        </w:rPr>
      </w:pPr>
      <w:r w:rsidRPr="00576234">
        <w:rPr>
          <w:rFonts w:ascii="Tahoma" w:hAnsi="Tahoma" w:cs="Tahoma"/>
          <w:b/>
        </w:rPr>
        <w:t>The project provides evidence of the capacity to manage the financial resources associated with the proposed services, including participant contributions.</w:t>
      </w:r>
      <w:r w:rsidRPr="00576234">
        <w:rPr>
          <w:rFonts w:ascii="Tahoma" w:hAnsi="Tahoma" w:cs="Tahoma"/>
          <w:b/>
        </w:rPr>
        <w:tab/>
      </w:r>
      <w:r w:rsidRPr="00576234">
        <w:rPr>
          <w:rFonts w:ascii="Tahoma" w:hAnsi="Tahoma" w:cs="Tahoma"/>
        </w:rPr>
        <w:tab/>
      </w:r>
      <w:r w:rsidRPr="00576234">
        <w:rPr>
          <w:rFonts w:ascii="Tahoma" w:hAnsi="Tahoma" w:cs="Tahoma"/>
        </w:rPr>
        <w:tab/>
      </w:r>
      <w:r w:rsidRPr="00576234">
        <w:rPr>
          <w:rFonts w:ascii="Tahoma" w:hAnsi="Tahoma" w:cs="Tahoma"/>
        </w:rPr>
        <w:tab/>
      </w:r>
      <w:r w:rsidRPr="00576234">
        <w:rPr>
          <w:rFonts w:ascii="Tahoma" w:hAnsi="Tahoma" w:cs="Tahoma"/>
        </w:rPr>
        <w:tab/>
      </w:r>
      <w:r w:rsidRPr="00576234">
        <w:rPr>
          <w:rFonts w:ascii="Tahoma" w:hAnsi="Tahoma" w:cs="Tahoma"/>
        </w:rPr>
        <w:tab/>
      </w:r>
      <w:r w:rsidR="00236265" w:rsidRPr="00576234">
        <w:rPr>
          <w:rFonts w:ascii="Tahoma" w:hAnsi="Tahoma" w:cs="Tahoma"/>
        </w:rPr>
        <w:tab/>
      </w:r>
      <w:r w:rsidRPr="00576234">
        <w:rPr>
          <w:rFonts w:ascii="Tahoma" w:hAnsi="Tahoma" w:cs="Tahoma"/>
        </w:rPr>
        <w:t>(Narrative 3.IV)</w:t>
      </w:r>
    </w:p>
    <w:p w14:paraId="4B8A7546" w14:textId="77777777" w:rsidR="008A3991" w:rsidRPr="00576234" w:rsidRDefault="008A3991" w:rsidP="008A3991">
      <w:pPr>
        <w:pStyle w:val="BodyText"/>
        <w:numPr>
          <w:ilvl w:val="0"/>
          <w:numId w:val="32"/>
        </w:numPr>
        <w:tabs>
          <w:tab w:val="clear" w:pos="720"/>
          <w:tab w:val="num" w:pos="1080"/>
        </w:tabs>
        <w:ind w:left="1080"/>
        <w:rPr>
          <w:rFonts w:ascii="Tahoma" w:hAnsi="Tahoma" w:cs="Tahoma"/>
        </w:rPr>
      </w:pPr>
      <w:r w:rsidRPr="00576234">
        <w:rPr>
          <w:rFonts w:ascii="Tahoma" w:hAnsi="Tahoma" w:cs="Tahoma"/>
        </w:rPr>
        <w:t>0-1 points – The project does not provide evidence of the capacity to manage the financial resources.</w:t>
      </w:r>
    </w:p>
    <w:p w14:paraId="19C1D07B" w14:textId="77777777" w:rsidR="008A3991" w:rsidRPr="00576234" w:rsidRDefault="008A3991" w:rsidP="008A3991">
      <w:pPr>
        <w:pStyle w:val="BodyText"/>
        <w:numPr>
          <w:ilvl w:val="0"/>
          <w:numId w:val="32"/>
        </w:numPr>
        <w:tabs>
          <w:tab w:val="clear" w:pos="720"/>
          <w:tab w:val="num" w:pos="1080"/>
        </w:tabs>
        <w:ind w:left="1080"/>
        <w:rPr>
          <w:rFonts w:ascii="Tahoma" w:hAnsi="Tahoma" w:cs="Tahoma"/>
        </w:rPr>
      </w:pPr>
      <w:r w:rsidRPr="00576234">
        <w:rPr>
          <w:rFonts w:ascii="Tahoma" w:hAnsi="Tahoma" w:cs="Tahoma"/>
        </w:rPr>
        <w:t>2-3 points – The project meets expectations for providing evidence of the capacity to manage the financial resources.</w:t>
      </w:r>
    </w:p>
    <w:p w14:paraId="3B67AE30" w14:textId="77777777" w:rsidR="008A3991" w:rsidRPr="00576234" w:rsidRDefault="008A3991" w:rsidP="008A3991">
      <w:pPr>
        <w:pStyle w:val="BodyText"/>
        <w:numPr>
          <w:ilvl w:val="0"/>
          <w:numId w:val="32"/>
        </w:numPr>
        <w:tabs>
          <w:tab w:val="clear" w:pos="720"/>
          <w:tab w:val="num" w:pos="1080"/>
        </w:tabs>
        <w:ind w:left="1080"/>
        <w:rPr>
          <w:rFonts w:ascii="Tahoma" w:hAnsi="Tahoma" w:cs="Tahoma"/>
        </w:rPr>
      </w:pPr>
      <w:r w:rsidRPr="00576234">
        <w:rPr>
          <w:rFonts w:ascii="Tahoma" w:hAnsi="Tahoma" w:cs="Tahoma"/>
        </w:rPr>
        <w:t>4-5 points – The project exceeds expectations for providing evidence of the capacity to manage the financial resources.</w:t>
      </w:r>
    </w:p>
    <w:p w14:paraId="1392476C" w14:textId="77777777" w:rsidR="008A3991" w:rsidRPr="00576234" w:rsidRDefault="008A3991" w:rsidP="008A3991">
      <w:pPr>
        <w:pStyle w:val="BodyText"/>
        <w:ind w:left="360"/>
        <w:rPr>
          <w:rFonts w:ascii="Tahoma" w:hAnsi="Tahoma" w:cs="Tahoma"/>
          <w:b/>
        </w:rPr>
      </w:pPr>
      <w:r w:rsidRPr="00576234">
        <w:rPr>
          <w:rFonts w:ascii="Tahoma" w:hAnsi="Tahoma" w:cs="Tahoma"/>
          <w:b/>
        </w:rPr>
        <w:t>Comments:</w:t>
      </w:r>
    </w:p>
    <w:p w14:paraId="6DCAC7DC" w14:textId="77777777" w:rsidR="008A3991" w:rsidRPr="00576234" w:rsidRDefault="008A3991" w:rsidP="008A3991">
      <w:pPr>
        <w:pStyle w:val="BodyText"/>
        <w:rPr>
          <w:rFonts w:ascii="Tahoma" w:hAnsi="Tahoma" w:cs="Tahoma"/>
        </w:rPr>
      </w:pPr>
    </w:p>
    <w:p w14:paraId="176223A8" w14:textId="77777777" w:rsidR="008A3991" w:rsidRPr="00576234" w:rsidRDefault="008A3991" w:rsidP="008A3991">
      <w:pPr>
        <w:pStyle w:val="BodyText"/>
        <w:numPr>
          <w:ilvl w:val="0"/>
          <w:numId w:val="30"/>
        </w:numPr>
        <w:tabs>
          <w:tab w:val="clear" w:pos="720"/>
          <w:tab w:val="num" w:pos="360"/>
        </w:tabs>
        <w:ind w:left="360"/>
        <w:rPr>
          <w:rFonts w:ascii="Tahoma" w:hAnsi="Tahoma" w:cs="Tahoma"/>
          <w:b/>
        </w:rPr>
      </w:pPr>
      <w:r w:rsidRPr="00576234">
        <w:rPr>
          <w:rFonts w:ascii="Tahoma" w:hAnsi="Tahoma" w:cs="Tahoma"/>
          <w:b/>
        </w:rPr>
        <w:t>The proposed quality assurance activities are appropriately detailed and relevant to assuring high quality meals and participant satisfaction.</w:t>
      </w:r>
      <w:r w:rsidRPr="00576234">
        <w:rPr>
          <w:rFonts w:ascii="Tahoma" w:hAnsi="Tahoma" w:cs="Tahoma"/>
        </w:rPr>
        <w:tab/>
        <w:t>(Narrative 3.IV Parts C-E)</w:t>
      </w:r>
    </w:p>
    <w:p w14:paraId="2AFEAAB1" w14:textId="77777777" w:rsidR="008A3991" w:rsidRPr="00576234" w:rsidRDefault="008A3991" w:rsidP="008A3991">
      <w:pPr>
        <w:pStyle w:val="BodyText"/>
        <w:numPr>
          <w:ilvl w:val="1"/>
          <w:numId w:val="30"/>
        </w:numPr>
        <w:tabs>
          <w:tab w:val="clear" w:pos="1440"/>
          <w:tab w:val="num" w:pos="1080"/>
        </w:tabs>
        <w:ind w:left="1080"/>
        <w:rPr>
          <w:rFonts w:ascii="Tahoma" w:hAnsi="Tahoma" w:cs="Tahoma"/>
        </w:rPr>
      </w:pPr>
      <w:r w:rsidRPr="00576234">
        <w:rPr>
          <w:rFonts w:ascii="Tahoma" w:hAnsi="Tahoma" w:cs="Tahoma"/>
        </w:rPr>
        <w:t>0-1 points – The quality assurance activities are not appropriately detailed and they lack relevance to assuring high quality meals and participant satisfaction.</w:t>
      </w:r>
    </w:p>
    <w:p w14:paraId="06E706CB" w14:textId="77777777" w:rsidR="008A3991" w:rsidRPr="00576234" w:rsidRDefault="008A3991" w:rsidP="008A3991">
      <w:pPr>
        <w:pStyle w:val="BodyText"/>
        <w:numPr>
          <w:ilvl w:val="1"/>
          <w:numId w:val="30"/>
        </w:numPr>
        <w:tabs>
          <w:tab w:val="clear" w:pos="1440"/>
          <w:tab w:val="num" w:pos="1080"/>
        </w:tabs>
        <w:ind w:left="1080"/>
        <w:rPr>
          <w:rFonts w:ascii="Tahoma" w:hAnsi="Tahoma" w:cs="Tahoma"/>
        </w:rPr>
      </w:pPr>
      <w:r w:rsidRPr="00576234">
        <w:rPr>
          <w:rFonts w:ascii="Tahoma" w:hAnsi="Tahoma" w:cs="Tahoma"/>
        </w:rPr>
        <w:t>2-3 points – The quality assurance activities meet expectations for detail and they are relevant to assuring high quality meals and participant satisfaction.</w:t>
      </w:r>
    </w:p>
    <w:p w14:paraId="67FC5FF4" w14:textId="77777777" w:rsidR="008A3991" w:rsidRPr="00576234" w:rsidRDefault="008A3991" w:rsidP="008A3991">
      <w:pPr>
        <w:pStyle w:val="BodyText"/>
        <w:numPr>
          <w:ilvl w:val="1"/>
          <w:numId w:val="30"/>
        </w:numPr>
        <w:tabs>
          <w:tab w:val="clear" w:pos="1440"/>
          <w:tab w:val="num" w:pos="1080"/>
        </w:tabs>
        <w:ind w:left="1080"/>
        <w:rPr>
          <w:rFonts w:ascii="Tahoma" w:hAnsi="Tahoma" w:cs="Tahoma"/>
        </w:rPr>
      </w:pPr>
      <w:r w:rsidRPr="00576234">
        <w:rPr>
          <w:rFonts w:ascii="Tahoma" w:hAnsi="Tahoma" w:cs="Tahoma"/>
        </w:rPr>
        <w:lastRenderedPageBreak/>
        <w:t>4-5 points – The quality assurance activities exceed expectations for detail and relevance to assuring high quality meals and participant satisfaction.</w:t>
      </w:r>
    </w:p>
    <w:p w14:paraId="57F9F50C" w14:textId="77777777" w:rsidR="008A3991" w:rsidRPr="00576234" w:rsidRDefault="008A3991" w:rsidP="008A3991">
      <w:pPr>
        <w:pStyle w:val="BodyText"/>
        <w:ind w:left="360"/>
        <w:rPr>
          <w:rFonts w:ascii="Tahoma" w:hAnsi="Tahoma" w:cs="Tahoma"/>
          <w:b/>
        </w:rPr>
      </w:pPr>
      <w:r w:rsidRPr="00576234">
        <w:rPr>
          <w:rFonts w:ascii="Tahoma" w:hAnsi="Tahoma" w:cs="Tahoma"/>
          <w:b/>
        </w:rPr>
        <w:t>Comments:</w:t>
      </w:r>
    </w:p>
    <w:p w14:paraId="2B3AAC4C" w14:textId="77777777" w:rsidR="008A3991" w:rsidRPr="00576234" w:rsidRDefault="008A3991" w:rsidP="008A3991">
      <w:pPr>
        <w:pStyle w:val="BodyText"/>
        <w:ind w:left="360"/>
        <w:rPr>
          <w:rFonts w:ascii="Tahoma" w:hAnsi="Tahoma" w:cs="Tahoma"/>
        </w:rPr>
      </w:pPr>
    </w:p>
    <w:p w14:paraId="04F09869" w14:textId="77777777" w:rsidR="008A3991" w:rsidRPr="00576234" w:rsidRDefault="008A3991" w:rsidP="008A3991">
      <w:pPr>
        <w:pStyle w:val="BodyText"/>
        <w:numPr>
          <w:ilvl w:val="0"/>
          <w:numId w:val="30"/>
        </w:numPr>
        <w:tabs>
          <w:tab w:val="clear" w:pos="720"/>
          <w:tab w:val="num" w:pos="360"/>
        </w:tabs>
        <w:ind w:left="360"/>
        <w:rPr>
          <w:rFonts w:ascii="Tahoma" w:hAnsi="Tahoma" w:cs="Tahoma"/>
          <w:b/>
        </w:rPr>
      </w:pPr>
      <w:r w:rsidRPr="00576234">
        <w:rPr>
          <w:rFonts w:ascii="Tahoma" w:hAnsi="Tahoma" w:cs="Tahoma"/>
          <w:b/>
        </w:rPr>
        <w:t>Reasonableness of meal cost.</w:t>
      </w:r>
      <w:r w:rsidRPr="00576234">
        <w:rPr>
          <w:rFonts w:ascii="Tahoma" w:hAnsi="Tahoma" w:cs="Tahoma"/>
        </w:rPr>
        <w:tab/>
      </w:r>
      <w:r w:rsidRPr="00576234">
        <w:rPr>
          <w:rFonts w:ascii="Tahoma" w:hAnsi="Tahoma" w:cs="Tahoma"/>
        </w:rPr>
        <w:tab/>
      </w:r>
      <w:r w:rsidRPr="00576234">
        <w:rPr>
          <w:rFonts w:ascii="Tahoma" w:hAnsi="Tahoma" w:cs="Tahoma"/>
        </w:rPr>
        <w:tab/>
      </w:r>
      <w:r w:rsidRPr="00576234">
        <w:rPr>
          <w:rFonts w:ascii="Tahoma" w:hAnsi="Tahoma" w:cs="Tahoma"/>
        </w:rPr>
        <w:tab/>
      </w:r>
      <w:r w:rsidR="00236265" w:rsidRPr="00576234">
        <w:rPr>
          <w:rFonts w:ascii="Tahoma" w:hAnsi="Tahoma" w:cs="Tahoma"/>
        </w:rPr>
        <w:tab/>
      </w:r>
      <w:r w:rsidRPr="00576234">
        <w:rPr>
          <w:rFonts w:ascii="Tahoma" w:hAnsi="Tahoma" w:cs="Tahoma"/>
        </w:rPr>
        <w:t>(Narrative 3.V)</w:t>
      </w:r>
    </w:p>
    <w:p w14:paraId="1D139B7C" w14:textId="77777777" w:rsidR="008A3991" w:rsidRPr="00576234" w:rsidRDefault="00A17352" w:rsidP="008A3991">
      <w:pPr>
        <w:pStyle w:val="BodyText"/>
        <w:numPr>
          <w:ilvl w:val="1"/>
          <w:numId w:val="30"/>
        </w:numPr>
        <w:tabs>
          <w:tab w:val="clear" w:pos="1440"/>
          <w:tab w:val="num" w:pos="1080"/>
        </w:tabs>
        <w:ind w:left="1080"/>
        <w:rPr>
          <w:rFonts w:ascii="Tahoma" w:hAnsi="Tahoma" w:cs="Tahoma"/>
        </w:rPr>
      </w:pPr>
      <w:r w:rsidRPr="00576234">
        <w:rPr>
          <w:rFonts w:ascii="Tahoma" w:hAnsi="Tahoma" w:cs="Tahoma"/>
        </w:rPr>
        <w:t>0-2</w:t>
      </w:r>
      <w:r w:rsidR="008A3991" w:rsidRPr="00576234">
        <w:rPr>
          <w:rFonts w:ascii="Tahoma" w:hAnsi="Tahoma" w:cs="Tahoma"/>
        </w:rPr>
        <w:t xml:space="preserve"> points – The total cost per meal is unreasonable.  Meal costs are not allocated across program category in proportion to the number of meals proposed.</w:t>
      </w:r>
    </w:p>
    <w:p w14:paraId="1440A563" w14:textId="77777777" w:rsidR="008A3991" w:rsidRPr="00576234" w:rsidRDefault="00A17352" w:rsidP="008A3991">
      <w:pPr>
        <w:pStyle w:val="BodyText"/>
        <w:numPr>
          <w:ilvl w:val="1"/>
          <w:numId w:val="30"/>
        </w:numPr>
        <w:tabs>
          <w:tab w:val="clear" w:pos="1440"/>
          <w:tab w:val="num" w:pos="1080"/>
        </w:tabs>
        <w:ind w:left="1080"/>
        <w:rPr>
          <w:rFonts w:ascii="Tahoma" w:hAnsi="Tahoma" w:cs="Tahoma"/>
        </w:rPr>
      </w:pPr>
      <w:r w:rsidRPr="00576234">
        <w:rPr>
          <w:rFonts w:ascii="Tahoma" w:hAnsi="Tahoma" w:cs="Tahoma"/>
        </w:rPr>
        <w:t>3</w:t>
      </w:r>
      <w:r w:rsidR="008A3991" w:rsidRPr="00576234">
        <w:rPr>
          <w:rFonts w:ascii="Tahoma" w:hAnsi="Tahoma" w:cs="Tahoma"/>
        </w:rPr>
        <w:t xml:space="preserve">-5 points – The total cost per meal is reasonable.  Meal costs are allocated across program category in proportion to the number of meals proposed.  </w:t>
      </w:r>
    </w:p>
    <w:p w14:paraId="0F15896E" w14:textId="77777777" w:rsidR="008A3991" w:rsidRPr="00576234" w:rsidRDefault="008A3991" w:rsidP="008A3991">
      <w:pPr>
        <w:pStyle w:val="BodyText"/>
        <w:ind w:left="360"/>
        <w:rPr>
          <w:rFonts w:ascii="Tahoma" w:hAnsi="Tahoma" w:cs="Tahoma"/>
          <w:b/>
        </w:rPr>
      </w:pPr>
      <w:r w:rsidRPr="00576234">
        <w:rPr>
          <w:rFonts w:ascii="Tahoma" w:hAnsi="Tahoma" w:cs="Tahoma"/>
          <w:b/>
        </w:rPr>
        <w:t xml:space="preserve">Comments:  </w:t>
      </w:r>
    </w:p>
    <w:p w14:paraId="4845F8DB" w14:textId="77777777" w:rsidR="008A3991" w:rsidRPr="00576234" w:rsidRDefault="008A3991" w:rsidP="008A3991">
      <w:pPr>
        <w:pStyle w:val="BodyText"/>
        <w:rPr>
          <w:rFonts w:ascii="Tahoma" w:hAnsi="Tahoma" w:cs="Tahoma"/>
        </w:rPr>
      </w:pPr>
    </w:p>
    <w:p w14:paraId="3F68D6BB" w14:textId="77777777" w:rsidR="008A3991" w:rsidRPr="00576234" w:rsidRDefault="008A3991">
      <w:pPr>
        <w:rPr>
          <w:rFonts w:ascii="Tahoma" w:hAnsi="Tahoma" w:cs="Tahoma"/>
          <w:sz w:val="24"/>
        </w:rPr>
      </w:pPr>
    </w:p>
    <w:p w14:paraId="3402905D" w14:textId="77777777" w:rsidR="003E5A77" w:rsidRPr="00576234" w:rsidRDefault="003E5A77">
      <w:pPr>
        <w:rPr>
          <w:rFonts w:ascii="Tahoma" w:hAnsi="Tahoma" w:cs="Tahoma"/>
          <w:sz w:val="24"/>
        </w:rPr>
      </w:pPr>
    </w:p>
    <w:p w14:paraId="6168FDC0" w14:textId="77777777" w:rsidR="0005765D" w:rsidRPr="00576234" w:rsidRDefault="00E15BE0" w:rsidP="00E15BE0">
      <w:pPr>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 xml:space="preserve">A.  </w:t>
      </w:r>
      <w:r w:rsidR="0005765D" w:rsidRPr="00576234">
        <w:rPr>
          <w:rFonts w:ascii="Tahoma" w:hAnsi="Tahoma" w:cs="Tahoma"/>
          <w:sz w:val="24"/>
        </w:rPr>
        <w:t>Notification of Selected Proposers</w:t>
      </w:r>
    </w:p>
    <w:p w14:paraId="13DB90E9" w14:textId="77777777" w:rsidR="00482981" w:rsidRPr="00576234" w:rsidRDefault="00482981" w:rsidP="00E15BE0">
      <w:pPr>
        <w:tabs>
          <w:tab w:val="left" w:pos="-1159"/>
          <w:tab w:val="left" w:pos="-720"/>
          <w:tab w:val="left" w:pos="0"/>
          <w:tab w:val="left" w:pos="63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6952EC2C" w14:textId="77777777" w:rsidR="0005765D" w:rsidRPr="00576234" w:rsidRDefault="0005765D" w:rsidP="00E15BE0">
      <w:pPr>
        <w:tabs>
          <w:tab w:val="left" w:pos="-1159"/>
          <w:tab w:val="left" w:pos="-720"/>
          <w:tab w:val="left" w:pos="0"/>
          <w:tab w:val="left" w:pos="63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r w:rsidRPr="00576234">
        <w:rPr>
          <w:rFonts w:ascii="Tahoma" w:hAnsi="Tahoma" w:cs="Tahoma"/>
          <w:sz w:val="24"/>
        </w:rPr>
        <w:t xml:space="preserve">Both successful and non-successful proposers will be notified in writing following </w:t>
      </w:r>
      <w:r w:rsidR="00107C4B" w:rsidRPr="00576234">
        <w:rPr>
          <w:rFonts w:ascii="Tahoma" w:hAnsi="Tahoma" w:cs="Tahoma"/>
          <w:sz w:val="24"/>
        </w:rPr>
        <w:t xml:space="preserve">the </w:t>
      </w:r>
      <w:r w:rsidRPr="00576234">
        <w:rPr>
          <w:rFonts w:ascii="Tahoma" w:hAnsi="Tahoma" w:cs="Tahoma"/>
          <w:sz w:val="24"/>
        </w:rPr>
        <w:t xml:space="preserve">final </w:t>
      </w:r>
      <w:r w:rsidR="009457E2" w:rsidRPr="00576234">
        <w:rPr>
          <w:rFonts w:ascii="Tahoma" w:hAnsi="Tahoma" w:cs="Tahoma"/>
          <w:sz w:val="24"/>
        </w:rPr>
        <w:t>Area Agency on Aging</w:t>
      </w:r>
      <w:r w:rsidR="00DB34E8" w:rsidRPr="00576234">
        <w:rPr>
          <w:rFonts w:ascii="Tahoma" w:hAnsi="Tahoma" w:cs="Tahoma"/>
          <w:sz w:val="24"/>
        </w:rPr>
        <w:t xml:space="preserve"> (AAA) </w:t>
      </w:r>
      <w:r w:rsidR="00107C4B" w:rsidRPr="00576234">
        <w:rPr>
          <w:rFonts w:ascii="Tahoma" w:hAnsi="Tahoma" w:cs="Tahoma"/>
          <w:sz w:val="24"/>
        </w:rPr>
        <w:t>decision</w:t>
      </w:r>
      <w:r w:rsidRPr="00576234">
        <w:rPr>
          <w:rFonts w:ascii="Tahoma" w:hAnsi="Tahoma" w:cs="Tahoma"/>
          <w:sz w:val="24"/>
        </w:rPr>
        <w:t xml:space="preserve">.  Negotiations can begin only after the appeal process has ended. </w:t>
      </w:r>
    </w:p>
    <w:p w14:paraId="2D3B304C" w14:textId="77777777" w:rsidR="0005765D" w:rsidRPr="00576234" w:rsidRDefault="0005765D">
      <w:pPr>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p>
    <w:p w14:paraId="220D78F2" w14:textId="18E87CED" w:rsidR="006819FF" w:rsidRDefault="00E15BE0" w:rsidP="006819FF">
      <w:pPr>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r w:rsidRPr="00576234">
        <w:rPr>
          <w:rFonts w:ascii="Tahoma" w:hAnsi="Tahoma" w:cs="Tahoma"/>
          <w:sz w:val="24"/>
        </w:rPr>
        <w:t>B</w:t>
      </w:r>
      <w:r w:rsidR="0005765D" w:rsidRPr="00576234">
        <w:rPr>
          <w:rFonts w:ascii="Tahoma" w:hAnsi="Tahoma" w:cs="Tahoma"/>
          <w:sz w:val="24"/>
        </w:rPr>
        <w:t>. Appeal Process and Procedures</w:t>
      </w:r>
      <w:r w:rsidR="00B23564" w:rsidRPr="00576234">
        <w:rPr>
          <w:rFonts w:ascii="Tahoma" w:hAnsi="Tahoma" w:cs="Tahoma"/>
          <w:sz w:val="24"/>
        </w:rPr>
        <w:t xml:space="preserve"> </w:t>
      </w:r>
    </w:p>
    <w:p w14:paraId="5A816917" w14:textId="77777777" w:rsidR="006819FF" w:rsidRPr="006819FF" w:rsidRDefault="006819FF" w:rsidP="006819FF">
      <w:pPr>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79E5A7D0" w14:textId="77777777" w:rsidR="006819FF" w:rsidRPr="006819FF" w:rsidRDefault="006819FF" w:rsidP="006819FF">
      <w:pPr>
        <w:tabs>
          <w:tab w:val="left" w:pos="-1159"/>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0"/>
        <w:rPr>
          <w:rFonts w:ascii="Tahoma" w:hAnsi="Tahoma" w:cs="Tahoma"/>
          <w:sz w:val="24"/>
        </w:rPr>
      </w:pPr>
      <w:r w:rsidRPr="006819FF">
        <w:rPr>
          <w:rFonts w:ascii="Tahoma" w:hAnsi="Tahoma" w:cs="Tahoma"/>
          <w:sz w:val="24"/>
        </w:rPr>
        <w:t>An applicant wishing to appeal the AAAA decision must submit their request in writing to AAAA’s Director within ten (10) working days from the receipt date of the notice that their proposal will not be funded. The request should state the reason(s) for the appeal. Upon receipt of the written request for a hearing, the Director will set a date for a hearing with AAAA’s Executive Committee. The hearing will be held within thirty (30) days after receipt of the request. All interested parties will be notified in writing of the date, time and place of the hearing.   </w:t>
      </w:r>
    </w:p>
    <w:p w14:paraId="23B06023" w14:textId="77777777" w:rsidR="0005765D" w:rsidRPr="00576234" w:rsidRDefault="0005765D">
      <w:pPr>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4064F542" w14:textId="77777777" w:rsidR="00E15BE0" w:rsidRPr="00576234" w:rsidRDefault="0005765D" w:rsidP="00745A77">
      <w:pPr>
        <w:numPr>
          <w:ilvl w:val="2"/>
          <w:numId w:val="5"/>
        </w:numPr>
        <w:tabs>
          <w:tab w:val="clear" w:pos="1980"/>
          <w:tab w:val="left" w:pos="-1159"/>
          <w:tab w:val="left" w:pos="-720"/>
          <w:tab w:val="left" w:pos="0"/>
          <w:tab w:val="num"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ahoma" w:hAnsi="Tahoma" w:cs="Tahoma"/>
          <w:sz w:val="24"/>
        </w:rPr>
      </w:pPr>
      <w:r w:rsidRPr="00576234">
        <w:rPr>
          <w:rFonts w:ascii="Tahoma" w:hAnsi="Tahoma" w:cs="Tahoma"/>
          <w:sz w:val="24"/>
        </w:rPr>
        <w:t>Negotiations Phase</w:t>
      </w:r>
    </w:p>
    <w:p w14:paraId="7C21B6F2" w14:textId="77777777" w:rsidR="00E15BE0" w:rsidRPr="00576234" w:rsidRDefault="00E15BE0" w:rsidP="00E15BE0">
      <w:pPr>
        <w:tabs>
          <w:tab w:val="left" w:pos="-1159"/>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24"/>
        </w:rPr>
      </w:pPr>
    </w:p>
    <w:p w14:paraId="3474572E" w14:textId="77777777" w:rsidR="0005765D" w:rsidRPr="00E15BE0" w:rsidRDefault="0005765D" w:rsidP="00E15BE0">
      <w:pPr>
        <w:tabs>
          <w:tab w:val="left" w:pos="-1159"/>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sz w:val="24"/>
        </w:rPr>
      </w:pPr>
      <w:r w:rsidRPr="00576234">
        <w:rPr>
          <w:rFonts w:ascii="Tahoma" w:hAnsi="Tahoma" w:cs="Tahoma"/>
          <w:sz w:val="24"/>
        </w:rPr>
        <w:t xml:space="preserve">Negotiations start after the selection and appeal processes have ended.  All items in the contract are negotiable.  The proposals </w:t>
      </w:r>
      <w:r w:rsidR="00811C47" w:rsidRPr="00576234">
        <w:rPr>
          <w:rFonts w:ascii="Tahoma" w:hAnsi="Tahoma" w:cs="Tahoma"/>
          <w:sz w:val="24"/>
        </w:rPr>
        <w:t>will</w:t>
      </w:r>
      <w:r w:rsidRPr="00576234">
        <w:rPr>
          <w:rFonts w:ascii="Tahoma" w:hAnsi="Tahoma" w:cs="Tahoma"/>
          <w:sz w:val="24"/>
        </w:rPr>
        <w:t xml:space="preserve"> not be made public until the contract has been negotiated, signed and fully executed</w:t>
      </w:r>
      <w:r w:rsidRPr="00B84341">
        <w:rPr>
          <w:rFonts w:ascii="Arial" w:hAnsi="Arial" w:cs="Arial"/>
          <w:sz w:val="24"/>
        </w:rPr>
        <w:t>.</w:t>
      </w:r>
    </w:p>
    <w:p w14:paraId="514BAFF1" w14:textId="77777777" w:rsidR="002914E1" w:rsidRDefault="004B7CE6" w:rsidP="004B7CE6">
      <w:pPr>
        <w:pStyle w:val="Heading3"/>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8065ACB" w14:textId="77777777" w:rsidR="002914E1" w:rsidRDefault="002914E1" w:rsidP="004B7CE6">
      <w:pPr>
        <w:pStyle w:val="Heading3"/>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p>
    <w:p w14:paraId="05EA70D0" w14:textId="77777777" w:rsidR="002914E1" w:rsidRDefault="002914E1" w:rsidP="004B7CE6">
      <w:pPr>
        <w:pStyle w:val="Heading3"/>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p>
    <w:p w14:paraId="6E413D86" w14:textId="7EF726DA" w:rsidR="005F0889" w:rsidRDefault="002914E1" w:rsidP="004B7CE6">
      <w:pPr>
        <w:pStyle w:val="Heading3"/>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r>
        <w:rPr>
          <w:rFonts w:ascii="Arial" w:hAnsi="Arial"/>
        </w:rPr>
        <w:t>Nutrition RFP Appendices</w:t>
      </w:r>
      <w:r w:rsidR="004B7CE6">
        <w:rPr>
          <w:rFonts w:ascii="Arial" w:hAnsi="Arial"/>
        </w:rPr>
        <w:tab/>
      </w:r>
      <w:r>
        <w:rPr>
          <w:rFonts w:ascii="Arial" w:hAnsi="Arial"/>
        </w:rPr>
        <w:t>(make this a link)</w:t>
      </w:r>
    </w:p>
    <w:p w14:paraId="57E23843" w14:textId="77777777" w:rsidR="000E0E3C" w:rsidRPr="000E0E3C" w:rsidRDefault="000E0E3C" w:rsidP="0038362A">
      <w:pPr>
        <w:pStyle w:val="Heading3"/>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p>
    <w:p w14:paraId="1C95427A" w14:textId="77777777" w:rsidR="008F64A1" w:rsidRPr="008F64A1" w:rsidRDefault="008F64A1" w:rsidP="004B7CE6">
      <w:pPr>
        <w:pStyle w:val="BodyText"/>
        <w:tabs>
          <w:tab w:val="left" w:pos="-1159"/>
          <w:tab w:val="left" w:pos="-720"/>
          <w:tab w:val="left" w:pos="0"/>
          <w:tab w:val="left" w:pos="63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p>
    <w:sectPr w:rsidR="008F64A1" w:rsidRPr="008F64A1" w:rsidSect="0038362A">
      <w:headerReference w:type="even" r:id="rId37"/>
      <w:headerReference w:type="default" r:id="rId38"/>
      <w:footerReference w:type="even" r:id="rId39"/>
      <w:footerReference w:type="default" r:id="rId40"/>
      <w:headerReference w:type="first" r:id="rId41"/>
      <w:endnotePr>
        <w:numFmt w:val="decimal"/>
      </w:endnotePr>
      <w:type w:val="continuous"/>
      <w:pgSz w:w="12240" w:h="15840"/>
      <w:pgMar w:top="1440" w:right="1440" w:bottom="1440" w:left="1440" w:header="1440" w:footer="144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ori Kangas Olson" w:date="2025-06-06T13:55:00Z" w:initials="LK">
    <w:p w14:paraId="43328E4A" w14:textId="77777777" w:rsidR="009416DB" w:rsidRDefault="009416DB" w:rsidP="009416DB">
      <w:pPr>
        <w:pStyle w:val="CommentText"/>
      </w:pPr>
      <w:r>
        <w:rPr>
          <w:rStyle w:val="CommentReference"/>
        </w:rPr>
        <w:annotationRef/>
      </w:r>
      <w:r>
        <w:t>Check Amanda S’s to see how they word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328E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F5801B" w16cex:dateUtc="2025-06-06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328E4A" w16cid:durableId="67F58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05EFD" w14:textId="77777777" w:rsidR="00E34A2A" w:rsidRDefault="00E34A2A">
      <w:r>
        <w:separator/>
      </w:r>
    </w:p>
  </w:endnote>
  <w:endnote w:type="continuationSeparator" w:id="0">
    <w:p w14:paraId="15E728D3" w14:textId="77777777" w:rsidR="00E34A2A" w:rsidRDefault="00E34A2A">
      <w:r>
        <w:continuationSeparator/>
      </w:r>
    </w:p>
  </w:endnote>
  <w:endnote w:type="continuationNotice" w:id="1">
    <w:p w14:paraId="4218CD41" w14:textId="77777777" w:rsidR="00E34A2A" w:rsidRDefault="00E34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06B0" w14:textId="77777777" w:rsidR="00576234" w:rsidRDefault="00576234" w:rsidP="000005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D66CE" w14:textId="77777777" w:rsidR="00576234" w:rsidRDefault="005762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928A" w14:textId="77777777" w:rsidR="00576234" w:rsidRDefault="00576234" w:rsidP="000005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3F8A7DA" w14:textId="77777777" w:rsidR="00576234" w:rsidRDefault="00576234">
    <w:pPr>
      <w:spacing w:line="240" w:lineRule="exact"/>
      <w:ind w:right="360"/>
    </w:pPr>
  </w:p>
  <w:p w14:paraId="054C295F" w14:textId="77777777" w:rsidR="00576234" w:rsidRDefault="00576234">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18AB" w14:textId="793F3AE4" w:rsidR="00576234" w:rsidRDefault="00381795">
    <w:pPr>
      <w:pStyle w:val="Footer"/>
    </w:pPr>
    <w:r>
      <w:t xml:space="preserve">III- C </w:t>
    </w:r>
    <w:r w:rsidR="00576234">
      <w:t>Nutrition RFP</w:t>
    </w:r>
    <w:r w:rsidR="00576234">
      <w:tab/>
    </w:r>
    <w:r w:rsidR="00576234">
      <w:tab/>
    </w:r>
    <w:r>
      <w:t>June</w:t>
    </w:r>
    <w:r w:rsidR="00576234">
      <w:t xml:space="preserve"> 202</w:t>
    </w:r>
    <w:r w:rsidR="00463060">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56551" w14:textId="77777777" w:rsidR="00576234" w:rsidRDefault="005762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44F8">
      <w:rPr>
        <w:rStyle w:val="PageNumber"/>
        <w:noProof/>
      </w:rPr>
      <w:t>8</w:t>
    </w:r>
    <w:r>
      <w:rPr>
        <w:rStyle w:val="PageNumber"/>
      </w:rPr>
      <w:fldChar w:fldCharType="end"/>
    </w:r>
  </w:p>
  <w:p w14:paraId="2C5AA857" w14:textId="29A36A72" w:rsidR="00576234" w:rsidRDefault="002914E1" w:rsidP="002914E1">
    <w:pPr>
      <w:pStyle w:val="Footer"/>
    </w:pPr>
    <w:r w:rsidRPr="002914E1">
      <w:t>ARDC/Arrowhead Area Agency on Aging RFP for 2026 Title III-</w:t>
    </w:r>
    <w:r>
      <w:t>Senior Nutrition F</w:t>
    </w:r>
    <w:r w:rsidRPr="002914E1">
      <w:t>unding</w:t>
    </w:r>
    <w:r>
      <w:t xml:space="preserve"> – June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D6D4" w14:textId="77777777" w:rsidR="00576234" w:rsidRDefault="005762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06D7D" w14:textId="77777777" w:rsidR="00576234" w:rsidRDefault="00576234">
    <w:pP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D76B" w14:textId="77777777" w:rsidR="00576234" w:rsidRPr="00E15BE0" w:rsidRDefault="00576234">
    <w:pPr>
      <w:pStyle w:val="Footer"/>
      <w:framePr w:wrap="around" w:vAnchor="text" w:hAnchor="margin" w:xAlign="right" w:y="1"/>
      <w:rPr>
        <w:rStyle w:val="PageNumber"/>
        <w:rFonts w:ascii="Arial" w:hAnsi="Arial"/>
        <w:szCs w:val="20"/>
      </w:rPr>
    </w:pPr>
    <w:r w:rsidRPr="00E15BE0">
      <w:rPr>
        <w:rStyle w:val="PageNumber"/>
        <w:rFonts w:ascii="Arial" w:hAnsi="Arial"/>
        <w:szCs w:val="20"/>
      </w:rPr>
      <w:fldChar w:fldCharType="begin"/>
    </w:r>
    <w:r w:rsidRPr="00E15BE0">
      <w:rPr>
        <w:rStyle w:val="PageNumber"/>
        <w:rFonts w:ascii="Arial" w:hAnsi="Arial"/>
        <w:szCs w:val="20"/>
      </w:rPr>
      <w:instrText xml:space="preserve">PAGE  </w:instrText>
    </w:r>
    <w:r w:rsidRPr="00E15BE0">
      <w:rPr>
        <w:rStyle w:val="PageNumber"/>
        <w:rFonts w:ascii="Arial" w:hAnsi="Arial"/>
        <w:szCs w:val="20"/>
      </w:rPr>
      <w:fldChar w:fldCharType="separate"/>
    </w:r>
    <w:r w:rsidR="005B44F8">
      <w:rPr>
        <w:rStyle w:val="PageNumber"/>
        <w:rFonts w:ascii="Arial" w:hAnsi="Arial"/>
        <w:noProof/>
        <w:szCs w:val="20"/>
      </w:rPr>
      <w:t>21</w:t>
    </w:r>
    <w:r w:rsidRPr="00E15BE0">
      <w:rPr>
        <w:rStyle w:val="PageNumber"/>
        <w:rFonts w:ascii="Arial" w:hAnsi="Arial"/>
        <w:szCs w:val="20"/>
      </w:rPr>
      <w:fldChar w:fldCharType="end"/>
    </w:r>
  </w:p>
  <w:p w14:paraId="4E9F1AC8" w14:textId="77777777" w:rsidR="00576234" w:rsidRDefault="0057623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C1917" w14:textId="77777777" w:rsidR="00E34A2A" w:rsidRDefault="00E34A2A">
      <w:r>
        <w:separator/>
      </w:r>
    </w:p>
  </w:footnote>
  <w:footnote w:type="continuationSeparator" w:id="0">
    <w:p w14:paraId="4CCC50C6" w14:textId="77777777" w:rsidR="00E34A2A" w:rsidRDefault="00E34A2A">
      <w:r>
        <w:continuationSeparator/>
      </w:r>
    </w:p>
  </w:footnote>
  <w:footnote w:type="continuationNotice" w:id="1">
    <w:p w14:paraId="1AFB2D94" w14:textId="77777777" w:rsidR="00E34A2A" w:rsidRDefault="00E34A2A"/>
  </w:footnote>
  <w:footnote w:id="2">
    <w:p w14:paraId="4B8FE632" w14:textId="77777777" w:rsidR="00576234" w:rsidRPr="00C94614" w:rsidRDefault="00576234">
      <w:pPr>
        <w:pStyle w:val="FootnoteText"/>
        <w:rPr>
          <w:rFonts w:ascii="Arial" w:hAnsi="Arial" w:cs="Arial"/>
          <w:sz w:val="18"/>
          <w:szCs w:val="18"/>
        </w:rPr>
      </w:pPr>
      <w:r w:rsidRPr="00C94614">
        <w:rPr>
          <w:rStyle w:val="FootnoteReference"/>
          <w:rFonts w:ascii="Arial" w:hAnsi="Arial" w:cs="Arial"/>
          <w:sz w:val="18"/>
          <w:szCs w:val="18"/>
        </w:rPr>
        <w:footnoteRef/>
      </w:r>
      <w:r w:rsidRPr="00C94614">
        <w:rPr>
          <w:rFonts w:ascii="Arial" w:hAnsi="Arial" w:cs="Arial"/>
          <w:sz w:val="18"/>
          <w:szCs w:val="18"/>
        </w:rPr>
        <w:t xml:space="preserve">. Moderate nutrition risk: an individual who scores 3-5 on the DETERMINE Your Nutritional Risk checklist published by the Nutrition Screening Initiative. High nutrition risk: an individual who scores 6 or higher. </w:t>
      </w:r>
    </w:p>
  </w:footnote>
  <w:footnote w:id="3">
    <w:p w14:paraId="6A7EEB19" w14:textId="77777777" w:rsidR="00576234" w:rsidRPr="00C94614" w:rsidRDefault="00576234">
      <w:pPr>
        <w:pStyle w:val="FootnoteText"/>
        <w:rPr>
          <w:rFonts w:ascii="Arial" w:hAnsi="Arial" w:cs="Arial"/>
          <w:color w:val="0000FF"/>
          <w:sz w:val="18"/>
          <w:szCs w:val="18"/>
          <w:u w:val="single"/>
        </w:rPr>
      </w:pPr>
      <w:r w:rsidRPr="00C94614">
        <w:rPr>
          <w:rStyle w:val="FootnoteReference"/>
          <w:rFonts w:ascii="Arial" w:hAnsi="Arial" w:cs="Arial"/>
          <w:sz w:val="18"/>
          <w:szCs w:val="18"/>
        </w:rPr>
        <w:footnoteRef/>
      </w:r>
      <w:r w:rsidRPr="00C94614">
        <w:rPr>
          <w:rFonts w:ascii="Arial" w:hAnsi="Arial" w:cs="Arial"/>
          <w:sz w:val="18"/>
          <w:szCs w:val="18"/>
        </w:rPr>
        <w:t>.</w:t>
      </w:r>
      <w:hyperlink r:id="rId1" w:history="1">
        <w:r w:rsidRPr="00F73843">
          <w:rPr>
            <w:rStyle w:val="Hyperlink"/>
            <w:rFonts w:ascii="Arial" w:hAnsi="Arial" w:cs="Arial"/>
            <w:sz w:val="18"/>
            <w:szCs w:val="18"/>
          </w:rPr>
          <w:t>https://aspe.hhs.gov/poverty-guidelines</w:t>
        </w:r>
      </w:hyperlink>
    </w:p>
  </w:footnote>
  <w:footnote w:id="4">
    <w:p w14:paraId="220DFD3E" w14:textId="77777777" w:rsidR="00576234" w:rsidRPr="00C94614" w:rsidRDefault="00576234">
      <w:pPr>
        <w:pStyle w:val="FootnoteText"/>
        <w:rPr>
          <w:rFonts w:ascii="Arial" w:hAnsi="Arial" w:cs="Arial"/>
          <w:sz w:val="18"/>
          <w:szCs w:val="18"/>
        </w:rPr>
      </w:pPr>
      <w:r w:rsidRPr="00C94614">
        <w:rPr>
          <w:rStyle w:val="FootnoteReference"/>
          <w:rFonts w:ascii="Arial" w:hAnsi="Arial" w:cs="Arial"/>
          <w:sz w:val="18"/>
          <w:szCs w:val="18"/>
        </w:rPr>
        <w:footnoteRef/>
      </w:r>
      <w:r w:rsidRPr="00C94614">
        <w:rPr>
          <w:rFonts w:ascii="Arial" w:hAnsi="Arial" w:cs="Arial"/>
          <w:sz w:val="18"/>
          <w:szCs w:val="18"/>
        </w:rPr>
        <w:t>. Diverse populations include: African American or Black, Alaskan Native, American Indian, Asian, Native Hawaiian/Pacific Islander and Hispanic/Latino elders (NAPIS State Program Report, AoA).</w:t>
      </w:r>
    </w:p>
  </w:footnote>
  <w:footnote w:id="5">
    <w:p w14:paraId="0DB9013A" w14:textId="77777777" w:rsidR="00576234" w:rsidRPr="00C94614" w:rsidRDefault="00576234">
      <w:pPr>
        <w:pStyle w:val="FootnoteText"/>
        <w:rPr>
          <w:rFonts w:ascii="Arial" w:hAnsi="Arial" w:cs="Arial"/>
          <w:sz w:val="18"/>
          <w:szCs w:val="18"/>
        </w:rPr>
      </w:pPr>
      <w:r w:rsidRPr="00C94614">
        <w:rPr>
          <w:rStyle w:val="FootnoteReference"/>
          <w:rFonts w:ascii="Arial" w:hAnsi="Arial" w:cs="Arial"/>
          <w:sz w:val="18"/>
          <w:szCs w:val="18"/>
        </w:rPr>
        <w:footnoteRef/>
      </w:r>
      <w:r w:rsidRPr="00C94614">
        <w:rPr>
          <w:rFonts w:ascii="Arial" w:hAnsi="Arial" w:cs="Arial"/>
          <w:sz w:val="18"/>
          <w:szCs w:val="18"/>
        </w:rPr>
        <w:t xml:space="preserve">. Rural:  any area that is not defined as urban. Urban areas comprise (1) urbanized areas (a central place and its adjacent densely settled territories with a combined minimum population of 50,000) and (2) an incorporated place or a census designated place with 20,000 or more </w:t>
      </w:r>
      <w:r w:rsidRPr="006F12D8">
        <w:rPr>
          <w:rFonts w:ascii="Arial" w:hAnsi="Arial" w:cs="Arial"/>
          <w:sz w:val="18"/>
          <w:szCs w:val="18"/>
        </w:rPr>
        <w:t>inhabitants (NAPIS Reporting Requirements, OMB Approval Number 0985-0008 Expires 12/31/2022</w:t>
      </w:r>
    </w:p>
  </w:footnote>
  <w:footnote w:id="6">
    <w:p w14:paraId="0D70CF69" w14:textId="77777777" w:rsidR="00576234" w:rsidRPr="00C94614" w:rsidRDefault="00576234" w:rsidP="001944FE">
      <w:pPr>
        <w:pStyle w:val="FootnoteText"/>
        <w:rPr>
          <w:rFonts w:ascii="Arial" w:hAnsi="Arial" w:cs="Arial"/>
          <w:color w:val="0000FF"/>
          <w:sz w:val="18"/>
          <w:szCs w:val="18"/>
          <w:u w:val="single"/>
        </w:rPr>
      </w:pPr>
      <w:r w:rsidRPr="00C94614">
        <w:rPr>
          <w:rStyle w:val="FootnoteReference"/>
          <w:rFonts w:ascii="Arial" w:hAnsi="Arial" w:cs="Arial"/>
          <w:sz w:val="18"/>
          <w:szCs w:val="18"/>
        </w:rPr>
        <w:footnoteRef/>
      </w:r>
      <w:r w:rsidRPr="00C94614">
        <w:rPr>
          <w:rFonts w:ascii="Arial" w:hAnsi="Arial" w:cs="Arial"/>
          <w:sz w:val="18"/>
          <w:szCs w:val="18"/>
        </w:rPr>
        <w:t>.</w:t>
      </w:r>
      <w:hyperlink r:id="rId2" w:history="1">
        <w:r w:rsidRPr="00F73843">
          <w:rPr>
            <w:rStyle w:val="Hyperlink"/>
            <w:rFonts w:ascii="Arial" w:hAnsi="Arial" w:cs="Arial"/>
            <w:sz w:val="18"/>
            <w:szCs w:val="18"/>
          </w:rPr>
          <w:t>https://aspe.hhs.gov/poverty-guidelines</w:t>
        </w:r>
      </w:hyperlink>
    </w:p>
  </w:footnote>
  <w:footnote w:id="7">
    <w:p w14:paraId="3BD1B19B" w14:textId="77777777" w:rsidR="00576234" w:rsidRPr="00C94614" w:rsidRDefault="00576234" w:rsidP="006B3351">
      <w:pPr>
        <w:pStyle w:val="FootnoteText"/>
        <w:rPr>
          <w:rFonts w:ascii="Arial" w:hAnsi="Arial" w:cs="Arial"/>
          <w:sz w:val="18"/>
          <w:szCs w:val="18"/>
        </w:rPr>
      </w:pPr>
      <w:r w:rsidRPr="00C94614">
        <w:rPr>
          <w:rStyle w:val="FootnoteReference"/>
          <w:rFonts w:ascii="Arial" w:hAnsi="Arial" w:cs="Arial"/>
          <w:sz w:val="18"/>
          <w:szCs w:val="18"/>
        </w:rPr>
        <w:footnoteRef/>
      </w:r>
      <w:r w:rsidRPr="00C94614">
        <w:rPr>
          <w:rFonts w:ascii="Arial" w:hAnsi="Arial" w:cs="Arial"/>
          <w:sz w:val="18"/>
          <w:szCs w:val="18"/>
        </w:rPr>
        <w:t>. Diverse populations include: African American or Black, Alaskan Native, American Indian, Asian, Native Hawaiian/Pacific Islander and Hispanic/Latino elders (NAPIS State Program Report, AoA).</w:t>
      </w:r>
    </w:p>
  </w:footnote>
  <w:footnote w:id="8">
    <w:p w14:paraId="76976591" w14:textId="77777777" w:rsidR="00576234" w:rsidRPr="00C94614" w:rsidRDefault="00576234" w:rsidP="006B3351">
      <w:pPr>
        <w:pStyle w:val="FootnoteText"/>
        <w:rPr>
          <w:rFonts w:ascii="Arial" w:hAnsi="Arial" w:cs="Arial"/>
          <w:sz w:val="18"/>
          <w:szCs w:val="18"/>
        </w:rPr>
      </w:pPr>
      <w:r w:rsidRPr="00C94614">
        <w:rPr>
          <w:rStyle w:val="FootnoteReference"/>
          <w:rFonts w:ascii="Arial" w:hAnsi="Arial" w:cs="Arial"/>
          <w:sz w:val="18"/>
          <w:szCs w:val="18"/>
        </w:rPr>
        <w:footnoteRef/>
      </w:r>
      <w:r w:rsidRPr="00C94614">
        <w:rPr>
          <w:rFonts w:ascii="Arial" w:hAnsi="Arial" w:cs="Arial"/>
          <w:sz w:val="18"/>
          <w:szCs w:val="18"/>
        </w:rPr>
        <w:t xml:space="preserve">. Rural:  any area that is not defined as urban. Urban areas comprise (1) urbanized areas (a central place and its adjacent densely settled territories with a combined minimum population of 50,000) and (2) an incorporated place or a census designated place with 20,000 or more inhabitants (NAPIS Reporting Requirements, </w:t>
      </w:r>
      <w:r w:rsidRPr="00F73843">
        <w:rPr>
          <w:rFonts w:ascii="Arial" w:hAnsi="Arial" w:cs="Arial"/>
          <w:sz w:val="18"/>
          <w:szCs w:val="18"/>
        </w:rPr>
        <w:t>OMB Approval Number 0985-0008 Expires 12/31/2022</w:t>
      </w:r>
      <w:r>
        <w:rPr>
          <w:rFonts w:ascii="Arial" w:hAnsi="Arial" w:cs="Arial"/>
          <w:sz w:val="18"/>
          <w:szCs w:val="18"/>
        </w:rPr>
        <w:t xml:space="preserve"> </w:t>
      </w:r>
      <w:r w:rsidRPr="00C94614">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4548" w14:textId="77777777" w:rsidR="00576234" w:rsidRDefault="00576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A544" w14:textId="77777777" w:rsidR="00576234" w:rsidRPr="009457E2" w:rsidRDefault="00576234" w:rsidP="00945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49C12" w14:textId="77777777" w:rsidR="00576234" w:rsidRDefault="005762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A25B" w14:textId="77777777" w:rsidR="00576234" w:rsidRDefault="005762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3773" w14:textId="77777777" w:rsidR="00576234" w:rsidRDefault="0057623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9C59" w14:textId="77777777" w:rsidR="00576234" w:rsidRDefault="00576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36E"/>
    <w:multiLevelType w:val="hybridMultilevel"/>
    <w:tmpl w:val="E5C2EA92"/>
    <w:lvl w:ilvl="0" w:tplc="0409000F">
      <w:start w:val="1"/>
      <w:numFmt w:val="decimal"/>
      <w:lvlText w:val="%1."/>
      <w:lvlJc w:val="left"/>
      <w:pPr>
        <w:tabs>
          <w:tab w:val="num" w:pos="6390"/>
        </w:tabs>
        <w:ind w:left="6390" w:hanging="360"/>
      </w:pPr>
      <w:rPr>
        <w:rFonts w:hint="default"/>
      </w:rPr>
    </w:lvl>
    <w:lvl w:ilvl="1" w:tplc="04090019" w:tentative="1">
      <w:start w:val="1"/>
      <w:numFmt w:val="lowerLetter"/>
      <w:lvlText w:val="%2."/>
      <w:lvlJc w:val="left"/>
      <w:pPr>
        <w:tabs>
          <w:tab w:val="num" w:pos="7110"/>
        </w:tabs>
        <w:ind w:left="7110" w:hanging="360"/>
      </w:pPr>
    </w:lvl>
    <w:lvl w:ilvl="2" w:tplc="0409001B" w:tentative="1">
      <w:start w:val="1"/>
      <w:numFmt w:val="lowerRoman"/>
      <w:lvlText w:val="%3."/>
      <w:lvlJc w:val="right"/>
      <w:pPr>
        <w:tabs>
          <w:tab w:val="num" w:pos="7830"/>
        </w:tabs>
        <w:ind w:left="7830" w:hanging="180"/>
      </w:pPr>
    </w:lvl>
    <w:lvl w:ilvl="3" w:tplc="0409000F" w:tentative="1">
      <w:start w:val="1"/>
      <w:numFmt w:val="decimal"/>
      <w:lvlText w:val="%4."/>
      <w:lvlJc w:val="left"/>
      <w:pPr>
        <w:tabs>
          <w:tab w:val="num" w:pos="8550"/>
        </w:tabs>
        <w:ind w:left="8550" w:hanging="360"/>
      </w:pPr>
    </w:lvl>
    <w:lvl w:ilvl="4" w:tplc="04090019" w:tentative="1">
      <w:start w:val="1"/>
      <w:numFmt w:val="lowerLetter"/>
      <w:lvlText w:val="%5."/>
      <w:lvlJc w:val="left"/>
      <w:pPr>
        <w:tabs>
          <w:tab w:val="num" w:pos="9270"/>
        </w:tabs>
        <w:ind w:left="9270" w:hanging="360"/>
      </w:pPr>
    </w:lvl>
    <w:lvl w:ilvl="5" w:tplc="0409001B" w:tentative="1">
      <w:start w:val="1"/>
      <w:numFmt w:val="lowerRoman"/>
      <w:lvlText w:val="%6."/>
      <w:lvlJc w:val="right"/>
      <w:pPr>
        <w:tabs>
          <w:tab w:val="num" w:pos="9990"/>
        </w:tabs>
        <w:ind w:left="9990" w:hanging="180"/>
      </w:pPr>
    </w:lvl>
    <w:lvl w:ilvl="6" w:tplc="0409000F" w:tentative="1">
      <w:start w:val="1"/>
      <w:numFmt w:val="decimal"/>
      <w:lvlText w:val="%7."/>
      <w:lvlJc w:val="left"/>
      <w:pPr>
        <w:tabs>
          <w:tab w:val="num" w:pos="10710"/>
        </w:tabs>
        <w:ind w:left="10710" w:hanging="360"/>
      </w:pPr>
    </w:lvl>
    <w:lvl w:ilvl="7" w:tplc="04090019" w:tentative="1">
      <w:start w:val="1"/>
      <w:numFmt w:val="lowerLetter"/>
      <w:lvlText w:val="%8."/>
      <w:lvlJc w:val="left"/>
      <w:pPr>
        <w:tabs>
          <w:tab w:val="num" w:pos="11430"/>
        </w:tabs>
        <w:ind w:left="11430" w:hanging="360"/>
      </w:pPr>
    </w:lvl>
    <w:lvl w:ilvl="8" w:tplc="0409001B" w:tentative="1">
      <w:start w:val="1"/>
      <w:numFmt w:val="lowerRoman"/>
      <w:lvlText w:val="%9."/>
      <w:lvlJc w:val="right"/>
      <w:pPr>
        <w:tabs>
          <w:tab w:val="num" w:pos="12150"/>
        </w:tabs>
        <w:ind w:left="12150" w:hanging="180"/>
      </w:pPr>
    </w:lvl>
  </w:abstractNum>
  <w:abstractNum w:abstractNumId="1" w15:restartNumberingAfterBreak="0">
    <w:nsid w:val="06EA7BBB"/>
    <w:multiLevelType w:val="hybridMultilevel"/>
    <w:tmpl w:val="6490412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E1BE2"/>
    <w:multiLevelType w:val="hybridMultilevel"/>
    <w:tmpl w:val="34C86E3A"/>
    <w:lvl w:ilvl="0" w:tplc="04090015">
      <w:start w:val="6"/>
      <w:numFmt w:val="upperLetter"/>
      <w:lvlText w:val="%1."/>
      <w:lvlJc w:val="left"/>
      <w:pPr>
        <w:tabs>
          <w:tab w:val="num" w:pos="720"/>
        </w:tabs>
        <w:ind w:left="720" w:hanging="360"/>
      </w:pPr>
      <w:rPr>
        <w:rFonts w:hint="default"/>
      </w:rPr>
    </w:lvl>
    <w:lvl w:ilvl="1" w:tplc="1D860A68">
      <w:start w:val="1"/>
      <w:numFmt w:val="decimal"/>
      <w:lvlText w:val="%2."/>
      <w:lvlJc w:val="left"/>
      <w:pPr>
        <w:tabs>
          <w:tab w:val="num" w:pos="1350"/>
        </w:tabs>
        <w:ind w:left="135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066100"/>
    <w:multiLevelType w:val="hybridMultilevel"/>
    <w:tmpl w:val="82B26D1C"/>
    <w:lvl w:ilvl="0" w:tplc="2668DB92">
      <w:start w:val="3"/>
      <w:numFmt w:val="decimal"/>
      <w:lvlText w:val="%1."/>
      <w:lvlJc w:val="left"/>
      <w:pPr>
        <w:tabs>
          <w:tab w:val="num" w:pos="0"/>
        </w:tabs>
        <w:ind w:left="0" w:hanging="360"/>
      </w:pPr>
      <w:rPr>
        <w:rFonts w:hint="default"/>
      </w:rPr>
    </w:lvl>
    <w:lvl w:ilvl="1" w:tplc="345AE322" w:tentative="1">
      <w:start w:val="1"/>
      <w:numFmt w:val="lowerLetter"/>
      <w:lvlText w:val="%2."/>
      <w:lvlJc w:val="left"/>
      <w:pPr>
        <w:tabs>
          <w:tab w:val="num" w:pos="720"/>
        </w:tabs>
        <w:ind w:left="720" w:hanging="360"/>
      </w:pPr>
    </w:lvl>
    <w:lvl w:ilvl="2" w:tplc="10783952" w:tentative="1">
      <w:start w:val="1"/>
      <w:numFmt w:val="lowerRoman"/>
      <w:lvlText w:val="%3."/>
      <w:lvlJc w:val="right"/>
      <w:pPr>
        <w:tabs>
          <w:tab w:val="num" w:pos="1440"/>
        </w:tabs>
        <w:ind w:left="1440" w:hanging="180"/>
      </w:pPr>
    </w:lvl>
    <w:lvl w:ilvl="3" w:tplc="59B85378" w:tentative="1">
      <w:start w:val="1"/>
      <w:numFmt w:val="decimal"/>
      <w:lvlText w:val="%4."/>
      <w:lvlJc w:val="left"/>
      <w:pPr>
        <w:tabs>
          <w:tab w:val="num" w:pos="2160"/>
        </w:tabs>
        <w:ind w:left="2160" w:hanging="360"/>
      </w:pPr>
    </w:lvl>
    <w:lvl w:ilvl="4" w:tplc="8DC437CA" w:tentative="1">
      <w:start w:val="1"/>
      <w:numFmt w:val="lowerLetter"/>
      <w:lvlText w:val="%5."/>
      <w:lvlJc w:val="left"/>
      <w:pPr>
        <w:tabs>
          <w:tab w:val="num" w:pos="2880"/>
        </w:tabs>
        <w:ind w:left="2880" w:hanging="360"/>
      </w:pPr>
    </w:lvl>
    <w:lvl w:ilvl="5" w:tplc="BDBA14B4" w:tentative="1">
      <w:start w:val="1"/>
      <w:numFmt w:val="lowerRoman"/>
      <w:lvlText w:val="%6."/>
      <w:lvlJc w:val="right"/>
      <w:pPr>
        <w:tabs>
          <w:tab w:val="num" w:pos="3600"/>
        </w:tabs>
        <w:ind w:left="3600" w:hanging="180"/>
      </w:pPr>
    </w:lvl>
    <w:lvl w:ilvl="6" w:tplc="961A06C6" w:tentative="1">
      <w:start w:val="1"/>
      <w:numFmt w:val="decimal"/>
      <w:lvlText w:val="%7."/>
      <w:lvlJc w:val="left"/>
      <w:pPr>
        <w:tabs>
          <w:tab w:val="num" w:pos="4320"/>
        </w:tabs>
        <w:ind w:left="4320" w:hanging="360"/>
      </w:pPr>
    </w:lvl>
    <w:lvl w:ilvl="7" w:tplc="52E22880" w:tentative="1">
      <w:start w:val="1"/>
      <w:numFmt w:val="lowerLetter"/>
      <w:lvlText w:val="%8."/>
      <w:lvlJc w:val="left"/>
      <w:pPr>
        <w:tabs>
          <w:tab w:val="num" w:pos="5040"/>
        </w:tabs>
        <w:ind w:left="5040" w:hanging="360"/>
      </w:pPr>
    </w:lvl>
    <w:lvl w:ilvl="8" w:tplc="FDD21E68" w:tentative="1">
      <w:start w:val="1"/>
      <w:numFmt w:val="lowerRoman"/>
      <w:lvlText w:val="%9."/>
      <w:lvlJc w:val="right"/>
      <w:pPr>
        <w:tabs>
          <w:tab w:val="num" w:pos="5760"/>
        </w:tabs>
        <w:ind w:left="5760" w:hanging="180"/>
      </w:pPr>
    </w:lvl>
  </w:abstractNum>
  <w:abstractNum w:abstractNumId="4" w15:restartNumberingAfterBreak="0">
    <w:nsid w:val="0E4D4CE0"/>
    <w:multiLevelType w:val="hybridMultilevel"/>
    <w:tmpl w:val="DF44B0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6A7862"/>
    <w:multiLevelType w:val="hybridMultilevel"/>
    <w:tmpl w:val="DB981A1E"/>
    <w:lvl w:ilvl="0" w:tplc="0409000F">
      <w:start w:val="1"/>
      <w:numFmt w:val="decimal"/>
      <w:lvlText w:val="%1."/>
      <w:lvlJc w:val="left"/>
      <w:pPr>
        <w:tabs>
          <w:tab w:val="num" w:pos="360"/>
        </w:tabs>
        <w:ind w:left="360" w:hanging="360"/>
      </w:pPr>
      <w:rPr>
        <w:rFonts w:hint="default"/>
      </w:rPr>
    </w:lvl>
    <w:lvl w:ilvl="1" w:tplc="5788724E">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EB3585"/>
    <w:multiLevelType w:val="hybridMultilevel"/>
    <w:tmpl w:val="D8A0F59A"/>
    <w:lvl w:ilvl="0" w:tplc="2B2803C4">
      <w:start w:val="9"/>
      <w:numFmt w:val="upperLetter"/>
      <w:lvlText w:val="%1."/>
      <w:lvlJc w:val="left"/>
      <w:pPr>
        <w:ind w:left="720" w:hanging="360"/>
      </w:pPr>
      <w:rPr>
        <w:rFonts w:ascii="Tahoma" w:hAnsi="Tahoma" w:cs="Tahom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73A76"/>
    <w:multiLevelType w:val="hybridMultilevel"/>
    <w:tmpl w:val="F03835E8"/>
    <w:lvl w:ilvl="0" w:tplc="EAD6A574">
      <w:start w:val="9"/>
      <w:numFmt w:val="upperLetter"/>
      <w:lvlText w:val="%1."/>
      <w:lvlJc w:val="left"/>
      <w:pPr>
        <w:ind w:left="720" w:hanging="360"/>
      </w:pPr>
      <w:rPr>
        <w:rFonts w:ascii="Tahoma" w:hAnsi="Tahoma" w:cs="Tahoma"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44D00"/>
    <w:multiLevelType w:val="hybridMultilevel"/>
    <w:tmpl w:val="FFA62B4C"/>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AD5F96"/>
    <w:multiLevelType w:val="hybridMultilevel"/>
    <w:tmpl w:val="71508DB0"/>
    <w:lvl w:ilvl="0" w:tplc="20BAEC2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0B08A1"/>
    <w:multiLevelType w:val="hybridMultilevel"/>
    <w:tmpl w:val="8140DE3A"/>
    <w:lvl w:ilvl="0" w:tplc="A7C26E5A">
      <w:start w:val="1"/>
      <w:numFmt w:val="bullet"/>
      <w:lvlText w:val="•"/>
      <w:lvlJc w:val="left"/>
      <w:pPr>
        <w:tabs>
          <w:tab w:val="num" w:pos="1080"/>
        </w:tabs>
        <w:ind w:left="1080" w:hanging="360"/>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A3634"/>
    <w:multiLevelType w:val="hybridMultilevel"/>
    <w:tmpl w:val="072695D6"/>
    <w:lvl w:ilvl="0" w:tplc="0409000F">
      <w:start w:val="1"/>
      <w:numFmt w:val="decimal"/>
      <w:lvlText w:val="%1."/>
      <w:lvlJc w:val="left"/>
      <w:pPr>
        <w:tabs>
          <w:tab w:val="num" w:pos="720"/>
        </w:tabs>
        <w:ind w:left="720" w:hanging="360"/>
      </w:pPr>
      <w:rPr>
        <w:rFonts w:hint="default"/>
      </w:rPr>
    </w:lvl>
    <w:lvl w:ilvl="1" w:tplc="B33EEBC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983097"/>
    <w:multiLevelType w:val="hybridMultilevel"/>
    <w:tmpl w:val="3086D4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02C7867"/>
    <w:multiLevelType w:val="hybridMultilevel"/>
    <w:tmpl w:val="D9485DBC"/>
    <w:lvl w:ilvl="0" w:tplc="51F0B82A">
      <w:start w:val="3"/>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15:restartNumberingAfterBreak="0">
    <w:nsid w:val="21F854D6"/>
    <w:multiLevelType w:val="hybridMultilevel"/>
    <w:tmpl w:val="4B3C939C"/>
    <w:lvl w:ilvl="0" w:tplc="F880DED8">
      <w:start w:val="1"/>
      <w:numFmt w:val="bullet"/>
      <w:lvlText w:val="⁯"/>
      <w:lvlJc w:val="left"/>
      <w:pPr>
        <w:tabs>
          <w:tab w:val="num" w:pos="360"/>
        </w:tabs>
        <w:ind w:left="360" w:hanging="360"/>
      </w:pPr>
      <w:rPr>
        <w:rFonts w:ascii="Times New Roman" w:hAnsi="Times New Roman" w:cs="Times New Roman" w:hint="default"/>
        <w:sz w:val="40"/>
      </w:rPr>
    </w:lvl>
    <w:lvl w:ilvl="1" w:tplc="04090001">
      <w:start w:val="1"/>
      <w:numFmt w:val="bullet"/>
      <w:lvlText w:val=""/>
      <w:lvlJc w:val="left"/>
      <w:pPr>
        <w:tabs>
          <w:tab w:val="num" w:pos="540"/>
        </w:tabs>
        <w:ind w:left="540" w:hanging="360"/>
      </w:pPr>
      <w:rPr>
        <w:rFonts w:ascii="Symbol" w:hAnsi="Symbol" w:hint="default"/>
        <w:sz w:val="4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6B35C7"/>
    <w:multiLevelType w:val="hybridMultilevel"/>
    <w:tmpl w:val="93E2B5C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7BE5405"/>
    <w:multiLevelType w:val="hybridMultilevel"/>
    <w:tmpl w:val="EFC29678"/>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313629"/>
    <w:multiLevelType w:val="multilevel"/>
    <w:tmpl w:val="86AAB528"/>
    <w:lvl w:ilvl="0">
      <w:start w:val="4"/>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8" w15:restartNumberingAfterBreak="0">
    <w:nsid w:val="30944FB2"/>
    <w:multiLevelType w:val="hybridMultilevel"/>
    <w:tmpl w:val="33AE19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EB14F0F"/>
    <w:multiLevelType w:val="hybridMultilevel"/>
    <w:tmpl w:val="08FAB4B4"/>
    <w:lvl w:ilvl="0" w:tplc="32F6968C">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54600C"/>
    <w:multiLevelType w:val="hybridMultilevel"/>
    <w:tmpl w:val="F296111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59F2981"/>
    <w:multiLevelType w:val="hybridMultilevel"/>
    <w:tmpl w:val="0C4290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51EBF"/>
    <w:multiLevelType w:val="hybridMultilevel"/>
    <w:tmpl w:val="8F74C452"/>
    <w:lvl w:ilvl="0" w:tplc="0409000F">
      <w:start w:val="1"/>
      <w:numFmt w:val="decimal"/>
      <w:lvlText w:val="%1."/>
      <w:lvlJc w:val="left"/>
      <w:pPr>
        <w:tabs>
          <w:tab w:val="num" w:pos="360"/>
        </w:tabs>
        <w:ind w:left="360" w:hanging="360"/>
      </w:pPr>
      <w:rPr>
        <w:rFonts w:hint="default"/>
      </w:rPr>
    </w:lvl>
    <w:lvl w:ilvl="1" w:tplc="24CABBB2">
      <w:start w:val="8"/>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95F1070"/>
    <w:multiLevelType w:val="hybridMultilevel"/>
    <w:tmpl w:val="94225032"/>
    <w:lvl w:ilvl="0" w:tplc="04AEFCC0">
      <w:start w:val="3"/>
      <w:numFmt w:val="upperRoman"/>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1500E120">
      <w:start w:val="4"/>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9655E48"/>
    <w:multiLevelType w:val="hybridMultilevel"/>
    <w:tmpl w:val="7AB4D516"/>
    <w:lvl w:ilvl="0" w:tplc="D5D842A2">
      <w:start w:val="1"/>
      <w:numFmt w:val="bullet"/>
      <w:lvlText w:val=""/>
      <w:lvlJc w:val="left"/>
      <w:pPr>
        <w:tabs>
          <w:tab w:val="num" w:pos="720"/>
        </w:tabs>
        <w:ind w:left="72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AC1549"/>
    <w:multiLevelType w:val="hybridMultilevel"/>
    <w:tmpl w:val="9AA89C40"/>
    <w:lvl w:ilvl="0" w:tplc="B33EEBC0">
      <w:start w:val="1"/>
      <w:numFmt w:val="bullet"/>
      <w:lvlText w:val=""/>
      <w:lvlJc w:val="left"/>
      <w:pPr>
        <w:tabs>
          <w:tab w:val="num" w:pos="1080"/>
        </w:tabs>
        <w:ind w:left="1080" w:hanging="360"/>
      </w:pPr>
      <w:rPr>
        <w:rFonts w:ascii="Symbol" w:hAnsi="Symbol" w:hint="default"/>
        <w:sz w:val="20"/>
      </w:rPr>
    </w:lvl>
    <w:lvl w:ilvl="1" w:tplc="B33EEBC0">
      <w:start w:val="1"/>
      <w:numFmt w:val="bullet"/>
      <w:lvlText w:val=""/>
      <w:lvlJc w:val="left"/>
      <w:pPr>
        <w:tabs>
          <w:tab w:val="num" w:pos="1800"/>
        </w:tabs>
        <w:ind w:left="1800" w:hanging="360"/>
      </w:pPr>
      <w:rPr>
        <w:rFonts w:ascii="Symbol" w:hAnsi="Symbol" w:hint="default"/>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AD45EA3"/>
    <w:multiLevelType w:val="hybridMultilevel"/>
    <w:tmpl w:val="F1DADBAA"/>
    <w:lvl w:ilvl="0" w:tplc="0409000F">
      <w:start w:val="1"/>
      <w:numFmt w:val="decimal"/>
      <w:lvlText w:val="%1."/>
      <w:lvlJc w:val="left"/>
      <w:pPr>
        <w:tabs>
          <w:tab w:val="num" w:pos="360"/>
        </w:tabs>
        <w:ind w:left="360" w:hanging="360"/>
      </w:pPr>
      <w:rPr>
        <w:rFonts w:hint="default"/>
      </w:rPr>
    </w:lvl>
    <w:lvl w:ilvl="1" w:tplc="1A2C7F80">
      <w:start w:val="4"/>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B8B622B"/>
    <w:multiLevelType w:val="hybridMultilevel"/>
    <w:tmpl w:val="EACC2A42"/>
    <w:lvl w:ilvl="0" w:tplc="BFB2A76E">
      <w:start w:val="2"/>
      <w:numFmt w:val="decimal"/>
      <w:lvlText w:val="%1."/>
      <w:lvlJc w:val="left"/>
      <w:pPr>
        <w:tabs>
          <w:tab w:val="num" w:pos="720"/>
        </w:tabs>
        <w:ind w:left="720" w:hanging="360"/>
      </w:pPr>
      <w:rPr>
        <w:rFonts w:hint="default"/>
      </w:rPr>
    </w:lvl>
    <w:lvl w:ilvl="1" w:tplc="72E8CB0E">
      <w:start w:val="1"/>
      <w:numFmt w:val="upperRoman"/>
      <w:lvlText w:val="%2."/>
      <w:lvlJc w:val="left"/>
      <w:pPr>
        <w:tabs>
          <w:tab w:val="num" w:pos="1440"/>
        </w:tabs>
        <w:ind w:left="1440" w:hanging="360"/>
      </w:pPr>
      <w:rPr>
        <w:rFonts w:ascii="Arial" w:eastAsia="Times New Roman" w:hAnsi="Arial"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575BA6"/>
    <w:multiLevelType w:val="hybridMultilevel"/>
    <w:tmpl w:val="4BD2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B56BC"/>
    <w:multiLevelType w:val="hybridMultilevel"/>
    <w:tmpl w:val="52AAABC6"/>
    <w:lvl w:ilvl="0" w:tplc="4ADE9688">
      <w:start w:val="1"/>
      <w:numFmt w:val="upperRoman"/>
      <w:lvlText w:val="%1."/>
      <w:lvlJc w:val="left"/>
      <w:pPr>
        <w:ind w:left="1080" w:hanging="720"/>
      </w:pPr>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1566C0"/>
    <w:multiLevelType w:val="hybridMultilevel"/>
    <w:tmpl w:val="F2762D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0008D0"/>
    <w:multiLevelType w:val="hybridMultilevel"/>
    <w:tmpl w:val="00AE7432"/>
    <w:lvl w:ilvl="0" w:tplc="E98E8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7C066B"/>
    <w:multiLevelType w:val="hybridMultilevel"/>
    <w:tmpl w:val="BCCE9A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ADF7185"/>
    <w:multiLevelType w:val="hybridMultilevel"/>
    <w:tmpl w:val="26D4E6A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BFD3A87"/>
    <w:multiLevelType w:val="hybridMultilevel"/>
    <w:tmpl w:val="01DEEC8E"/>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FFC02A4"/>
    <w:multiLevelType w:val="hybridMultilevel"/>
    <w:tmpl w:val="1AE2C27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22E4046"/>
    <w:multiLevelType w:val="hybridMultilevel"/>
    <w:tmpl w:val="03202FDE"/>
    <w:lvl w:ilvl="0" w:tplc="B33EEBC0">
      <w:start w:val="1"/>
      <w:numFmt w:val="bullet"/>
      <w:lvlText w:val=""/>
      <w:lvlJc w:val="left"/>
      <w:pPr>
        <w:tabs>
          <w:tab w:val="num" w:pos="720"/>
        </w:tabs>
        <w:ind w:left="720" w:hanging="360"/>
      </w:pPr>
      <w:rPr>
        <w:rFonts w:ascii="Symbol" w:hAnsi="Symbol" w:hint="default"/>
        <w:sz w:val="20"/>
      </w:rPr>
    </w:lvl>
    <w:lvl w:ilvl="1" w:tplc="B33EEBC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66F7C4D"/>
    <w:multiLevelType w:val="hybridMultilevel"/>
    <w:tmpl w:val="F904B46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BD4E0D6C">
      <w:start w:val="3"/>
      <w:numFmt w:val="upperLetter"/>
      <w:lvlText w:val="%3."/>
      <w:lvlJc w:val="left"/>
      <w:pPr>
        <w:tabs>
          <w:tab w:val="num" w:pos="1980"/>
        </w:tabs>
        <w:ind w:left="1980" w:hanging="360"/>
      </w:pPr>
      <w:rPr>
        <w:rFonts w:hint="default"/>
      </w:rPr>
    </w:lvl>
    <w:lvl w:ilvl="3" w:tplc="180C02A4">
      <w:start w:val="7"/>
      <w:numFmt w:val="upperRoman"/>
      <w:lvlText w:val="%4."/>
      <w:lvlJc w:val="left"/>
      <w:pPr>
        <w:tabs>
          <w:tab w:val="num" w:pos="2880"/>
        </w:tabs>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8F31091"/>
    <w:multiLevelType w:val="hybridMultilevel"/>
    <w:tmpl w:val="4644102A"/>
    <w:lvl w:ilvl="0" w:tplc="5B04265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C57F86"/>
    <w:multiLevelType w:val="hybridMultilevel"/>
    <w:tmpl w:val="4F04D1CE"/>
    <w:lvl w:ilvl="0" w:tplc="63ECC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1638F"/>
    <w:multiLevelType w:val="hybridMultilevel"/>
    <w:tmpl w:val="847C3214"/>
    <w:lvl w:ilvl="0" w:tplc="D5D842A2">
      <w:start w:val="1"/>
      <w:numFmt w:val="bullet"/>
      <w:lvlText w:val=""/>
      <w:lvlJc w:val="left"/>
      <w:pPr>
        <w:tabs>
          <w:tab w:val="num" w:pos="720"/>
        </w:tabs>
        <w:ind w:left="72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586293"/>
    <w:multiLevelType w:val="hybridMultilevel"/>
    <w:tmpl w:val="3C588AA6"/>
    <w:lvl w:ilvl="0" w:tplc="0FB86572">
      <w:start w:val="14"/>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27C5994"/>
    <w:multiLevelType w:val="hybridMultilevel"/>
    <w:tmpl w:val="CD0012F4"/>
    <w:lvl w:ilvl="0" w:tplc="8FF6791E">
      <w:start w:val="1"/>
      <w:numFmt w:val="upperLetter"/>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F2B69"/>
    <w:multiLevelType w:val="hybridMultilevel"/>
    <w:tmpl w:val="B2F4ADFA"/>
    <w:lvl w:ilvl="0" w:tplc="16840A5C">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924B62"/>
    <w:multiLevelType w:val="hybridMultilevel"/>
    <w:tmpl w:val="249E286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A7650B5"/>
    <w:multiLevelType w:val="hybridMultilevel"/>
    <w:tmpl w:val="95BCB1F8"/>
    <w:lvl w:ilvl="0" w:tplc="2794D74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F90770"/>
    <w:multiLevelType w:val="hybridMultilevel"/>
    <w:tmpl w:val="5EE87C7C"/>
    <w:lvl w:ilvl="0" w:tplc="221276CE">
      <w:start w:val="1"/>
      <w:numFmt w:val="bullet"/>
      <w:lvlText w:val=""/>
      <w:lvlJc w:val="left"/>
      <w:pPr>
        <w:tabs>
          <w:tab w:val="num" w:pos="1080"/>
        </w:tabs>
        <w:ind w:left="1080" w:hanging="360"/>
      </w:pPr>
      <w:rPr>
        <w:rFonts w:ascii="Symbol" w:hAnsi="Symbol" w:hint="default"/>
        <w:b w:val="0"/>
        <w:i w:val="0"/>
        <w:sz w:val="16"/>
        <w:szCs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BBF1D65"/>
    <w:multiLevelType w:val="hybridMultilevel"/>
    <w:tmpl w:val="D4B24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F3328F1"/>
    <w:multiLevelType w:val="multilevel"/>
    <w:tmpl w:val="0C4290F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9145181">
    <w:abstractNumId w:val="3"/>
  </w:num>
  <w:num w:numId="2" w16cid:durableId="1632637717">
    <w:abstractNumId w:val="17"/>
  </w:num>
  <w:num w:numId="3" w16cid:durableId="1039092857">
    <w:abstractNumId w:val="0"/>
  </w:num>
  <w:num w:numId="4" w16cid:durableId="27725751">
    <w:abstractNumId w:val="5"/>
  </w:num>
  <w:num w:numId="5" w16cid:durableId="1547640861">
    <w:abstractNumId w:val="37"/>
  </w:num>
  <w:num w:numId="6" w16cid:durableId="1176846010">
    <w:abstractNumId w:val="22"/>
  </w:num>
  <w:num w:numId="7" w16cid:durableId="1065645401">
    <w:abstractNumId w:val="26"/>
  </w:num>
  <w:num w:numId="8" w16cid:durableId="717433071">
    <w:abstractNumId w:val="35"/>
  </w:num>
  <w:num w:numId="9" w16cid:durableId="42027690">
    <w:abstractNumId w:val="32"/>
  </w:num>
  <w:num w:numId="10" w16cid:durableId="662515442">
    <w:abstractNumId w:val="13"/>
  </w:num>
  <w:num w:numId="11" w16cid:durableId="889534805">
    <w:abstractNumId w:val="19"/>
  </w:num>
  <w:num w:numId="12" w16cid:durableId="345400347">
    <w:abstractNumId w:val="43"/>
  </w:num>
  <w:num w:numId="13" w16cid:durableId="1475223534">
    <w:abstractNumId w:val="46"/>
  </w:num>
  <w:num w:numId="14" w16cid:durableId="889730121">
    <w:abstractNumId w:val="10"/>
  </w:num>
  <w:num w:numId="15" w16cid:durableId="2032484655">
    <w:abstractNumId w:val="44"/>
  </w:num>
  <w:num w:numId="16" w16cid:durableId="739601888">
    <w:abstractNumId w:val="34"/>
  </w:num>
  <w:num w:numId="17" w16cid:durableId="816338308">
    <w:abstractNumId w:val="18"/>
  </w:num>
  <w:num w:numId="18" w16cid:durableId="583880780">
    <w:abstractNumId w:val="41"/>
  </w:num>
  <w:num w:numId="19" w16cid:durableId="216207629">
    <w:abstractNumId w:val="20"/>
  </w:num>
  <w:num w:numId="20" w16cid:durableId="2043631232">
    <w:abstractNumId w:val="2"/>
  </w:num>
  <w:num w:numId="21" w16cid:durableId="1707094658">
    <w:abstractNumId w:val="27"/>
  </w:num>
  <w:num w:numId="22" w16cid:durableId="1828352985">
    <w:abstractNumId w:val="16"/>
  </w:num>
  <w:num w:numId="23" w16cid:durableId="961811228">
    <w:abstractNumId w:val="14"/>
  </w:num>
  <w:num w:numId="24" w16cid:durableId="2094349014">
    <w:abstractNumId w:val="30"/>
  </w:num>
  <w:num w:numId="25" w16cid:durableId="91518335">
    <w:abstractNumId w:val="23"/>
  </w:num>
  <w:num w:numId="26" w16cid:durableId="1608390115">
    <w:abstractNumId w:val="12"/>
  </w:num>
  <w:num w:numId="27" w16cid:durableId="708454089">
    <w:abstractNumId w:val="33"/>
  </w:num>
  <w:num w:numId="28" w16cid:durableId="519126460">
    <w:abstractNumId w:val="15"/>
  </w:num>
  <w:num w:numId="29" w16cid:durableId="2113819637">
    <w:abstractNumId w:val="4"/>
  </w:num>
  <w:num w:numId="30" w16cid:durableId="117529881">
    <w:abstractNumId w:val="11"/>
  </w:num>
  <w:num w:numId="31" w16cid:durableId="1368093951">
    <w:abstractNumId w:val="25"/>
  </w:num>
  <w:num w:numId="32" w16cid:durableId="1344360891">
    <w:abstractNumId w:val="36"/>
  </w:num>
  <w:num w:numId="33" w16cid:durableId="1531986925">
    <w:abstractNumId w:val="21"/>
  </w:num>
  <w:num w:numId="34" w16cid:durableId="1304040143">
    <w:abstractNumId w:val="48"/>
  </w:num>
  <w:num w:numId="35" w16cid:durableId="765266908">
    <w:abstractNumId w:val="40"/>
  </w:num>
  <w:num w:numId="36" w16cid:durableId="1147161415">
    <w:abstractNumId w:val="24"/>
  </w:num>
  <w:num w:numId="37" w16cid:durableId="1929382606">
    <w:abstractNumId w:val="28"/>
  </w:num>
  <w:num w:numId="38" w16cid:durableId="818694793">
    <w:abstractNumId w:val="38"/>
  </w:num>
  <w:num w:numId="39" w16cid:durableId="1913588523">
    <w:abstractNumId w:val="1"/>
  </w:num>
  <w:num w:numId="40" w16cid:durableId="757603788">
    <w:abstractNumId w:val="47"/>
  </w:num>
  <w:num w:numId="41" w16cid:durableId="386998153">
    <w:abstractNumId w:val="45"/>
  </w:num>
  <w:num w:numId="42" w16cid:durableId="562527604">
    <w:abstractNumId w:val="9"/>
  </w:num>
  <w:num w:numId="43" w16cid:durableId="669723626">
    <w:abstractNumId w:val="8"/>
  </w:num>
  <w:num w:numId="44" w16cid:durableId="1669552093">
    <w:abstractNumId w:val="31"/>
  </w:num>
  <w:num w:numId="45" w16cid:durableId="1233076308">
    <w:abstractNumId w:val="29"/>
  </w:num>
  <w:num w:numId="46" w16cid:durableId="1900481392">
    <w:abstractNumId w:val="7"/>
  </w:num>
  <w:num w:numId="47" w16cid:durableId="389692680">
    <w:abstractNumId w:val="6"/>
  </w:num>
  <w:num w:numId="48" w16cid:durableId="1388915160">
    <w:abstractNumId w:val="42"/>
  </w:num>
  <w:num w:numId="49" w16cid:durableId="1839728460">
    <w:abstractNumId w:val="3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ri Kangas Olson">
    <w15:presenceInfo w15:providerId="AD" w15:userId="S::LKangasOlson@ardc.org::302ecfa4-800c-4c8c-a26e-09dedefe1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A90"/>
    <w:rsid w:val="00000598"/>
    <w:rsid w:val="0000233F"/>
    <w:rsid w:val="000028C2"/>
    <w:rsid w:val="000030B2"/>
    <w:rsid w:val="00005293"/>
    <w:rsid w:val="000104EE"/>
    <w:rsid w:val="00012C71"/>
    <w:rsid w:val="00014BD3"/>
    <w:rsid w:val="00016FF1"/>
    <w:rsid w:val="000202CE"/>
    <w:rsid w:val="00024DB9"/>
    <w:rsid w:val="0003490A"/>
    <w:rsid w:val="00035A35"/>
    <w:rsid w:val="00035FD1"/>
    <w:rsid w:val="00041872"/>
    <w:rsid w:val="00045E00"/>
    <w:rsid w:val="0005765D"/>
    <w:rsid w:val="000601A4"/>
    <w:rsid w:val="0006424F"/>
    <w:rsid w:val="00064814"/>
    <w:rsid w:val="000656B0"/>
    <w:rsid w:val="0007708A"/>
    <w:rsid w:val="00080ADB"/>
    <w:rsid w:val="00087B38"/>
    <w:rsid w:val="0009122A"/>
    <w:rsid w:val="000958D7"/>
    <w:rsid w:val="00095A23"/>
    <w:rsid w:val="00096B25"/>
    <w:rsid w:val="000A089D"/>
    <w:rsid w:val="000A23CA"/>
    <w:rsid w:val="000A3EF4"/>
    <w:rsid w:val="000B1EB8"/>
    <w:rsid w:val="000B3187"/>
    <w:rsid w:val="000C103D"/>
    <w:rsid w:val="000C54F1"/>
    <w:rsid w:val="000D1D28"/>
    <w:rsid w:val="000D44FE"/>
    <w:rsid w:val="000E0E3C"/>
    <w:rsid w:val="000E3403"/>
    <w:rsid w:val="000F34C5"/>
    <w:rsid w:val="00101F29"/>
    <w:rsid w:val="0010494B"/>
    <w:rsid w:val="00104F42"/>
    <w:rsid w:val="00105EFA"/>
    <w:rsid w:val="001069B8"/>
    <w:rsid w:val="00107C4B"/>
    <w:rsid w:val="00111887"/>
    <w:rsid w:val="001169F0"/>
    <w:rsid w:val="001242DD"/>
    <w:rsid w:val="001257B7"/>
    <w:rsid w:val="00125FDE"/>
    <w:rsid w:val="00130263"/>
    <w:rsid w:val="001313B8"/>
    <w:rsid w:val="001335F6"/>
    <w:rsid w:val="00140068"/>
    <w:rsid w:val="001405CC"/>
    <w:rsid w:val="00143F96"/>
    <w:rsid w:val="0014756E"/>
    <w:rsid w:val="00166560"/>
    <w:rsid w:val="00172C59"/>
    <w:rsid w:val="00173811"/>
    <w:rsid w:val="00175AED"/>
    <w:rsid w:val="001836BD"/>
    <w:rsid w:val="00191C9B"/>
    <w:rsid w:val="00191ECE"/>
    <w:rsid w:val="001944FE"/>
    <w:rsid w:val="00194851"/>
    <w:rsid w:val="001A6259"/>
    <w:rsid w:val="001B06AA"/>
    <w:rsid w:val="001B798E"/>
    <w:rsid w:val="001C1FB8"/>
    <w:rsid w:val="001C21CC"/>
    <w:rsid w:val="001C3BF6"/>
    <w:rsid w:val="001C536C"/>
    <w:rsid w:val="001D0F88"/>
    <w:rsid w:val="001D2D89"/>
    <w:rsid w:val="001D37C6"/>
    <w:rsid w:val="001F157F"/>
    <w:rsid w:val="001F41C6"/>
    <w:rsid w:val="001F6107"/>
    <w:rsid w:val="001F7AF6"/>
    <w:rsid w:val="00204001"/>
    <w:rsid w:val="00210DE5"/>
    <w:rsid w:val="00221826"/>
    <w:rsid w:val="002347EA"/>
    <w:rsid w:val="00236265"/>
    <w:rsid w:val="00242189"/>
    <w:rsid w:val="00243D60"/>
    <w:rsid w:val="002474D6"/>
    <w:rsid w:val="00251AC0"/>
    <w:rsid w:val="00252130"/>
    <w:rsid w:val="002527EA"/>
    <w:rsid w:val="00267C38"/>
    <w:rsid w:val="00273912"/>
    <w:rsid w:val="002749A8"/>
    <w:rsid w:val="00274EA3"/>
    <w:rsid w:val="002822F0"/>
    <w:rsid w:val="0028444F"/>
    <w:rsid w:val="00284D27"/>
    <w:rsid w:val="002914E1"/>
    <w:rsid w:val="002934CB"/>
    <w:rsid w:val="002958D5"/>
    <w:rsid w:val="00296308"/>
    <w:rsid w:val="00296401"/>
    <w:rsid w:val="002A0200"/>
    <w:rsid w:val="002A0AC0"/>
    <w:rsid w:val="002A63C2"/>
    <w:rsid w:val="002A6404"/>
    <w:rsid w:val="002B083C"/>
    <w:rsid w:val="002C18B2"/>
    <w:rsid w:val="002C6270"/>
    <w:rsid w:val="002C68B3"/>
    <w:rsid w:val="002C7D2F"/>
    <w:rsid w:val="002D6D32"/>
    <w:rsid w:val="002D789E"/>
    <w:rsid w:val="002E05AD"/>
    <w:rsid w:val="002E3D6A"/>
    <w:rsid w:val="002F4B3B"/>
    <w:rsid w:val="00307230"/>
    <w:rsid w:val="003111BC"/>
    <w:rsid w:val="00311C38"/>
    <w:rsid w:val="003250F2"/>
    <w:rsid w:val="0033391D"/>
    <w:rsid w:val="00335E89"/>
    <w:rsid w:val="0033697A"/>
    <w:rsid w:val="00343A19"/>
    <w:rsid w:val="00350BFE"/>
    <w:rsid w:val="00356F74"/>
    <w:rsid w:val="00357CF1"/>
    <w:rsid w:val="00364B91"/>
    <w:rsid w:val="00367659"/>
    <w:rsid w:val="00381795"/>
    <w:rsid w:val="0038362A"/>
    <w:rsid w:val="0038370B"/>
    <w:rsid w:val="00386E38"/>
    <w:rsid w:val="003A7949"/>
    <w:rsid w:val="003B7122"/>
    <w:rsid w:val="003C01E0"/>
    <w:rsid w:val="003C3AA7"/>
    <w:rsid w:val="003C4045"/>
    <w:rsid w:val="003D241C"/>
    <w:rsid w:val="003D6B6C"/>
    <w:rsid w:val="003E1D9C"/>
    <w:rsid w:val="003E5A77"/>
    <w:rsid w:val="003E7751"/>
    <w:rsid w:val="003F210C"/>
    <w:rsid w:val="003F663B"/>
    <w:rsid w:val="0040054B"/>
    <w:rsid w:val="004013E3"/>
    <w:rsid w:val="004017B2"/>
    <w:rsid w:val="00403ED8"/>
    <w:rsid w:val="004125E9"/>
    <w:rsid w:val="00413A85"/>
    <w:rsid w:val="00423E63"/>
    <w:rsid w:val="00440146"/>
    <w:rsid w:val="00444D62"/>
    <w:rsid w:val="00444DC9"/>
    <w:rsid w:val="004504ED"/>
    <w:rsid w:val="00456F50"/>
    <w:rsid w:val="004628C8"/>
    <w:rsid w:val="00463060"/>
    <w:rsid w:val="00466A2C"/>
    <w:rsid w:val="0046754E"/>
    <w:rsid w:val="004705F8"/>
    <w:rsid w:val="00471655"/>
    <w:rsid w:val="00475117"/>
    <w:rsid w:val="00482981"/>
    <w:rsid w:val="004A1434"/>
    <w:rsid w:val="004B3643"/>
    <w:rsid w:val="004B69AD"/>
    <w:rsid w:val="004B7CE6"/>
    <w:rsid w:val="004C2AB2"/>
    <w:rsid w:val="004C72B9"/>
    <w:rsid w:val="004C7C24"/>
    <w:rsid w:val="004D27AA"/>
    <w:rsid w:val="004D2A29"/>
    <w:rsid w:val="004D35C8"/>
    <w:rsid w:val="004D6B4D"/>
    <w:rsid w:val="004E0C15"/>
    <w:rsid w:val="004E4933"/>
    <w:rsid w:val="004F118B"/>
    <w:rsid w:val="005018C1"/>
    <w:rsid w:val="00501CFF"/>
    <w:rsid w:val="00512935"/>
    <w:rsid w:val="00515D70"/>
    <w:rsid w:val="005174A9"/>
    <w:rsid w:val="00517696"/>
    <w:rsid w:val="005256E9"/>
    <w:rsid w:val="005300B0"/>
    <w:rsid w:val="005303FD"/>
    <w:rsid w:val="00531E11"/>
    <w:rsid w:val="00533CBC"/>
    <w:rsid w:val="00544AD0"/>
    <w:rsid w:val="00547F1C"/>
    <w:rsid w:val="00550FFA"/>
    <w:rsid w:val="0056745A"/>
    <w:rsid w:val="00570C3C"/>
    <w:rsid w:val="00572D05"/>
    <w:rsid w:val="00576234"/>
    <w:rsid w:val="00581AF7"/>
    <w:rsid w:val="00586975"/>
    <w:rsid w:val="00590628"/>
    <w:rsid w:val="005A6A30"/>
    <w:rsid w:val="005B0B75"/>
    <w:rsid w:val="005B39ED"/>
    <w:rsid w:val="005B44F8"/>
    <w:rsid w:val="005B4B18"/>
    <w:rsid w:val="005B5718"/>
    <w:rsid w:val="005C02DC"/>
    <w:rsid w:val="005C2A8F"/>
    <w:rsid w:val="005C38A9"/>
    <w:rsid w:val="005C5409"/>
    <w:rsid w:val="005D0931"/>
    <w:rsid w:val="005E1FCB"/>
    <w:rsid w:val="005E2D19"/>
    <w:rsid w:val="005E2ECB"/>
    <w:rsid w:val="005E6475"/>
    <w:rsid w:val="005F0889"/>
    <w:rsid w:val="005F52FE"/>
    <w:rsid w:val="00606EDA"/>
    <w:rsid w:val="00610071"/>
    <w:rsid w:val="00613B4F"/>
    <w:rsid w:val="00613EFA"/>
    <w:rsid w:val="006151A8"/>
    <w:rsid w:val="00615D87"/>
    <w:rsid w:val="0062399F"/>
    <w:rsid w:val="006263D4"/>
    <w:rsid w:val="00634889"/>
    <w:rsid w:val="00655702"/>
    <w:rsid w:val="006560C3"/>
    <w:rsid w:val="00657E22"/>
    <w:rsid w:val="00660999"/>
    <w:rsid w:val="006643FF"/>
    <w:rsid w:val="00672545"/>
    <w:rsid w:val="00673B6E"/>
    <w:rsid w:val="006751B3"/>
    <w:rsid w:val="00676EBE"/>
    <w:rsid w:val="00677DC0"/>
    <w:rsid w:val="006802F3"/>
    <w:rsid w:val="006819FF"/>
    <w:rsid w:val="0068491B"/>
    <w:rsid w:val="0068650D"/>
    <w:rsid w:val="006878C4"/>
    <w:rsid w:val="00691919"/>
    <w:rsid w:val="00692751"/>
    <w:rsid w:val="00693585"/>
    <w:rsid w:val="006970C4"/>
    <w:rsid w:val="006A3477"/>
    <w:rsid w:val="006A4139"/>
    <w:rsid w:val="006B0DB4"/>
    <w:rsid w:val="006B28F4"/>
    <w:rsid w:val="006B2D96"/>
    <w:rsid w:val="006B3351"/>
    <w:rsid w:val="006B4552"/>
    <w:rsid w:val="006C28AB"/>
    <w:rsid w:val="006C59D3"/>
    <w:rsid w:val="006C69A4"/>
    <w:rsid w:val="006C716E"/>
    <w:rsid w:val="006C7D3C"/>
    <w:rsid w:val="006D3D19"/>
    <w:rsid w:val="006E47ED"/>
    <w:rsid w:val="006E7B34"/>
    <w:rsid w:val="006F12D8"/>
    <w:rsid w:val="00702BC8"/>
    <w:rsid w:val="0070318D"/>
    <w:rsid w:val="0071141F"/>
    <w:rsid w:val="00711BAD"/>
    <w:rsid w:val="00711C97"/>
    <w:rsid w:val="00713248"/>
    <w:rsid w:val="00725240"/>
    <w:rsid w:val="0073124D"/>
    <w:rsid w:val="00731DC5"/>
    <w:rsid w:val="0073641D"/>
    <w:rsid w:val="00740234"/>
    <w:rsid w:val="00741796"/>
    <w:rsid w:val="00745A77"/>
    <w:rsid w:val="00746C69"/>
    <w:rsid w:val="007511EF"/>
    <w:rsid w:val="00755977"/>
    <w:rsid w:val="007560E6"/>
    <w:rsid w:val="00756102"/>
    <w:rsid w:val="0076666A"/>
    <w:rsid w:val="00772504"/>
    <w:rsid w:val="0077538B"/>
    <w:rsid w:val="00777C98"/>
    <w:rsid w:val="00777E49"/>
    <w:rsid w:val="00780E87"/>
    <w:rsid w:val="00784082"/>
    <w:rsid w:val="00787347"/>
    <w:rsid w:val="007A2B26"/>
    <w:rsid w:val="007A4043"/>
    <w:rsid w:val="007A6191"/>
    <w:rsid w:val="007B1C5D"/>
    <w:rsid w:val="007B60C5"/>
    <w:rsid w:val="007C4F09"/>
    <w:rsid w:val="007D0D81"/>
    <w:rsid w:val="007D2B9F"/>
    <w:rsid w:val="007D2C14"/>
    <w:rsid w:val="007D4B99"/>
    <w:rsid w:val="007E0F6D"/>
    <w:rsid w:val="007E44D4"/>
    <w:rsid w:val="007F345E"/>
    <w:rsid w:val="007F6109"/>
    <w:rsid w:val="00805B38"/>
    <w:rsid w:val="00811C47"/>
    <w:rsid w:val="00812A82"/>
    <w:rsid w:val="00815EC7"/>
    <w:rsid w:val="00822187"/>
    <w:rsid w:val="0083416F"/>
    <w:rsid w:val="00837F91"/>
    <w:rsid w:val="00844ED0"/>
    <w:rsid w:val="00850276"/>
    <w:rsid w:val="00856C5A"/>
    <w:rsid w:val="00871085"/>
    <w:rsid w:val="008755C1"/>
    <w:rsid w:val="00875E31"/>
    <w:rsid w:val="00876950"/>
    <w:rsid w:val="008906E4"/>
    <w:rsid w:val="0089110C"/>
    <w:rsid w:val="0089296A"/>
    <w:rsid w:val="00892E70"/>
    <w:rsid w:val="00893C1E"/>
    <w:rsid w:val="008950CE"/>
    <w:rsid w:val="00896E8A"/>
    <w:rsid w:val="008A1FE5"/>
    <w:rsid w:val="008A3991"/>
    <w:rsid w:val="008A57E7"/>
    <w:rsid w:val="008B0F19"/>
    <w:rsid w:val="008B5BCE"/>
    <w:rsid w:val="008C01D3"/>
    <w:rsid w:val="008C5018"/>
    <w:rsid w:val="008C5414"/>
    <w:rsid w:val="008C66DD"/>
    <w:rsid w:val="008D0A90"/>
    <w:rsid w:val="008D1640"/>
    <w:rsid w:val="008D18F6"/>
    <w:rsid w:val="008D6C9A"/>
    <w:rsid w:val="008F64A1"/>
    <w:rsid w:val="00906D5F"/>
    <w:rsid w:val="009126A2"/>
    <w:rsid w:val="00914A63"/>
    <w:rsid w:val="0092676D"/>
    <w:rsid w:val="0093141E"/>
    <w:rsid w:val="009330C6"/>
    <w:rsid w:val="009354FA"/>
    <w:rsid w:val="00935AAB"/>
    <w:rsid w:val="00940EBE"/>
    <w:rsid w:val="009416DB"/>
    <w:rsid w:val="009432B0"/>
    <w:rsid w:val="009457E2"/>
    <w:rsid w:val="00946BDE"/>
    <w:rsid w:val="00953770"/>
    <w:rsid w:val="00954EA8"/>
    <w:rsid w:val="00955E16"/>
    <w:rsid w:val="00962DE0"/>
    <w:rsid w:val="00980971"/>
    <w:rsid w:val="00984387"/>
    <w:rsid w:val="00990B39"/>
    <w:rsid w:val="00991704"/>
    <w:rsid w:val="0099335A"/>
    <w:rsid w:val="00994D5E"/>
    <w:rsid w:val="009A0102"/>
    <w:rsid w:val="009B487C"/>
    <w:rsid w:val="009B494F"/>
    <w:rsid w:val="009B58A4"/>
    <w:rsid w:val="009C25FC"/>
    <w:rsid w:val="009C4D7A"/>
    <w:rsid w:val="009C76A6"/>
    <w:rsid w:val="009D1863"/>
    <w:rsid w:val="009D5212"/>
    <w:rsid w:val="009E48E2"/>
    <w:rsid w:val="009E5254"/>
    <w:rsid w:val="00A030CB"/>
    <w:rsid w:val="00A04050"/>
    <w:rsid w:val="00A053D3"/>
    <w:rsid w:val="00A12997"/>
    <w:rsid w:val="00A17352"/>
    <w:rsid w:val="00A255AC"/>
    <w:rsid w:val="00A3037D"/>
    <w:rsid w:val="00A32F29"/>
    <w:rsid w:val="00A33AEC"/>
    <w:rsid w:val="00A359D2"/>
    <w:rsid w:val="00A40325"/>
    <w:rsid w:val="00A41DFA"/>
    <w:rsid w:val="00A424B9"/>
    <w:rsid w:val="00A4455B"/>
    <w:rsid w:val="00A5130E"/>
    <w:rsid w:val="00A56D50"/>
    <w:rsid w:val="00A6125C"/>
    <w:rsid w:val="00A614B6"/>
    <w:rsid w:val="00A6270D"/>
    <w:rsid w:val="00A63A11"/>
    <w:rsid w:val="00A70F14"/>
    <w:rsid w:val="00A71191"/>
    <w:rsid w:val="00A721E1"/>
    <w:rsid w:val="00A76019"/>
    <w:rsid w:val="00A80AB3"/>
    <w:rsid w:val="00A82623"/>
    <w:rsid w:val="00A906DB"/>
    <w:rsid w:val="00A91C94"/>
    <w:rsid w:val="00A91D93"/>
    <w:rsid w:val="00A9532B"/>
    <w:rsid w:val="00AA069C"/>
    <w:rsid w:val="00AA4B4A"/>
    <w:rsid w:val="00AA7BF7"/>
    <w:rsid w:val="00AB0A6E"/>
    <w:rsid w:val="00AB29FC"/>
    <w:rsid w:val="00AB37C9"/>
    <w:rsid w:val="00AC6AE5"/>
    <w:rsid w:val="00AD46F2"/>
    <w:rsid w:val="00AE0D27"/>
    <w:rsid w:val="00AE4ECE"/>
    <w:rsid w:val="00AE5C80"/>
    <w:rsid w:val="00AE5E21"/>
    <w:rsid w:val="00AF2BDC"/>
    <w:rsid w:val="00AF61BD"/>
    <w:rsid w:val="00AF67AC"/>
    <w:rsid w:val="00B0387B"/>
    <w:rsid w:val="00B07097"/>
    <w:rsid w:val="00B074F4"/>
    <w:rsid w:val="00B075AE"/>
    <w:rsid w:val="00B15DA3"/>
    <w:rsid w:val="00B167C3"/>
    <w:rsid w:val="00B22086"/>
    <w:rsid w:val="00B23564"/>
    <w:rsid w:val="00B24D94"/>
    <w:rsid w:val="00B25897"/>
    <w:rsid w:val="00B272FC"/>
    <w:rsid w:val="00B32764"/>
    <w:rsid w:val="00B34D67"/>
    <w:rsid w:val="00B37A10"/>
    <w:rsid w:val="00B37BAD"/>
    <w:rsid w:val="00B52D85"/>
    <w:rsid w:val="00B550D8"/>
    <w:rsid w:val="00B559AA"/>
    <w:rsid w:val="00B60CAA"/>
    <w:rsid w:val="00B61FD9"/>
    <w:rsid w:val="00B63F8B"/>
    <w:rsid w:val="00B70D91"/>
    <w:rsid w:val="00B71187"/>
    <w:rsid w:val="00B76B0A"/>
    <w:rsid w:val="00B76DAF"/>
    <w:rsid w:val="00B84251"/>
    <w:rsid w:val="00B84341"/>
    <w:rsid w:val="00B85CF1"/>
    <w:rsid w:val="00B870E2"/>
    <w:rsid w:val="00B91BD3"/>
    <w:rsid w:val="00B9364C"/>
    <w:rsid w:val="00B962C7"/>
    <w:rsid w:val="00B96B41"/>
    <w:rsid w:val="00BB0028"/>
    <w:rsid w:val="00BB57FA"/>
    <w:rsid w:val="00BD1DEE"/>
    <w:rsid w:val="00BD4CBF"/>
    <w:rsid w:val="00BD7FBA"/>
    <w:rsid w:val="00BE0D0B"/>
    <w:rsid w:val="00BE2D60"/>
    <w:rsid w:val="00C027B6"/>
    <w:rsid w:val="00C03CAF"/>
    <w:rsid w:val="00C04317"/>
    <w:rsid w:val="00C074D6"/>
    <w:rsid w:val="00C12267"/>
    <w:rsid w:val="00C13D89"/>
    <w:rsid w:val="00C14FF5"/>
    <w:rsid w:val="00C2431C"/>
    <w:rsid w:val="00C254CB"/>
    <w:rsid w:val="00C3225B"/>
    <w:rsid w:val="00C329F0"/>
    <w:rsid w:val="00C3406E"/>
    <w:rsid w:val="00C41FAD"/>
    <w:rsid w:val="00C47DCC"/>
    <w:rsid w:val="00C553FE"/>
    <w:rsid w:val="00C64450"/>
    <w:rsid w:val="00C644D8"/>
    <w:rsid w:val="00C80EF5"/>
    <w:rsid w:val="00C83388"/>
    <w:rsid w:val="00C85A42"/>
    <w:rsid w:val="00C90DF8"/>
    <w:rsid w:val="00C91487"/>
    <w:rsid w:val="00C94614"/>
    <w:rsid w:val="00CA3253"/>
    <w:rsid w:val="00CB3280"/>
    <w:rsid w:val="00CB50E8"/>
    <w:rsid w:val="00CB7660"/>
    <w:rsid w:val="00CC4AE2"/>
    <w:rsid w:val="00CD3CA3"/>
    <w:rsid w:val="00CE053A"/>
    <w:rsid w:val="00CE2A4D"/>
    <w:rsid w:val="00D018DE"/>
    <w:rsid w:val="00D04FC2"/>
    <w:rsid w:val="00D13E69"/>
    <w:rsid w:val="00D1636B"/>
    <w:rsid w:val="00D17EA2"/>
    <w:rsid w:val="00D3037B"/>
    <w:rsid w:val="00D305BF"/>
    <w:rsid w:val="00D32C18"/>
    <w:rsid w:val="00D410D3"/>
    <w:rsid w:val="00D41C21"/>
    <w:rsid w:val="00D45207"/>
    <w:rsid w:val="00D50CC4"/>
    <w:rsid w:val="00D51D20"/>
    <w:rsid w:val="00D51D69"/>
    <w:rsid w:val="00D564C8"/>
    <w:rsid w:val="00D56C40"/>
    <w:rsid w:val="00D66C00"/>
    <w:rsid w:val="00D75F4B"/>
    <w:rsid w:val="00D76418"/>
    <w:rsid w:val="00D80A40"/>
    <w:rsid w:val="00D854AC"/>
    <w:rsid w:val="00D92B50"/>
    <w:rsid w:val="00D95A2B"/>
    <w:rsid w:val="00D96275"/>
    <w:rsid w:val="00DB34E8"/>
    <w:rsid w:val="00DB39BE"/>
    <w:rsid w:val="00DB3D4B"/>
    <w:rsid w:val="00DB6B1E"/>
    <w:rsid w:val="00DC3502"/>
    <w:rsid w:val="00DC4AFB"/>
    <w:rsid w:val="00DD3E5C"/>
    <w:rsid w:val="00DE6462"/>
    <w:rsid w:val="00DF1DE6"/>
    <w:rsid w:val="00DF3EDD"/>
    <w:rsid w:val="00DF60C8"/>
    <w:rsid w:val="00DF7374"/>
    <w:rsid w:val="00E035F6"/>
    <w:rsid w:val="00E10BCE"/>
    <w:rsid w:val="00E1101C"/>
    <w:rsid w:val="00E15BE0"/>
    <w:rsid w:val="00E21128"/>
    <w:rsid w:val="00E23285"/>
    <w:rsid w:val="00E23F99"/>
    <w:rsid w:val="00E25EA1"/>
    <w:rsid w:val="00E27409"/>
    <w:rsid w:val="00E30F46"/>
    <w:rsid w:val="00E32BE0"/>
    <w:rsid w:val="00E3446A"/>
    <w:rsid w:val="00E34A2A"/>
    <w:rsid w:val="00E34BF9"/>
    <w:rsid w:val="00E3651E"/>
    <w:rsid w:val="00E4155D"/>
    <w:rsid w:val="00E41E71"/>
    <w:rsid w:val="00E4291E"/>
    <w:rsid w:val="00E43D63"/>
    <w:rsid w:val="00E533CA"/>
    <w:rsid w:val="00E57FE1"/>
    <w:rsid w:val="00E66057"/>
    <w:rsid w:val="00E727AC"/>
    <w:rsid w:val="00E75DBA"/>
    <w:rsid w:val="00E85202"/>
    <w:rsid w:val="00E872FF"/>
    <w:rsid w:val="00E924A9"/>
    <w:rsid w:val="00E9621A"/>
    <w:rsid w:val="00E96D87"/>
    <w:rsid w:val="00E976CA"/>
    <w:rsid w:val="00EA0A8F"/>
    <w:rsid w:val="00EA5ADF"/>
    <w:rsid w:val="00EA6AF2"/>
    <w:rsid w:val="00EB05D6"/>
    <w:rsid w:val="00EB2B4D"/>
    <w:rsid w:val="00EC5AB6"/>
    <w:rsid w:val="00EC5EBC"/>
    <w:rsid w:val="00EC7119"/>
    <w:rsid w:val="00EC7D73"/>
    <w:rsid w:val="00ED23E2"/>
    <w:rsid w:val="00ED3963"/>
    <w:rsid w:val="00EE3256"/>
    <w:rsid w:val="00EE5C62"/>
    <w:rsid w:val="00EF6B7F"/>
    <w:rsid w:val="00F02E25"/>
    <w:rsid w:val="00F11BC1"/>
    <w:rsid w:val="00F15CBC"/>
    <w:rsid w:val="00F26B45"/>
    <w:rsid w:val="00F31125"/>
    <w:rsid w:val="00F32C24"/>
    <w:rsid w:val="00F344A4"/>
    <w:rsid w:val="00F41CC9"/>
    <w:rsid w:val="00F43C19"/>
    <w:rsid w:val="00F46C72"/>
    <w:rsid w:val="00F46DEA"/>
    <w:rsid w:val="00F54776"/>
    <w:rsid w:val="00F60D9A"/>
    <w:rsid w:val="00F61F35"/>
    <w:rsid w:val="00F658BA"/>
    <w:rsid w:val="00F67110"/>
    <w:rsid w:val="00F73843"/>
    <w:rsid w:val="00F73954"/>
    <w:rsid w:val="00F808B7"/>
    <w:rsid w:val="00F92452"/>
    <w:rsid w:val="00FA1722"/>
    <w:rsid w:val="00FA4385"/>
    <w:rsid w:val="00FA7774"/>
    <w:rsid w:val="00FB7662"/>
    <w:rsid w:val="00FD0390"/>
    <w:rsid w:val="00FD1F42"/>
    <w:rsid w:val="00FD2404"/>
    <w:rsid w:val="00FD6F7A"/>
    <w:rsid w:val="00FE01D0"/>
    <w:rsid w:val="00FE5B38"/>
    <w:rsid w:val="00FE5F3C"/>
    <w:rsid w:val="00FF306B"/>
    <w:rsid w:val="013C3C29"/>
    <w:rsid w:val="01BD24EC"/>
    <w:rsid w:val="02254E3E"/>
    <w:rsid w:val="03E4C116"/>
    <w:rsid w:val="058C6175"/>
    <w:rsid w:val="0798B2C8"/>
    <w:rsid w:val="08784322"/>
    <w:rsid w:val="0D56E5A0"/>
    <w:rsid w:val="0E277F37"/>
    <w:rsid w:val="0F93AAF6"/>
    <w:rsid w:val="1001C619"/>
    <w:rsid w:val="130685D8"/>
    <w:rsid w:val="130F90A4"/>
    <w:rsid w:val="15260F36"/>
    <w:rsid w:val="16A6FD3B"/>
    <w:rsid w:val="16CB1BDB"/>
    <w:rsid w:val="1765FCD3"/>
    <w:rsid w:val="1775267A"/>
    <w:rsid w:val="17F54E00"/>
    <w:rsid w:val="185843BA"/>
    <w:rsid w:val="1867A434"/>
    <w:rsid w:val="18A676EB"/>
    <w:rsid w:val="18C21E9E"/>
    <w:rsid w:val="1956F206"/>
    <w:rsid w:val="1A4C7EF0"/>
    <w:rsid w:val="1BE9DCFB"/>
    <w:rsid w:val="1DA0EAA4"/>
    <w:rsid w:val="1EBB6617"/>
    <w:rsid w:val="1F5245BD"/>
    <w:rsid w:val="2027019B"/>
    <w:rsid w:val="22C312EC"/>
    <w:rsid w:val="22CE9E71"/>
    <w:rsid w:val="22F646A2"/>
    <w:rsid w:val="232506A7"/>
    <w:rsid w:val="235B9348"/>
    <w:rsid w:val="236511CD"/>
    <w:rsid w:val="23C03371"/>
    <w:rsid w:val="23DD0E6A"/>
    <w:rsid w:val="24551235"/>
    <w:rsid w:val="24B79E19"/>
    <w:rsid w:val="24D0E4FE"/>
    <w:rsid w:val="265BF7F3"/>
    <w:rsid w:val="268A2E30"/>
    <w:rsid w:val="2840F9C4"/>
    <w:rsid w:val="288E7DB7"/>
    <w:rsid w:val="291930C9"/>
    <w:rsid w:val="29A49C00"/>
    <w:rsid w:val="2AB2AE15"/>
    <w:rsid w:val="2B0E3F82"/>
    <w:rsid w:val="2CE737DF"/>
    <w:rsid w:val="2CFD2195"/>
    <w:rsid w:val="2D06B453"/>
    <w:rsid w:val="2D16C701"/>
    <w:rsid w:val="2EE3E900"/>
    <w:rsid w:val="2EF15AE6"/>
    <w:rsid w:val="2FE35BEE"/>
    <w:rsid w:val="3086E28F"/>
    <w:rsid w:val="33519B61"/>
    <w:rsid w:val="345A4F0A"/>
    <w:rsid w:val="34630776"/>
    <w:rsid w:val="3466A4DD"/>
    <w:rsid w:val="35433ACC"/>
    <w:rsid w:val="361FECB6"/>
    <w:rsid w:val="36A1EBE3"/>
    <w:rsid w:val="37293566"/>
    <w:rsid w:val="37571BC2"/>
    <w:rsid w:val="37C0B341"/>
    <w:rsid w:val="39747C69"/>
    <w:rsid w:val="3A67A593"/>
    <w:rsid w:val="3D7846A6"/>
    <w:rsid w:val="3E1C35AC"/>
    <w:rsid w:val="3F914E01"/>
    <w:rsid w:val="454169FB"/>
    <w:rsid w:val="456DDEDC"/>
    <w:rsid w:val="45A424B0"/>
    <w:rsid w:val="475E5139"/>
    <w:rsid w:val="48241795"/>
    <w:rsid w:val="4834ECE6"/>
    <w:rsid w:val="48892A0D"/>
    <w:rsid w:val="48CAC669"/>
    <w:rsid w:val="498255F7"/>
    <w:rsid w:val="4A267CC0"/>
    <w:rsid w:val="4A4130A5"/>
    <w:rsid w:val="4B6343E5"/>
    <w:rsid w:val="4C6B130B"/>
    <w:rsid w:val="4D7B7FBB"/>
    <w:rsid w:val="4E429BD7"/>
    <w:rsid w:val="4EF98FDE"/>
    <w:rsid w:val="4F9BE2E2"/>
    <w:rsid w:val="508D1882"/>
    <w:rsid w:val="51EFA179"/>
    <w:rsid w:val="52EF1CC2"/>
    <w:rsid w:val="54928437"/>
    <w:rsid w:val="5597C89E"/>
    <w:rsid w:val="559C823F"/>
    <w:rsid w:val="5611E9B3"/>
    <w:rsid w:val="589AB307"/>
    <w:rsid w:val="58BA9EF5"/>
    <w:rsid w:val="599EB7AF"/>
    <w:rsid w:val="5AB700C7"/>
    <w:rsid w:val="5AE29017"/>
    <w:rsid w:val="5BD68774"/>
    <w:rsid w:val="5C8A9B8D"/>
    <w:rsid w:val="5CC85363"/>
    <w:rsid w:val="5CFF3822"/>
    <w:rsid w:val="5E216F6C"/>
    <w:rsid w:val="5E413EE9"/>
    <w:rsid w:val="5ED2774B"/>
    <w:rsid w:val="60428A34"/>
    <w:rsid w:val="60528F43"/>
    <w:rsid w:val="60D38B5B"/>
    <w:rsid w:val="615C39BD"/>
    <w:rsid w:val="6458F973"/>
    <w:rsid w:val="646BCBC5"/>
    <w:rsid w:val="6492B94E"/>
    <w:rsid w:val="68020684"/>
    <w:rsid w:val="6899AA11"/>
    <w:rsid w:val="693AFCB3"/>
    <w:rsid w:val="6B37D673"/>
    <w:rsid w:val="6B46A768"/>
    <w:rsid w:val="6B67012D"/>
    <w:rsid w:val="6BA8A754"/>
    <w:rsid w:val="6BB6E860"/>
    <w:rsid w:val="6C0FB00E"/>
    <w:rsid w:val="6C8C81E7"/>
    <w:rsid w:val="6C9313B8"/>
    <w:rsid w:val="6E2E159A"/>
    <w:rsid w:val="6EBFAF7D"/>
    <w:rsid w:val="6F605033"/>
    <w:rsid w:val="7068C58E"/>
    <w:rsid w:val="72997E5D"/>
    <w:rsid w:val="72E04D45"/>
    <w:rsid w:val="72E204AB"/>
    <w:rsid w:val="73B2A376"/>
    <w:rsid w:val="74C97D45"/>
    <w:rsid w:val="75E56D49"/>
    <w:rsid w:val="7770E9BF"/>
    <w:rsid w:val="7774CD04"/>
    <w:rsid w:val="793F1D8C"/>
    <w:rsid w:val="7966CFEF"/>
    <w:rsid w:val="7992F2DB"/>
    <w:rsid w:val="79B94369"/>
    <w:rsid w:val="7A0FEB46"/>
    <w:rsid w:val="7C5C342F"/>
    <w:rsid w:val="7C8A0E5D"/>
    <w:rsid w:val="7CF8E7B2"/>
    <w:rsid w:val="7D2F7DE2"/>
    <w:rsid w:val="7D5725D0"/>
    <w:rsid w:val="7D66B590"/>
    <w:rsid w:val="7D743483"/>
    <w:rsid w:val="7E71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7803E42"/>
  <w15:chartTrackingRefBased/>
  <w15:docId w15:val="{E0713B91-A056-47B6-9489-181CEECF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889"/>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center" w:pos="4680"/>
      </w:tabs>
      <w:jc w:val="center"/>
      <w:outlineLvl w:val="0"/>
    </w:pPr>
    <w:rPr>
      <w:rFonts w:ascii="Baskerville Old Face" w:hAnsi="Baskerville Old Face"/>
      <w:b/>
      <w:bCs/>
      <w:sz w:val="24"/>
    </w:rPr>
  </w:style>
  <w:style w:type="paragraph" w:styleId="Heading2">
    <w:name w:val="heading 2"/>
    <w:basedOn w:val="Normal"/>
    <w:next w:val="Normal"/>
    <w:qFormat/>
    <w:pPr>
      <w:keepNext/>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hanging="810"/>
      <w:jc w:val="center"/>
      <w:outlineLvl w:val="1"/>
    </w:pPr>
    <w:rPr>
      <w:rFonts w:ascii="Times New" w:hAnsi="Times New"/>
      <w:b/>
      <w:sz w:val="24"/>
    </w:rPr>
  </w:style>
  <w:style w:type="paragraph" w:styleId="Heading3">
    <w:name w:val="heading 3"/>
    <w:basedOn w:val="Normal"/>
    <w:next w:val="Normal"/>
    <w:qFormat/>
    <w:pPr>
      <w:keepNext/>
      <w:outlineLvl w:val="2"/>
    </w:pPr>
    <w:rPr>
      <w:rFonts w:ascii="Baskerville Old Face" w:hAnsi="Baskerville Old Face"/>
      <w:b/>
      <w:bCs/>
      <w:sz w:val="24"/>
    </w:rPr>
  </w:style>
  <w:style w:type="paragraph" w:styleId="Heading4">
    <w:name w:val="heading 4"/>
    <w:basedOn w:val="Normal"/>
    <w:next w:val="Normal"/>
    <w:qFormat/>
    <w:pPr>
      <w:keepNext/>
      <w:ind w:firstLine="720"/>
      <w:outlineLvl w:val="3"/>
    </w:pPr>
    <w:rPr>
      <w:rFonts w:ascii="Baskerville Old Face" w:hAnsi="Baskerville Old Face"/>
      <w:sz w:val="24"/>
    </w:rPr>
  </w:style>
  <w:style w:type="paragraph" w:styleId="Heading5">
    <w:name w:val="heading 5"/>
    <w:basedOn w:val="Normal"/>
    <w:next w:val="Normal"/>
    <w:qFormat/>
    <w:pPr>
      <w:keepNext/>
      <w:outlineLvl w:val="4"/>
    </w:pPr>
    <w:rPr>
      <w:rFonts w:ascii="Baskerville Old Face" w:hAnsi="Baskerville Old Face"/>
      <w:sz w:val="24"/>
    </w:rPr>
  </w:style>
  <w:style w:type="paragraph" w:styleId="Heading6">
    <w:name w:val="heading 6"/>
    <w:basedOn w:val="Normal"/>
    <w:next w:val="Normal"/>
    <w:qFormat/>
    <w:pPr>
      <w:keepNext/>
      <w:ind w:left="720" w:firstLine="720"/>
      <w:outlineLvl w:val="5"/>
    </w:pPr>
    <w:rPr>
      <w:rFonts w:ascii="Baskerville Old Face" w:hAnsi="Baskerville Old Face"/>
      <w:sz w:val="24"/>
    </w:rPr>
  </w:style>
  <w:style w:type="paragraph" w:styleId="Heading7">
    <w:name w:val="heading 7"/>
    <w:basedOn w:val="Normal"/>
    <w:next w:val="Normal"/>
    <w:qFormat/>
    <w:pPr>
      <w:keepNext/>
      <w:tabs>
        <w:tab w:val="left" w:pos="-1440"/>
      </w:tabs>
      <w:ind w:left="900" w:hanging="180"/>
      <w:outlineLvl w:val="6"/>
    </w:pPr>
    <w:rPr>
      <w:rFonts w:ascii="Baskerville Old Face" w:hAnsi="Baskerville Old Face"/>
      <w:b/>
      <w:bCs/>
      <w:sz w:val="24"/>
    </w:rPr>
  </w:style>
  <w:style w:type="paragraph" w:styleId="Heading8">
    <w:name w:val="heading 8"/>
    <w:basedOn w:val="Normal"/>
    <w:next w:val="Normal"/>
    <w:qFormat/>
    <w:pPr>
      <w:keepNext/>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 w:hanging="90"/>
      <w:outlineLvl w:val="7"/>
    </w:pPr>
    <w:rPr>
      <w:rFonts w:ascii="Times New" w:hAnsi="Times New"/>
      <w:sz w:val="24"/>
    </w:rPr>
  </w:style>
  <w:style w:type="paragraph" w:styleId="Heading9">
    <w:name w:val="heading 9"/>
    <w:basedOn w:val="Normal"/>
    <w:next w:val="Normal"/>
    <w:qFormat/>
    <w:pPr>
      <w:keepNext/>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8"/>
    </w:pPr>
    <w:rPr>
      <w:rFonts w:ascii="Times New" w:hAnsi="Times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tyle">
    <w:name w:val="Style"/>
    <w:basedOn w:val="Normal"/>
    <w:pPr>
      <w:ind w:left="2160" w:hanging="720"/>
    </w:pPr>
  </w:style>
  <w:style w:type="paragraph" w:customStyle="1" w:styleId="a">
    <w:name w:val="_"/>
    <w:basedOn w:val="Normal"/>
    <w:pPr>
      <w:ind w:left="1440" w:hanging="720"/>
    </w:pPr>
  </w:style>
  <w:style w:type="paragraph" w:styleId="BodyTextIndent">
    <w:name w:val="Body Text Indent"/>
    <w:basedOn w:val="Normal"/>
    <w:pPr>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pPr>
    <w:rPr>
      <w:rFonts w:ascii="Times New" w:hAnsi="Times New"/>
      <w:sz w:val="24"/>
    </w:rPr>
  </w:style>
  <w:style w:type="paragraph" w:styleId="BodyTextIndent2">
    <w:name w:val="Body Text Indent 2"/>
    <w:basedOn w:val="Normal"/>
    <w:pPr>
      <w:tabs>
        <w:tab w:val="left" w:pos="-1159"/>
        <w:tab w:val="left" w:pos="-720"/>
        <w:tab w:val="left" w:pos="36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10"/>
      <w:jc w:val="both"/>
    </w:pPr>
    <w:rPr>
      <w:rFonts w:ascii="Times New" w:hAnsi="Times New"/>
      <w:sz w:val="24"/>
    </w:rPr>
  </w:style>
  <w:style w:type="paragraph" w:styleId="BodyTextIndent3">
    <w:name w:val="Body Text Indent 3"/>
    <w:basedOn w:val="Normal"/>
    <w:pPr>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810"/>
      <w:jc w:val="both"/>
    </w:pPr>
    <w:rPr>
      <w:rFonts w:ascii="Times New" w:hAnsi="Times New"/>
      <w:b/>
      <w:sz w:val="24"/>
    </w:rPr>
  </w:style>
  <w:style w:type="paragraph" w:styleId="BodyText">
    <w:name w:val="Body Text"/>
    <w:basedOn w:val="Normal"/>
    <w:rPr>
      <w:rFonts w:ascii="Baskerville Old Face" w:hAnsi="Baskerville Old Face"/>
      <w:sz w:val="24"/>
    </w:rPr>
  </w:style>
  <w:style w:type="paragraph" w:styleId="BodyText2">
    <w:name w:val="Body Text 2"/>
    <w:basedOn w:val="Normal"/>
    <w:pPr>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rFonts w:ascii="Times New" w:hAnsi="Times New"/>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New" w:hAnsi="Times New"/>
      <w:b/>
      <w:bCs/>
      <w:sz w:val="24"/>
    </w:rPr>
  </w:style>
  <w:style w:type="character" w:styleId="Hyperlink">
    <w:name w:val="Hyperlink"/>
    <w:uiPriority w:val="99"/>
    <w:rsid w:val="00DB3D4B"/>
    <w:rPr>
      <w:color w:val="0000FF"/>
      <w:u w:val="single"/>
    </w:rPr>
  </w:style>
  <w:style w:type="character" w:styleId="FollowedHyperlink">
    <w:name w:val="FollowedHyperlink"/>
    <w:rsid w:val="005B4B18"/>
    <w:rPr>
      <w:color w:val="606420"/>
      <w:u w:val="single"/>
    </w:rPr>
  </w:style>
  <w:style w:type="paragraph" w:styleId="BalloonText">
    <w:name w:val="Balloon Text"/>
    <w:basedOn w:val="Normal"/>
    <w:semiHidden/>
    <w:rsid w:val="006802F3"/>
    <w:rPr>
      <w:rFonts w:ascii="Tahoma" w:hAnsi="Tahoma" w:cs="Tahoma"/>
      <w:sz w:val="16"/>
      <w:szCs w:val="16"/>
    </w:rPr>
  </w:style>
  <w:style w:type="character" w:styleId="CommentReference">
    <w:name w:val="annotation reference"/>
    <w:semiHidden/>
    <w:rsid w:val="006802F3"/>
    <w:rPr>
      <w:sz w:val="16"/>
      <w:szCs w:val="16"/>
    </w:rPr>
  </w:style>
  <w:style w:type="paragraph" w:styleId="CommentText">
    <w:name w:val="annotation text"/>
    <w:basedOn w:val="Normal"/>
    <w:semiHidden/>
    <w:rsid w:val="006802F3"/>
    <w:rPr>
      <w:szCs w:val="20"/>
    </w:rPr>
  </w:style>
  <w:style w:type="paragraph" w:styleId="CommentSubject">
    <w:name w:val="annotation subject"/>
    <w:basedOn w:val="CommentText"/>
    <w:next w:val="CommentText"/>
    <w:semiHidden/>
    <w:rsid w:val="006802F3"/>
    <w:rPr>
      <w:b/>
      <w:bCs/>
    </w:rPr>
  </w:style>
  <w:style w:type="paragraph" w:styleId="FootnoteText">
    <w:name w:val="footnote text"/>
    <w:basedOn w:val="Normal"/>
    <w:semiHidden/>
    <w:rsid w:val="004705F8"/>
    <w:rPr>
      <w:szCs w:val="20"/>
    </w:rPr>
  </w:style>
  <w:style w:type="table" w:styleId="TableGrid">
    <w:name w:val="Table Grid"/>
    <w:basedOn w:val="TableNormal"/>
    <w:rsid w:val="00B870E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B7CE6"/>
    <w:pPr>
      <w:widowControl/>
      <w:autoSpaceDE/>
      <w:autoSpaceDN/>
      <w:adjustRightInd/>
      <w:jc w:val="center"/>
    </w:pPr>
    <w:rPr>
      <w:rFonts w:ascii="Times New Roman" w:hAnsi="Times New Roman"/>
      <w:b/>
      <w:sz w:val="28"/>
      <w:szCs w:val="20"/>
    </w:rPr>
  </w:style>
  <w:style w:type="paragraph" w:customStyle="1" w:styleId="Heading10">
    <w:name w:val="Heading 10"/>
    <w:basedOn w:val="Normal"/>
    <w:next w:val="Normal"/>
    <w:rsid w:val="002474D6"/>
    <w:pPr>
      <w:widowControl/>
      <w:autoSpaceDE/>
      <w:autoSpaceDN/>
      <w:adjustRightInd/>
      <w:jc w:val="center"/>
    </w:pPr>
    <w:rPr>
      <w:rFonts w:ascii="Times New Roman" w:hAnsi="Times New Roman"/>
      <w:b/>
      <w:sz w:val="28"/>
      <w:szCs w:val="20"/>
    </w:rPr>
  </w:style>
  <w:style w:type="paragraph" w:customStyle="1" w:styleId="Style12ptBoldCentered">
    <w:name w:val="Style 12 pt Bold Centered"/>
    <w:basedOn w:val="Normal"/>
    <w:rsid w:val="005C5409"/>
    <w:pPr>
      <w:widowControl/>
      <w:autoSpaceDE/>
      <w:autoSpaceDN/>
      <w:adjustRightInd/>
      <w:jc w:val="center"/>
    </w:pPr>
    <w:rPr>
      <w:rFonts w:ascii="Times New Roman" w:hAnsi="Times New Roman"/>
      <w:b/>
      <w:bCs/>
      <w:sz w:val="24"/>
      <w:szCs w:val="20"/>
    </w:rPr>
  </w:style>
  <w:style w:type="character" w:styleId="Strong">
    <w:name w:val="Strong"/>
    <w:uiPriority w:val="22"/>
    <w:qFormat/>
    <w:rsid w:val="000E0E3C"/>
    <w:rPr>
      <w:b/>
      <w:bCs/>
    </w:rPr>
  </w:style>
  <w:style w:type="paragraph" w:styleId="ListParagraph">
    <w:name w:val="List Paragraph"/>
    <w:basedOn w:val="Normal"/>
    <w:uiPriority w:val="34"/>
    <w:qFormat/>
    <w:rsid w:val="000B1EB8"/>
    <w:pPr>
      <w:ind w:left="720"/>
    </w:pPr>
  </w:style>
  <w:style w:type="paragraph" w:styleId="TOCHeading">
    <w:name w:val="TOC Heading"/>
    <w:basedOn w:val="Heading1"/>
    <w:next w:val="Normal"/>
    <w:uiPriority w:val="39"/>
    <w:unhideWhenUsed/>
    <w:qFormat/>
    <w:rsid w:val="006B3351"/>
    <w:pPr>
      <w:keepLines/>
      <w:widowControl/>
      <w:tabs>
        <w:tab w:val="clear" w:pos="4680"/>
      </w:tabs>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rsid w:val="006B3351"/>
    <w:pPr>
      <w:spacing w:after="100"/>
    </w:pPr>
  </w:style>
  <w:style w:type="paragraph" w:styleId="TOC3">
    <w:name w:val="toc 3"/>
    <w:basedOn w:val="Normal"/>
    <w:next w:val="Normal"/>
    <w:autoRedefine/>
    <w:uiPriority w:val="39"/>
    <w:rsid w:val="006B3351"/>
    <w:pPr>
      <w:spacing w:after="100"/>
      <w:ind w:left="400"/>
    </w:pPr>
  </w:style>
  <w:style w:type="character" w:styleId="UnresolvedMention">
    <w:name w:val="Unresolved Mention"/>
    <w:basedOn w:val="DefaultParagraphFont"/>
    <w:uiPriority w:val="99"/>
    <w:semiHidden/>
    <w:unhideWhenUsed/>
    <w:rsid w:val="006819FF"/>
    <w:rPr>
      <w:color w:val="605E5C"/>
      <w:shd w:val="clear" w:color="auto" w:fill="E1DFDD"/>
    </w:rPr>
  </w:style>
  <w:style w:type="paragraph" w:styleId="NormalWeb">
    <w:name w:val="Normal (Web)"/>
    <w:basedOn w:val="Normal"/>
    <w:uiPriority w:val="99"/>
    <w:unhideWhenUsed/>
    <w:rsid w:val="006819FF"/>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46040">
      <w:bodyDiv w:val="1"/>
      <w:marLeft w:val="0"/>
      <w:marRight w:val="0"/>
      <w:marTop w:val="0"/>
      <w:marBottom w:val="0"/>
      <w:divBdr>
        <w:top w:val="none" w:sz="0" w:space="0" w:color="auto"/>
        <w:left w:val="none" w:sz="0" w:space="0" w:color="auto"/>
        <w:bottom w:val="none" w:sz="0" w:space="0" w:color="auto"/>
        <w:right w:val="none" w:sz="0" w:space="0" w:color="auto"/>
      </w:divBdr>
    </w:div>
    <w:div w:id="462846712">
      <w:bodyDiv w:val="1"/>
      <w:marLeft w:val="0"/>
      <w:marRight w:val="0"/>
      <w:marTop w:val="0"/>
      <w:marBottom w:val="0"/>
      <w:divBdr>
        <w:top w:val="none" w:sz="0" w:space="0" w:color="auto"/>
        <w:left w:val="none" w:sz="0" w:space="0" w:color="auto"/>
        <w:bottom w:val="none" w:sz="0" w:space="0" w:color="auto"/>
        <w:right w:val="none" w:sz="0" w:space="0" w:color="auto"/>
      </w:divBdr>
      <w:divsChild>
        <w:div w:id="317006102">
          <w:marLeft w:val="0"/>
          <w:marRight w:val="0"/>
          <w:marTop w:val="0"/>
          <w:marBottom w:val="0"/>
          <w:divBdr>
            <w:top w:val="none" w:sz="0" w:space="0" w:color="auto"/>
            <w:left w:val="none" w:sz="0" w:space="0" w:color="auto"/>
            <w:bottom w:val="none" w:sz="0" w:space="0" w:color="auto"/>
            <w:right w:val="none" w:sz="0" w:space="0" w:color="auto"/>
          </w:divBdr>
        </w:div>
        <w:div w:id="1522621744">
          <w:marLeft w:val="0"/>
          <w:marRight w:val="0"/>
          <w:marTop w:val="0"/>
          <w:marBottom w:val="0"/>
          <w:divBdr>
            <w:top w:val="none" w:sz="0" w:space="0" w:color="auto"/>
            <w:left w:val="none" w:sz="0" w:space="0" w:color="auto"/>
            <w:bottom w:val="none" w:sz="0" w:space="0" w:color="auto"/>
            <w:right w:val="none" w:sz="0" w:space="0" w:color="auto"/>
          </w:divBdr>
        </w:div>
      </w:divsChild>
    </w:div>
    <w:div w:id="558398209">
      <w:bodyDiv w:val="1"/>
      <w:marLeft w:val="0"/>
      <w:marRight w:val="0"/>
      <w:marTop w:val="0"/>
      <w:marBottom w:val="0"/>
      <w:divBdr>
        <w:top w:val="none" w:sz="0" w:space="0" w:color="auto"/>
        <w:left w:val="none" w:sz="0" w:space="0" w:color="auto"/>
        <w:bottom w:val="none" w:sz="0" w:space="0" w:color="auto"/>
        <w:right w:val="none" w:sz="0" w:space="0" w:color="auto"/>
      </w:divBdr>
    </w:div>
    <w:div w:id="571239708">
      <w:bodyDiv w:val="1"/>
      <w:marLeft w:val="0"/>
      <w:marRight w:val="0"/>
      <w:marTop w:val="0"/>
      <w:marBottom w:val="0"/>
      <w:divBdr>
        <w:top w:val="none" w:sz="0" w:space="0" w:color="auto"/>
        <w:left w:val="none" w:sz="0" w:space="0" w:color="auto"/>
        <w:bottom w:val="none" w:sz="0" w:space="0" w:color="auto"/>
        <w:right w:val="none" w:sz="0" w:space="0" w:color="auto"/>
      </w:divBdr>
    </w:div>
    <w:div w:id="615908906">
      <w:bodyDiv w:val="1"/>
      <w:marLeft w:val="0"/>
      <w:marRight w:val="0"/>
      <w:marTop w:val="0"/>
      <w:marBottom w:val="0"/>
      <w:divBdr>
        <w:top w:val="none" w:sz="0" w:space="0" w:color="auto"/>
        <w:left w:val="none" w:sz="0" w:space="0" w:color="auto"/>
        <w:bottom w:val="none" w:sz="0" w:space="0" w:color="auto"/>
        <w:right w:val="none" w:sz="0" w:space="0" w:color="auto"/>
      </w:divBdr>
    </w:div>
    <w:div w:id="854805379">
      <w:bodyDiv w:val="1"/>
      <w:marLeft w:val="0"/>
      <w:marRight w:val="0"/>
      <w:marTop w:val="0"/>
      <w:marBottom w:val="0"/>
      <w:divBdr>
        <w:top w:val="none" w:sz="0" w:space="0" w:color="auto"/>
        <w:left w:val="none" w:sz="0" w:space="0" w:color="auto"/>
        <w:bottom w:val="none" w:sz="0" w:space="0" w:color="auto"/>
        <w:right w:val="none" w:sz="0" w:space="0" w:color="auto"/>
      </w:divBdr>
    </w:div>
    <w:div w:id="1007362237">
      <w:bodyDiv w:val="1"/>
      <w:marLeft w:val="0"/>
      <w:marRight w:val="0"/>
      <w:marTop w:val="0"/>
      <w:marBottom w:val="0"/>
      <w:divBdr>
        <w:top w:val="none" w:sz="0" w:space="0" w:color="auto"/>
        <w:left w:val="none" w:sz="0" w:space="0" w:color="auto"/>
        <w:bottom w:val="none" w:sz="0" w:space="0" w:color="auto"/>
        <w:right w:val="none" w:sz="0" w:space="0" w:color="auto"/>
      </w:divBdr>
    </w:div>
    <w:div w:id="1384253818">
      <w:bodyDiv w:val="1"/>
      <w:marLeft w:val="0"/>
      <w:marRight w:val="0"/>
      <w:marTop w:val="0"/>
      <w:marBottom w:val="0"/>
      <w:divBdr>
        <w:top w:val="none" w:sz="0" w:space="0" w:color="auto"/>
        <w:left w:val="none" w:sz="0" w:space="0" w:color="auto"/>
        <w:bottom w:val="none" w:sz="0" w:space="0" w:color="auto"/>
        <w:right w:val="none" w:sz="0" w:space="0" w:color="auto"/>
      </w:divBdr>
      <w:divsChild>
        <w:div w:id="1999964691">
          <w:marLeft w:val="0"/>
          <w:marRight w:val="0"/>
          <w:marTop w:val="0"/>
          <w:marBottom w:val="0"/>
          <w:divBdr>
            <w:top w:val="none" w:sz="0" w:space="0" w:color="auto"/>
            <w:left w:val="none" w:sz="0" w:space="0" w:color="auto"/>
            <w:bottom w:val="none" w:sz="0" w:space="0" w:color="auto"/>
            <w:right w:val="none" w:sz="0" w:space="0" w:color="auto"/>
          </w:divBdr>
        </w:div>
        <w:div w:id="60642782">
          <w:marLeft w:val="0"/>
          <w:marRight w:val="0"/>
          <w:marTop w:val="0"/>
          <w:marBottom w:val="0"/>
          <w:divBdr>
            <w:top w:val="none" w:sz="0" w:space="0" w:color="auto"/>
            <w:left w:val="none" w:sz="0" w:space="0" w:color="auto"/>
            <w:bottom w:val="none" w:sz="0" w:space="0" w:color="auto"/>
            <w:right w:val="none" w:sz="0" w:space="0" w:color="auto"/>
          </w:divBdr>
        </w:div>
        <w:div w:id="1160078277">
          <w:marLeft w:val="0"/>
          <w:marRight w:val="0"/>
          <w:marTop w:val="0"/>
          <w:marBottom w:val="0"/>
          <w:divBdr>
            <w:top w:val="none" w:sz="0" w:space="0" w:color="auto"/>
            <w:left w:val="none" w:sz="0" w:space="0" w:color="auto"/>
            <w:bottom w:val="none" w:sz="0" w:space="0" w:color="auto"/>
            <w:right w:val="none" w:sz="0" w:space="0" w:color="auto"/>
          </w:divBdr>
        </w:div>
        <w:div w:id="678190783">
          <w:marLeft w:val="0"/>
          <w:marRight w:val="0"/>
          <w:marTop w:val="0"/>
          <w:marBottom w:val="0"/>
          <w:divBdr>
            <w:top w:val="none" w:sz="0" w:space="0" w:color="auto"/>
            <w:left w:val="none" w:sz="0" w:space="0" w:color="auto"/>
            <w:bottom w:val="none" w:sz="0" w:space="0" w:color="auto"/>
            <w:right w:val="none" w:sz="0" w:space="0" w:color="auto"/>
          </w:divBdr>
        </w:div>
        <w:div w:id="1984962429">
          <w:marLeft w:val="0"/>
          <w:marRight w:val="0"/>
          <w:marTop w:val="0"/>
          <w:marBottom w:val="0"/>
          <w:divBdr>
            <w:top w:val="none" w:sz="0" w:space="0" w:color="auto"/>
            <w:left w:val="none" w:sz="0" w:space="0" w:color="auto"/>
            <w:bottom w:val="none" w:sz="0" w:space="0" w:color="auto"/>
            <w:right w:val="none" w:sz="0" w:space="0" w:color="auto"/>
          </w:divBdr>
        </w:div>
        <w:div w:id="219677175">
          <w:marLeft w:val="0"/>
          <w:marRight w:val="0"/>
          <w:marTop w:val="0"/>
          <w:marBottom w:val="0"/>
          <w:divBdr>
            <w:top w:val="none" w:sz="0" w:space="0" w:color="auto"/>
            <w:left w:val="none" w:sz="0" w:space="0" w:color="auto"/>
            <w:bottom w:val="none" w:sz="0" w:space="0" w:color="auto"/>
            <w:right w:val="none" w:sz="0" w:space="0" w:color="auto"/>
          </w:divBdr>
        </w:div>
        <w:div w:id="1536387211">
          <w:marLeft w:val="0"/>
          <w:marRight w:val="0"/>
          <w:marTop w:val="0"/>
          <w:marBottom w:val="0"/>
          <w:divBdr>
            <w:top w:val="none" w:sz="0" w:space="0" w:color="auto"/>
            <w:left w:val="none" w:sz="0" w:space="0" w:color="auto"/>
            <w:bottom w:val="none" w:sz="0" w:space="0" w:color="auto"/>
            <w:right w:val="none" w:sz="0" w:space="0" w:color="auto"/>
          </w:divBdr>
        </w:div>
        <w:div w:id="1392461584">
          <w:marLeft w:val="0"/>
          <w:marRight w:val="0"/>
          <w:marTop w:val="0"/>
          <w:marBottom w:val="0"/>
          <w:divBdr>
            <w:top w:val="none" w:sz="0" w:space="0" w:color="auto"/>
            <w:left w:val="none" w:sz="0" w:space="0" w:color="auto"/>
            <w:bottom w:val="none" w:sz="0" w:space="0" w:color="auto"/>
            <w:right w:val="none" w:sz="0" w:space="0" w:color="auto"/>
          </w:divBdr>
        </w:div>
        <w:div w:id="1412580596">
          <w:marLeft w:val="0"/>
          <w:marRight w:val="0"/>
          <w:marTop w:val="0"/>
          <w:marBottom w:val="0"/>
          <w:divBdr>
            <w:top w:val="none" w:sz="0" w:space="0" w:color="auto"/>
            <w:left w:val="none" w:sz="0" w:space="0" w:color="auto"/>
            <w:bottom w:val="none" w:sz="0" w:space="0" w:color="auto"/>
            <w:right w:val="none" w:sz="0" w:space="0" w:color="auto"/>
          </w:divBdr>
        </w:div>
        <w:div w:id="1703237904">
          <w:marLeft w:val="0"/>
          <w:marRight w:val="0"/>
          <w:marTop w:val="0"/>
          <w:marBottom w:val="0"/>
          <w:divBdr>
            <w:top w:val="none" w:sz="0" w:space="0" w:color="auto"/>
            <w:left w:val="none" w:sz="0" w:space="0" w:color="auto"/>
            <w:bottom w:val="none" w:sz="0" w:space="0" w:color="auto"/>
            <w:right w:val="none" w:sz="0" w:space="0" w:color="auto"/>
          </w:divBdr>
        </w:div>
        <w:div w:id="1872839078">
          <w:marLeft w:val="0"/>
          <w:marRight w:val="0"/>
          <w:marTop w:val="0"/>
          <w:marBottom w:val="0"/>
          <w:divBdr>
            <w:top w:val="none" w:sz="0" w:space="0" w:color="auto"/>
            <w:left w:val="none" w:sz="0" w:space="0" w:color="auto"/>
            <w:bottom w:val="none" w:sz="0" w:space="0" w:color="auto"/>
            <w:right w:val="none" w:sz="0" w:space="0" w:color="auto"/>
          </w:divBdr>
        </w:div>
        <w:div w:id="423578896">
          <w:marLeft w:val="0"/>
          <w:marRight w:val="0"/>
          <w:marTop w:val="0"/>
          <w:marBottom w:val="0"/>
          <w:divBdr>
            <w:top w:val="none" w:sz="0" w:space="0" w:color="auto"/>
            <w:left w:val="none" w:sz="0" w:space="0" w:color="auto"/>
            <w:bottom w:val="none" w:sz="0" w:space="0" w:color="auto"/>
            <w:right w:val="none" w:sz="0" w:space="0" w:color="auto"/>
          </w:divBdr>
        </w:div>
        <w:div w:id="2109303833">
          <w:marLeft w:val="0"/>
          <w:marRight w:val="0"/>
          <w:marTop w:val="0"/>
          <w:marBottom w:val="0"/>
          <w:divBdr>
            <w:top w:val="none" w:sz="0" w:space="0" w:color="auto"/>
            <w:left w:val="none" w:sz="0" w:space="0" w:color="auto"/>
            <w:bottom w:val="none" w:sz="0" w:space="0" w:color="auto"/>
            <w:right w:val="none" w:sz="0" w:space="0" w:color="auto"/>
          </w:divBdr>
        </w:div>
        <w:div w:id="353384930">
          <w:marLeft w:val="0"/>
          <w:marRight w:val="0"/>
          <w:marTop w:val="0"/>
          <w:marBottom w:val="0"/>
          <w:divBdr>
            <w:top w:val="none" w:sz="0" w:space="0" w:color="auto"/>
            <w:left w:val="none" w:sz="0" w:space="0" w:color="auto"/>
            <w:bottom w:val="none" w:sz="0" w:space="0" w:color="auto"/>
            <w:right w:val="none" w:sz="0" w:space="0" w:color="auto"/>
          </w:divBdr>
        </w:div>
        <w:div w:id="745492040">
          <w:marLeft w:val="0"/>
          <w:marRight w:val="0"/>
          <w:marTop w:val="0"/>
          <w:marBottom w:val="0"/>
          <w:divBdr>
            <w:top w:val="none" w:sz="0" w:space="0" w:color="auto"/>
            <w:left w:val="none" w:sz="0" w:space="0" w:color="auto"/>
            <w:bottom w:val="none" w:sz="0" w:space="0" w:color="auto"/>
            <w:right w:val="none" w:sz="0" w:space="0" w:color="auto"/>
          </w:divBdr>
        </w:div>
        <w:div w:id="822896130">
          <w:marLeft w:val="0"/>
          <w:marRight w:val="0"/>
          <w:marTop w:val="0"/>
          <w:marBottom w:val="0"/>
          <w:divBdr>
            <w:top w:val="none" w:sz="0" w:space="0" w:color="auto"/>
            <w:left w:val="none" w:sz="0" w:space="0" w:color="auto"/>
            <w:bottom w:val="none" w:sz="0" w:space="0" w:color="auto"/>
            <w:right w:val="none" w:sz="0" w:space="0" w:color="auto"/>
          </w:divBdr>
        </w:div>
        <w:div w:id="2021152288">
          <w:marLeft w:val="0"/>
          <w:marRight w:val="0"/>
          <w:marTop w:val="0"/>
          <w:marBottom w:val="0"/>
          <w:divBdr>
            <w:top w:val="none" w:sz="0" w:space="0" w:color="auto"/>
            <w:left w:val="none" w:sz="0" w:space="0" w:color="auto"/>
            <w:bottom w:val="none" w:sz="0" w:space="0" w:color="auto"/>
            <w:right w:val="none" w:sz="0" w:space="0" w:color="auto"/>
          </w:divBdr>
        </w:div>
        <w:div w:id="454951478">
          <w:marLeft w:val="0"/>
          <w:marRight w:val="0"/>
          <w:marTop w:val="0"/>
          <w:marBottom w:val="0"/>
          <w:divBdr>
            <w:top w:val="none" w:sz="0" w:space="0" w:color="auto"/>
            <w:left w:val="none" w:sz="0" w:space="0" w:color="auto"/>
            <w:bottom w:val="none" w:sz="0" w:space="0" w:color="auto"/>
            <w:right w:val="none" w:sz="0" w:space="0" w:color="auto"/>
          </w:divBdr>
        </w:div>
        <w:div w:id="1653755125">
          <w:marLeft w:val="0"/>
          <w:marRight w:val="0"/>
          <w:marTop w:val="0"/>
          <w:marBottom w:val="0"/>
          <w:divBdr>
            <w:top w:val="none" w:sz="0" w:space="0" w:color="auto"/>
            <w:left w:val="none" w:sz="0" w:space="0" w:color="auto"/>
            <w:bottom w:val="none" w:sz="0" w:space="0" w:color="auto"/>
            <w:right w:val="none" w:sz="0" w:space="0" w:color="auto"/>
          </w:divBdr>
        </w:div>
        <w:div w:id="2066567565">
          <w:marLeft w:val="0"/>
          <w:marRight w:val="0"/>
          <w:marTop w:val="0"/>
          <w:marBottom w:val="0"/>
          <w:divBdr>
            <w:top w:val="none" w:sz="0" w:space="0" w:color="auto"/>
            <w:left w:val="none" w:sz="0" w:space="0" w:color="auto"/>
            <w:bottom w:val="none" w:sz="0" w:space="0" w:color="auto"/>
            <w:right w:val="none" w:sz="0" w:space="0" w:color="auto"/>
          </w:divBdr>
        </w:div>
        <w:div w:id="1064642844">
          <w:marLeft w:val="0"/>
          <w:marRight w:val="0"/>
          <w:marTop w:val="0"/>
          <w:marBottom w:val="0"/>
          <w:divBdr>
            <w:top w:val="none" w:sz="0" w:space="0" w:color="auto"/>
            <w:left w:val="none" w:sz="0" w:space="0" w:color="auto"/>
            <w:bottom w:val="none" w:sz="0" w:space="0" w:color="auto"/>
            <w:right w:val="none" w:sz="0" w:space="0" w:color="auto"/>
          </w:divBdr>
        </w:div>
        <w:div w:id="604970321">
          <w:marLeft w:val="0"/>
          <w:marRight w:val="0"/>
          <w:marTop w:val="0"/>
          <w:marBottom w:val="0"/>
          <w:divBdr>
            <w:top w:val="none" w:sz="0" w:space="0" w:color="auto"/>
            <w:left w:val="none" w:sz="0" w:space="0" w:color="auto"/>
            <w:bottom w:val="none" w:sz="0" w:space="0" w:color="auto"/>
            <w:right w:val="none" w:sz="0" w:space="0" w:color="auto"/>
          </w:divBdr>
        </w:div>
        <w:div w:id="1337880528">
          <w:marLeft w:val="0"/>
          <w:marRight w:val="0"/>
          <w:marTop w:val="0"/>
          <w:marBottom w:val="0"/>
          <w:divBdr>
            <w:top w:val="none" w:sz="0" w:space="0" w:color="auto"/>
            <w:left w:val="none" w:sz="0" w:space="0" w:color="auto"/>
            <w:bottom w:val="none" w:sz="0" w:space="0" w:color="auto"/>
            <w:right w:val="none" w:sz="0" w:space="0" w:color="auto"/>
          </w:divBdr>
        </w:div>
        <w:div w:id="799033469">
          <w:marLeft w:val="0"/>
          <w:marRight w:val="0"/>
          <w:marTop w:val="0"/>
          <w:marBottom w:val="0"/>
          <w:divBdr>
            <w:top w:val="none" w:sz="0" w:space="0" w:color="auto"/>
            <w:left w:val="none" w:sz="0" w:space="0" w:color="auto"/>
            <w:bottom w:val="none" w:sz="0" w:space="0" w:color="auto"/>
            <w:right w:val="none" w:sz="0" w:space="0" w:color="auto"/>
          </w:divBdr>
        </w:div>
        <w:div w:id="2073847418">
          <w:marLeft w:val="0"/>
          <w:marRight w:val="0"/>
          <w:marTop w:val="0"/>
          <w:marBottom w:val="0"/>
          <w:divBdr>
            <w:top w:val="none" w:sz="0" w:space="0" w:color="auto"/>
            <w:left w:val="none" w:sz="0" w:space="0" w:color="auto"/>
            <w:bottom w:val="none" w:sz="0" w:space="0" w:color="auto"/>
            <w:right w:val="none" w:sz="0" w:space="0" w:color="auto"/>
          </w:divBdr>
        </w:div>
        <w:div w:id="253978757">
          <w:marLeft w:val="0"/>
          <w:marRight w:val="0"/>
          <w:marTop w:val="0"/>
          <w:marBottom w:val="0"/>
          <w:divBdr>
            <w:top w:val="none" w:sz="0" w:space="0" w:color="auto"/>
            <w:left w:val="none" w:sz="0" w:space="0" w:color="auto"/>
            <w:bottom w:val="none" w:sz="0" w:space="0" w:color="auto"/>
            <w:right w:val="none" w:sz="0" w:space="0" w:color="auto"/>
          </w:divBdr>
        </w:div>
        <w:div w:id="1866940339">
          <w:marLeft w:val="0"/>
          <w:marRight w:val="0"/>
          <w:marTop w:val="0"/>
          <w:marBottom w:val="0"/>
          <w:divBdr>
            <w:top w:val="none" w:sz="0" w:space="0" w:color="auto"/>
            <w:left w:val="none" w:sz="0" w:space="0" w:color="auto"/>
            <w:bottom w:val="none" w:sz="0" w:space="0" w:color="auto"/>
            <w:right w:val="none" w:sz="0" w:space="0" w:color="auto"/>
          </w:divBdr>
        </w:div>
        <w:div w:id="1266039315">
          <w:marLeft w:val="0"/>
          <w:marRight w:val="0"/>
          <w:marTop w:val="0"/>
          <w:marBottom w:val="0"/>
          <w:divBdr>
            <w:top w:val="none" w:sz="0" w:space="0" w:color="auto"/>
            <w:left w:val="none" w:sz="0" w:space="0" w:color="auto"/>
            <w:bottom w:val="none" w:sz="0" w:space="0" w:color="auto"/>
            <w:right w:val="none" w:sz="0" w:space="0" w:color="auto"/>
          </w:divBdr>
        </w:div>
        <w:div w:id="346059318">
          <w:marLeft w:val="0"/>
          <w:marRight w:val="0"/>
          <w:marTop w:val="0"/>
          <w:marBottom w:val="0"/>
          <w:divBdr>
            <w:top w:val="none" w:sz="0" w:space="0" w:color="auto"/>
            <w:left w:val="none" w:sz="0" w:space="0" w:color="auto"/>
            <w:bottom w:val="none" w:sz="0" w:space="0" w:color="auto"/>
            <w:right w:val="none" w:sz="0" w:space="0" w:color="auto"/>
          </w:divBdr>
        </w:div>
        <w:div w:id="737165431">
          <w:marLeft w:val="0"/>
          <w:marRight w:val="0"/>
          <w:marTop w:val="0"/>
          <w:marBottom w:val="0"/>
          <w:divBdr>
            <w:top w:val="none" w:sz="0" w:space="0" w:color="auto"/>
            <w:left w:val="none" w:sz="0" w:space="0" w:color="auto"/>
            <w:bottom w:val="none" w:sz="0" w:space="0" w:color="auto"/>
            <w:right w:val="none" w:sz="0" w:space="0" w:color="auto"/>
          </w:divBdr>
        </w:div>
        <w:div w:id="496264688">
          <w:marLeft w:val="0"/>
          <w:marRight w:val="0"/>
          <w:marTop w:val="0"/>
          <w:marBottom w:val="0"/>
          <w:divBdr>
            <w:top w:val="none" w:sz="0" w:space="0" w:color="auto"/>
            <w:left w:val="none" w:sz="0" w:space="0" w:color="auto"/>
            <w:bottom w:val="none" w:sz="0" w:space="0" w:color="auto"/>
            <w:right w:val="none" w:sz="0" w:space="0" w:color="auto"/>
          </w:divBdr>
        </w:div>
      </w:divsChild>
    </w:div>
    <w:div w:id="1790512775">
      <w:bodyDiv w:val="1"/>
      <w:marLeft w:val="0"/>
      <w:marRight w:val="0"/>
      <w:marTop w:val="0"/>
      <w:marBottom w:val="0"/>
      <w:divBdr>
        <w:top w:val="none" w:sz="0" w:space="0" w:color="auto"/>
        <w:left w:val="none" w:sz="0" w:space="0" w:color="auto"/>
        <w:bottom w:val="none" w:sz="0" w:space="0" w:color="auto"/>
        <w:right w:val="none" w:sz="0" w:space="0" w:color="auto"/>
      </w:divBdr>
    </w:div>
    <w:div w:id="1851261671">
      <w:bodyDiv w:val="1"/>
      <w:marLeft w:val="0"/>
      <w:marRight w:val="0"/>
      <w:marTop w:val="0"/>
      <w:marBottom w:val="0"/>
      <w:divBdr>
        <w:top w:val="none" w:sz="0" w:space="0" w:color="auto"/>
        <w:left w:val="none" w:sz="0" w:space="0" w:color="auto"/>
        <w:bottom w:val="none" w:sz="0" w:space="0" w:color="auto"/>
        <w:right w:val="none" w:sz="0" w:space="0" w:color="auto"/>
      </w:divBdr>
    </w:div>
    <w:div w:id="1868791422">
      <w:bodyDiv w:val="1"/>
      <w:marLeft w:val="0"/>
      <w:marRight w:val="0"/>
      <w:marTop w:val="0"/>
      <w:marBottom w:val="0"/>
      <w:divBdr>
        <w:top w:val="none" w:sz="0" w:space="0" w:color="auto"/>
        <w:left w:val="none" w:sz="0" w:space="0" w:color="auto"/>
        <w:bottom w:val="none" w:sz="0" w:space="0" w:color="auto"/>
        <w:right w:val="none" w:sz="0" w:space="0" w:color="auto"/>
      </w:divBdr>
    </w:div>
    <w:div w:id="1869175927">
      <w:bodyDiv w:val="1"/>
      <w:marLeft w:val="0"/>
      <w:marRight w:val="0"/>
      <w:marTop w:val="0"/>
      <w:marBottom w:val="0"/>
      <w:divBdr>
        <w:top w:val="none" w:sz="0" w:space="0" w:color="auto"/>
        <w:left w:val="none" w:sz="0" w:space="0" w:color="auto"/>
        <w:bottom w:val="none" w:sz="0" w:space="0" w:color="auto"/>
        <w:right w:val="none" w:sz="0" w:space="0" w:color="auto"/>
      </w:divBdr>
      <w:divsChild>
        <w:div w:id="432828338">
          <w:marLeft w:val="0"/>
          <w:marRight w:val="0"/>
          <w:marTop w:val="0"/>
          <w:marBottom w:val="0"/>
          <w:divBdr>
            <w:top w:val="none" w:sz="0" w:space="0" w:color="auto"/>
            <w:left w:val="none" w:sz="0" w:space="0" w:color="auto"/>
            <w:bottom w:val="none" w:sz="0" w:space="0" w:color="auto"/>
            <w:right w:val="none" w:sz="0" w:space="0" w:color="auto"/>
          </w:divBdr>
        </w:div>
        <w:div w:id="814644219">
          <w:marLeft w:val="0"/>
          <w:marRight w:val="0"/>
          <w:marTop w:val="0"/>
          <w:marBottom w:val="0"/>
          <w:divBdr>
            <w:top w:val="none" w:sz="0" w:space="0" w:color="auto"/>
            <w:left w:val="none" w:sz="0" w:space="0" w:color="auto"/>
            <w:bottom w:val="none" w:sz="0" w:space="0" w:color="auto"/>
            <w:right w:val="none" w:sz="0" w:space="0" w:color="auto"/>
          </w:divBdr>
        </w:div>
      </w:divsChild>
    </w:div>
    <w:div w:id="1926987481">
      <w:bodyDiv w:val="1"/>
      <w:marLeft w:val="0"/>
      <w:marRight w:val="0"/>
      <w:marTop w:val="0"/>
      <w:marBottom w:val="0"/>
      <w:divBdr>
        <w:top w:val="none" w:sz="0" w:space="0" w:color="auto"/>
        <w:left w:val="none" w:sz="0" w:space="0" w:color="auto"/>
        <w:bottom w:val="none" w:sz="0" w:space="0" w:color="auto"/>
        <w:right w:val="none" w:sz="0" w:space="0" w:color="auto"/>
      </w:divBdr>
    </w:div>
    <w:div w:id="1950623161">
      <w:bodyDiv w:val="1"/>
      <w:marLeft w:val="0"/>
      <w:marRight w:val="0"/>
      <w:marTop w:val="0"/>
      <w:marBottom w:val="0"/>
      <w:divBdr>
        <w:top w:val="none" w:sz="0" w:space="0" w:color="auto"/>
        <w:left w:val="none" w:sz="0" w:space="0" w:color="auto"/>
        <w:bottom w:val="none" w:sz="0" w:space="0" w:color="auto"/>
        <w:right w:val="none" w:sz="0" w:space="0" w:color="auto"/>
      </w:divBdr>
      <w:divsChild>
        <w:div w:id="1770925925">
          <w:marLeft w:val="0"/>
          <w:marRight w:val="0"/>
          <w:marTop w:val="0"/>
          <w:marBottom w:val="0"/>
          <w:divBdr>
            <w:top w:val="none" w:sz="0" w:space="0" w:color="auto"/>
            <w:left w:val="none" w:sz="0" w:space="0" w:color="auto"/>
            <w:bottom w:val="none" w:sz="0" w:space="0" w:color="auto"/>
            <w:right w:val="none" w:sz="0" w:space="0" w:color="auto"/>
          </w:divBdr>
        </w:div>
        <w:div w:id="1101996288">
          <w:marLeft w:val="0"/>
          <w:marRight w:val="0"/>
          <w:marTop w:val="0"/>
          <w:marBottom w:val="0"/>
          <w:divBdr>
            <w:top w:val="none" w:sz="0" w:space="0" w:color="auto"/>
            <w:left w:val="none" w:sz="0" w:space="0" w:color="auto"/>
            <w:bottom w:val="none" w:sz="0" w:space="0" w:color="auto"/>
            <w:right w:val="none" w:sz="0" w:space="0" w:color="auto"/>
          </w:divBdr>
        </w:div>
        <w:div w:id="45301305">
          <w:marLeft w:val="0"/>
          <w:marRight w:val="0"/>
          <w:marTop w:val="0"/>
          <w:marBottom w:val="0"/>
          <w:divBdr>
            <w:top w:val="none" w:sz="0" w:space="0" w:color="auto"/>
            <w:left w:val="none" w:sz="0" w:space="0" w:color="auto"/>
            <w:bottom w:val="none" w:sz="0" w:space="0" w:color="auto"/>
            <w:right w:val="none" w:sz="0" w:space="0" w:color="auto"/>
          </w:divBdr>
        </w:div>
        <w:div w:id="674263175">
          <w:marLeft w:val="0"/>
          <w:marRight w:val="0"/>
          <w:marTop w:val="0"/>
          <w:marBottom w:val="0"/>
          <w:divBdr>
            <w:top w:val="none" w:sz="0" w:space="0" w:color="auto"/>
            <w:left w:val="none" w:sz="0" w:space="0" w:color="auto"/>
            <w:bottom w:val="none" w:sz="0" w:space="0" w:color="auto"/>
            <w:right w:val="none" w:sz="0" w:space="0" w:color="auto"/>
          </w:divBdr>
        </w:div>
        <w:div w:id="585462094">
          <w:marLeft w:val="0"/>
          <w:marRight w:val="0"/>
          <w:marTop w:val="0"/>
          <w:marBottom w:val="0"/>
          <w:divBdr>
            <w:top w:val="none" w:sz="0" w:space="0" w:color="auto"/>
            <w:left w:val="none" w:sz="0" w:space="0" w:color="auto"/>
            <w:bottom w:val="none" w:sz="0" w:space="0" w:color="auto"/>
            <w:right w:val="none" w:sz="0" w:space="0" w:color="auto"/>
          </w:divBdr>
        </w:div>
        <w:div w:id="1828747672">
          <w:marLeft w:val="0"/>
          <w:marRight w:val="0"/>
          <w:marTop w:val="0"/>
          <w:marBottom w:val="0"/>
          <w:divBdr>
            <w:top w:val="none" w:sz="0" w:space="0" w:color="auto"/>
            <w:left w:val="none" w:sz="0" w:space="0" w:color="auto"/>
            <w:bottom w:val="none" w:sz="0" w:space="0" w:color="auto"/>
            <w:right w:val="none" w:sz="0" w:space="0" w:color="auto"/>
          </w:divBdr>
        </w:div>
        <w:div w:id="1806661804">
          <w:marLeft w:val="0"/>
          <w:marRight w:val="0"/>
          <w:marTop w:val="0"/>
          <w:marBottom w:val="0"/>
          <w:divBdr>
            <w:top w:val="none" w:sz="0" w:space="0" w:color="auto"/>
            <w:left w:val="none" w:sz="0" w:space="0" w:color="auto"/>
            <w:bottom w:val="none" w:sz="0" w:space="0" w:color="auto"/>
            <w:right w:val="none" w:sz="0" w:space="0" w:color="auto"/>
          </w:divBdr>
        </w:div>
        <w:div w:id="2010130400">
          <w:marLeft w:val="0"/>
          <w:marRight w:val="0"/>
          <w:marTop w:val="0"/>
          <w:marBottom w:val="0"/>
          <w:divBdr>
            <w:top w:val="none" w:sz="0" w:space="0" w:color="auto"/>
            <w:left w:val="none" w:sz="0" w:space="0" w:color="auto"/>
            <w:bottom w:val="none" w:sz="0" w:space="0" w:color="auto"/>
            <w:right w:val="none" w:sz="0" w:space="0" w:color="auto"/>
          </w:divBdr>
        </w:div>
        <w:div w:id="1180779127">
          <w:marLeft w:val="0"/>
          <w:marRight w:val="0"/>
          <w:marTop w:val="0"/>
          <w:marBottom w:val="0"/>
          <w:divBdr>
            <w:top w:val="none" w:sz="0" w:space="0" w:color="auto"/>
            <w:left w:val="none" w:sz="0" w:space="0" w:color="auto"/>
            <w:bottom w:val="none" w:sz="0" w:space="0" w:color="auto"/>
            <w:right w:val="none" w:sz="0" w:space="0" w:color="auto"/>
          </w:divBdr>
        </w:div>
        <w:div w:id="1904639587">
          <w:marLeft w:val="0"/>
          <w:marRight w:val="0"/>
          <w:marTop w:val="0"/>
          <w:marBottom w:val="0"/>
          <w:divBdr>
            <w:top w:val="none" w:sz="0" w:space="0" w:color="auto"/>
            <w:left w:val="none" w:sz="0" w:space="0" w:color="auto"/>
            <w:bottom w:val="none" w:sz="0" w:space="0" w:color="auto"/>
            <w:right w:val="none" w:sz="0" w:space="0" w:color="auto"/>
          </w:divBdr>
        </w:div>
        <w:div w:id="1510873895">
          <w:marLeft w:val="0"/>
          <w:marRight w:val="0"/>
          <w:marTop w:val="0"/>
          <w:marBottom w:val="0"/>
          <w:divBdr>
            <w:top w:val="none" w:sz="0" w:space="0" w:color="auto"/>
            <w:left w:val="none" w:sz="0" w:space="0" w:color="auto"/>
            <w:bottom w:val="none" w:sz="0" w:space="0" w:color="auto"/>
            <w:right w:val="none" w:sz="0" w:space="0" w:color="auto"/>
          </w:divBdr>
        </w:div>
        <w:div w:id="1143080651">
          <w:marLeft w:val="0"/>
          <w:marRight w:val="0"/>
          <w:marTop w:val="0"/>
          <w:marBottom w:val="0"/>
          <w:divBdr>
            <w:top w:val="none" w:sz="0" w:space="0" w:color="auto"/>
            <w:left w:val="none" w:sz="0" w:space="0" w:color="auto"/>
            <w:bottom w:val="none" w:sz="0" w:space="0" w:color="auto"/>
            <w:right w:val="none" w:sz="0" w:space="0" w:color="auto"/>
          </w:divBdr>
        </w:div>
        <w:div w:id="620571446">
          <w:marLeft w:val="0"/>
          <w:marRight w:val="0"/>
          <w:marTop w:val="0"/>
          <w:marBottom w:val="0"/>
          <w:divBdr>
            <w:top w:val="none" w:sz="0" w:space="0" w:color="auto"/>
            <w:left w:val="none" w:sz="0" w:space="0" w:color="auto"/>
            <w:bottom w:val="none" w:sz="0" w:space="0" w:color="auto"/>
            <w:right w:val="none" w:sz="0" w:space="0" w:color="auto"/>
          </w:divBdr>
        </w:div>
        <w:div w:id="1221984587">
          <w:marLeft w:val="0"/>
          <w:marRight w:val="0"/>
          <w:marTop w:val="0"/>
          <w:marBottom w:val="0"/>
          <w:divBdr>
            <w:top w:val="none" w:sz="0" w:space="0" w:color="auto"/>
            <w:left w:val="none" w:sz="0" w:space="0" w:color="auto"/>
            <w:bottom w:val="none" w:sz="0" w:space="0" w:color="auto"/>
            <w:right w:val="none" w:sz="0" w:space="0" w:color="auto"/>
          </w:divBdr>
        </w:div>
        <w:div w:id="708267461">
          <w:marLeft w:val="0"/>
          <w:marRight w:val="0"/>
          <w:marTop w:val="0"/>
          <w:marBottom w:val="0"/>
          <w:divBdr>
            <w:top w:val="none" w:sz="0" w:space="0" w:color="auto"/>
            <w:left w:val="none" w:sz="0" w:space="0" w:color="auto"/>
            <w:bottom w:val="none" w:sz="0" w:space="0" w:color="auto"/>
            <w:right w:val="none" w:sz="0" w:space="0" w:color="auto"/>
          </w:divBdr>
        </w:div>
        <w:div w:id="657460807">
          <w:marLeft w:val="0"/>
          <w:marRight w:val="0"/>
          <w:marTop w:val="0"/>
          <w:marBottom w:val="0"/>
          <w:divBdr>
            <w:top w:val="none" w:sz="0" w:space="0" w:color="auto"/>
            <w:left w:val="none" w:sz="0" w:space="0" w:color="auto"/>
            <w:bottom w:val="none" w:sz="0" w:space="0" w:color="auto"/>
            <w:right w:val="none" w:sz="0" w:space="0" w:color="auto"/>
          </w:divBdr>
        </w:div>
        <w:div w:id="1370107610">
          <w:marLeft w:val="0"/>
          <w:marRight w:val="0"/>
          <w:marTop w:val="0"/>
          <w:marBottom w:val="0"/>
          <w:divBdr>
            <w:top w:val="none" w:sz="0" w:space="0" w:color="auto"/>
            <w:left w:val="none" w:sz="0" w:space="0" w:color="auto"/>
            <w:bottom w:val="none" w:sz="0" w:space="0" w:color="auto"/>
            <w:right w:val="none" w:sz="0" w:space="0" w:color="auto"/>
          </w:divBdr>
        </w:div>
        <w:div w:id="1792630285">
          <w:marLeft w:val="0"/>
          <w:marRight w:val="0"/>
          <w:marTop w:val="0"/>
          <w:marBottom w:val="0"/>
          <w:divBdr>
            <w:top w:val="none" w:sz="0" w:space="0" w:color="auto"/>
            <w:left w:val="none" w:sz="0" w:space="0" w:color="auto"/>
            <w:bottom w:val="none" w:sz="0" w:space="0" w:color="auto"/>
            <w:right w:val="none" w:sz="0" w:space="0" w:color="auto"/>
          </w:divBdr>
        </w:div>
        <w:div w:id="1022363462">
          <w:marLeft w:val="0"/>
          <w:marRight w:val="0"/>
          <w:marTop w:val="0"/>
          <w:marBottom w:val="0"/>
          <w:divBdr>
            <w:top w:val="none" w:sz="0" w:space="0" w:color="auto"/>
            <w:left w:val="none" w:sz="0" w:space="0" w:color="auto"/>
            <w:bottom w:val="none" w:sz="0" w:space="0" w:color="auto"/>
            <w:right w:val="none" w:sz="0" w:space="0" w:color="auto"/>
          </w:divBdr>
        </w:div>
        <w:div w:id="4289823">
          <w:marLeft w:val="0"/>
          <w:marRight w:val="0"/>
          <w:marTop w:val="0"/>
          <w:marBottom w:val="0"/>
          <w:divBdr>
            <w:top w:val="none" w:sz="0" w:space="0" w:color="auto"/>
            <w:left w:val="none" w:sz="0" w:space="0" w:color="auto"/>
            <w:bottom w:val="none" w:sz="0" w:space="0" w:color="auto"/>
            <w:right w:val="none" w:sz="0" w:space="0" w:color="auto"/>
          </w:divBdr>
        </w:div>
        <w:div w:id="1487168143">
          <w:marLeft w:val="0"/>
          <w:marRight w:val="0"/>
          <w:marTop w:val="0"/>
          <w:marBottom w:val="0"/>
          <w:divBdr>
            <w:top w:val="none" w:sz="0" w:space="0" w:color="auto"/>
            <w:left w:val="none" w:sz="0" w:space="0" w:color="auto"/>
            <w:bottom w:val="none" w:sz="0" w:space="0" w:color="auto"/>
            <w:right w:val="none" w:sz="0" w:space="0" w:color="auto"/>
          </w:divBdr>
        </w:div>
        <w:div w:id="798887495">
          <w:marLeft w:val="0"/>
          <w:marRight w:val="0"/>
          <w:marTop w:val="0"/>
          <w:marBottom w:val="0"/>
          <w:divBdr>
            <w:top w:val="none" w:sz="0" w:space="0" w:color="auto"/>
            <w:left w:val="none" w:sz="0" w:space="0" w:color="auto"/>
            <w:bottom w:val="none" w:sz="0" w:space="0" w:color="auto"/>
            <w:right w:val="none" w:sz="0" w:space="0" w:color="auto"/>
          </w:divBdr>
        </w:div>
        <w:div w:id="1092778635">
          <w:marLeft w:val="0"/>
          <w:marRight w:val="0"/>
          <w:marTop w:val="0"/>
          <w:marBottom w:val="0"/>
          <w:divBdr>
            <w:top w:val="none" w:sz="0" w:space="0" w:color="auto"/>
            <w:left w:val="none" w:sz="0" w:space="0" w:color="auto"/>
            <w:bottom w:val="none" w:sz="0" w:space="0" w:color="auto"/>
            <w:right w:val="none" w:sz="0" w:space="0" w:color="auto"/>
          </w:divBdr>
        </w:div>
        <w:div w:id="1076703702">
          <w:marLeft w:val="0"/>
          <w:marRight w:val="0"/>
          <w:marTop w:val="0"/>
          <w:marBottom w:val="0"/>
          <w:divBdr>
            <w:top w:val="none" w:sz="0" w:space="0" w:color="auto"/>
            <w:left w:val="none" w:sz="0" w:space="0" w:color="auto"/>
            <w:bottom w:val="none" w:sz="0" w:space="0" w:color="auto"/>
            <w:right w:val="none" w:sz="0" w:space="0" w:color="auto"/>
          </w:divBdr>
        </w:div>
        <w:div w:id="2019694188">
          <w:marLeft w:val="0"/>
          <w:marRight w:val="0"/>
          <w:marTop w:val="0"/>
          <w:marBottom w:val="0"/>
          <w:divBdr>
            <w:top w:val="none" w:sz="0" w:space="0" w:color="auto"/>
            <w:left w:val="none" w:sz="0" w:space="0" w:color="auto"/>
            <w:bottom w:val="none" w:sz="0" w:space="0" w:color="auto"/>
            <w:right w:val="none" w:sz="0" w:space="0" w:color="auto"/>
          </w:divBdr>
        </w:div>
        <w:div w:id="886455255">
          <w:marLeft w:val="0"/>
          <w:marRight w:val="0"/>
          <w:marTop w:val="0"/>
          <w:marBottom w:val="0"/>
          <w:divBdr>
            <w:top w:val="none" w:sz="0" w:space="0" w:color="auto"/>
            <w:left w:val="none" w:sz="0" w:space="0" w:color="auto"/>
            <w:bottom w:val="none" w:sz="0" w:space="0" w:color="auto"/>
            <w:right w:val="none" w:sz="0" w:space="0" w:color="auto"/>
          </w:divBdr>
        </w:div>
        <w:div w:id="1210803348">
          <w:marLeft w:val="0"/>
          <w:marRight w:val="0"/>
          <w:marTop w:val="0"/>
          <w:marBottom w:val="0"/>
          <w:divBdr>
            <w:top w:val="none" w:sz="0" w:space="0" w:color="auto"/>
            <w:left w:val="none" w:sz="0" w:space="0" w:color="auto"/>
            <w:bottom w:val="none" w:sz="0" w:space="0" w:color="auto"/>
            <w:right w:val="none" w:sz="0" w:space="0" w:color="auto"/>
          </w:divBdr>
        </w:div>
        <w:div w:id="902180522">
          <w:marLeft w:val="0"/>
          <w:marRight w:val="0"/>
          <w:marTop w:val="0"/>
          <w:marBottom w:val="0"/>
          <w:divBdr>
            <w:top w:val="none" w:sz="0" w:space="0" w:color="auto"/>
            <w:left w:val="none" w:sz="0" w:space="0" w:color="auto"/>
            <w:bottom w:val="none" w:sz="0" w:space="0" w:color="auto"/>
            <w:right w:val="none" w:sz="0" w:space="0" w:color="auto"/>
          </w:divBdr>
        </w:div>
        <w:div w:id="1086658207">
          <w:marLeft w:val="0"/>
          <w:marRight w:val="0"/>
          <w:marTop w:val="0"/>
          <w:marBottom w:val="0"/>
          <w:divBdr>
            <w:top w:val="none" w:sz="0" w:space="0" w:color="auto"/>
            <w:left w:val="none" w:sz="0" w:space="0" w:color="auto"/>
            <w:bottom w:val="none" w:sz="0" w:space="0" w:color="auto"/>
            <w:right w:val="none" w:sz="0" w:space="0" w:color="auto"/>
          </w:divBdr>
        </w:div>
        <w:div w:id="1819805471">
          <w:marLeft w:val="0"/>
          <w:marRight w:val="0"/>
          <w:marTop w:val="0"/>
          <w:marBottom w:val="0"/>
          <w:divBdr>
            <w:top w:val="none" w:sz="0" w:space="0" w:color="auto"/>
            <w:left w:val="none" w:sz="0" w:space="0" w:color="auto"/>
            <w:bottom w:val="none" w:sz="0" w:space="0" w:color="auto"/>
            <w:right w:val="none" w:sz="0" w:space="0" w:color="auto"/>
          </w:divBdr>
        </w:div>
        <w:div w:id="1192379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ods.od.nih.gov/HealthInformation/Dietary_Reference_Intakes.aspx" TargetMode="External"/><Relationship Id="rId26" Type="http://schemas.microsoft.com/office/2011/relationships/commentsExtended" Target="commentsExtended.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mailto:gmarsalla@ardc.org"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dietaryguidelines.gov/resources/2020-2025-dietary-guidelines-online-materials" TargetMode="External"/><Relationship Id="rId25" Type="http://schemas.openxmlformats.org/officeDocument/2006/relationships/comments" Target="comments.xml"/><Relationship Id="rId33" Type="http://schemas.openxmlformats.org/officeDocument/2006/relationships/hyperlink" Target="mailto:rsash@ardc.org"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acl.gov/sites/default/files/about-acl/2020-04/Older%20Americans%20Act%20Of%201965%20as%20amended%20by%20Public%20Law%20116-131%20on%203-25-2020.pdf" TargetMode="External"/><Relationship Id="rId20" Type="http://schemas.openxmlformats.org/officeDocument/2006/relationships/hyperlink" Target="https://ods.od.nih.gov/HealthInformation/Dietary_Reference_Intakes.aspx" TargetMode="External"/><Relationship Id="rId29" Type="http://schemas.openxmlformats.org/officeDocument/2006/relationships/hyperlink" Target="https://www.health.state.mn.us/communities/environment/food/cfpm/index.htm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s://aaaa.us-1.smartsimple.com/s_Login.jsp" TargetMode="External"/><Relationship Id="rId37" Type="http://schemas.openxmlformats.org/officeDocument/2006/relationships/header" Target="head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4.xml"/><Relationship Id="rId28" Type="http://schemas.microsoft.com/office/2018/08/relationships/commentsExtensible" Target="commentsExtensible.xml"/><Relationship Id="rId36" Type="http://schemas.openxmlformats.org/officeDocument/2006/relationships/hyperlink" Target="https://teams.microsoft.com/l/meetup-join/19%3ameeting_ZDU2NTkwNGYtNWIyMS00ZmQxLWIyNjgtZDM1MTQ1N2Q5NzQ0%40thread.v2/0?context=%7b%22Tid%22%3a%2252facab2-06d4-431b-a404-3e05f290b402%22%2c%22Oid%22%3a%2260bd0c35-59e7-4a5e-bcb7-184777791f56%22%7d" TargetMode="External"/><Relationship Id="rId10" Type="http://schemas.openxmlformats.org/officeDocument/2006/relationships/footnotes" Target="footnotes.xml"/><Relationship Id="rId19" Type="http://schemas.openxmlformats.org/officeDocument/2006/relationships/hyperlink" Target="https://www.dietaryguidelines.gov/resources/2020-2025-dietary-guidelines-online-materials" TargetMode="External"/><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eader" Target="header2.xml"/><Relationship Id="rId27" Type="http://schemas.microsoft.com/office/2016/09/relationships/commentsIds" Target="commentsIds.xml"/><Relationship Id="rId30" Type="http://schemas.openxmlformats.org/officeDocument/2006/relationships/hyperlink" Target="https://ecfr.io/Title-45/Section-75.306" TargetMode="External"/><Relationship Id="rId35" Type="http://schemas.openxmlformats.org/officeDocument/2006/relationships/hyperlink" Target="https://teams.microsoft.com/l/meetup-join/19%3ameeting_ZDU2NTkwNGYtNWIyMS00ZmQxLWIyNjgtZDM1MTQ1N2Q5NzQ0%40thread.v2/0?context=%7b%22Tid%22%3a%2252facab2-06d4-431b-a404-3e05f290b402%22%2c%22Oid%22%3a%2260bd0c35-59e7-4a5e-bcb7-184777791f56%22%7d" TargetMode="External"/><Relationship Id="rId43"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aspe.hhs.gov/poverty-guidelines" TargetMode="External"/><Relationship Id="rId1" Type="http://schemas.openxmlformats.org/officeDocument/2006/relationships/hyperlink" Target="https://aspe.hhs.gov/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bc8a6c-8548-4a7a-87b0-b6bb69226d22">
      <Terms xmlns="http://schemas.microsoft.com/office/infopath/2007/PartnerControls"/>
    </lcf76f155ced4ddcb4097134ff3c332f>
    <TaxCatchAll xmlns="5b64250b-3735-40e6-860b-d17d962bb0c5" xsi:nil="true"/>
    <ReconciliationMeeting xmlns="65bc8a6c-8548-4a7a-87b0-b6bb69226d2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01F395B7169649A2CD8D42D9DFF5F3" ma:contentTypeVersion="28" ma:contentTypeDescription="Create a new document." ma:contentTypeScope="" ma:versionID="30475e21fbea2eec36924c7d6f296e77">
  <xsd:schema xmlns:xsd="http://www.w3.org/2001/XMLSchema" xmlns:xs="http://www.w3.org/2001/XMLSchema" xmlns:p="http://schemas.microsoft.com/office/2006/metadata/properties" xmlns:ns2="65bc8a6c-8548-4a7a-87b0-b6bb69226d22" xmlns:ns3="5b64250b-3735-40e6-860b-d17d962bb0c5" targetNamespace="http://schemas.microsoft.com/office/2006/metadata/properties" ma:root="true" ma:fieldsID="5c736eb85a53f8e4b137dc89b7f7bf8c" ns2:_="" ns3:_="">
    <xsd:import namespace="65bc8a6c-8548-4a7a-87b0-b6bb69226d22"/>
    <xsd:import namespace="5b64250b-3735-40e6-860b-d17d962bb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conciliationMeet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c8a6c-8548-4a7a-87b0-b6bb6922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8e7005-5770-490d-bab6-7fe9365474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conciliationMeeting" ma:index="23" nillable="true" ma:displayName="Reconciliation Meeting  " ma:format="Dropdown" ma:internalName="ReconciliationMeeting">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4250b-3735-40e6-860b-d17d962bb0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fab226-51dd-4487-a6e7-d1ae94571a5c}" ma:internalName="TaxCatchAll" ma:readOnly="false" ma:showField="CatchAllData" ma:web="5b64250b-3735-40e6-860b-d17d962bb0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A926-8921-4121-969E-26D1AAB18B7C}">
  <ds:schemaRefs>
    <ds:schemaRef ds:uri="http://schemas.microsoft.com/office/2006/metadata/longProperties"/>
  </ds:schemaRefs>
</ds:datastoreItem>
</file>

<file path=customXml/itemProps2.xml><?xml version="1.0" encoding="utf-8"?>
<ds:datastoreItem xmlns:ds="http://schemas.openxmlformats.org/officeDocument/2006/customXml" ds:itemID="{70C49CEF-7358-4883-9300-4A495B7E92EC}">
  <ds:schemaRefs>
    <ds:schemaRef ds:uri="http://schemas.openxmlformats.org/officeDocument/2006/bibliography"/>
  </ds:schemaRefs>
</ds:datastoreItem>
</file>

<file path=customXml/itemProps3.xml><?xml version="1.0" encoding="utf-8"?>
<ds:datastoreItem xmlns:ds="http://schemas.openxmlformats.org/officeDocument/2006/customXml" ds:itemID="{28CE1FDA-9B46-4D12-9ADD-E1165E7229F5}">
  <ds:schemaRefs>
    <ds:schemaRef ds:uri="http://schemas.microsoft.com/sharepoint/v3/contenttype/forms"/>
  </ds:schemaRefs>
</ds:datastoreItem>
</file>

<file path=customXml/itemProps4.xml><?xml version="1.0" encoding="utf-8"?>
<ds:datastoreItem xmlns:ds="http://schemas.openxmlformats.org/officeDocument/2006/customXml" ds:itemID="{BC730FF2-28E8-43B2-88DE-14C997DBF90C}">
  <ds:schemaRefs>
    <ds:schemaRef ds:uri="http://schemas.microsoft.com/office/2006/metadata/properties"/>
    <ds:schemaRef ds:uri="http://schemas.microsoft.com/office/infopath/2007/PartnerControls"/>
    <ds:schemaRef ds:uri="65bc8a6c-8548-4a7a-87b0-b6bb69226d22"/>
    <ds:schemaRef ds:uri="5b64250b-3735-40e6-860b-d17d962bb0c5"/>
  </ds:schemaRefs>
</ds:datastoreItem>
</file>

<file path=customXml/itemProps5.xml><?xml version="1.0" encoding="utf-8"?>
<ds:datastoreItem xmlns:ds="http://schemas.openxmlformats.org/officeDocument/2006/customXml" ds:itemID="{D19D2E48-C911-4E26-AFF0-543CC201C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c8a6c-8548-4a7a-87b0-b6bb69226d22"/>
    <ds:schemaRef ds:uri="5b64250b-3735-40e6-860b-d17d962bb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7851</Words>
  <Characters>45939</Characters>
  <Application>Microsoft Office Word</Application>
  <DocSecurity>4</DocSecurity>
  <Lines>382</Lines>
  <Paragraphs>107</Paragraphs>
  <ScaleCrop>false</ScaleCrop>
  <Company>Central MN Council on Aging</Company>
  <LinksUpToDate>false</LinksUpToDate>
  <CharactersWithSpaces>53683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RFP update 2017</dc:title>
  <dc:subject/>
  <dc:creator>Gerise Traut</dc:creator>
  <cp:keywords/>
  <cp:lastModifiedBy>Lynelle Hanson</cp:lastModifiedBy>
  <cp:revision>2</cp:revision>
  <cp:lastPrinted>2016-07-07T19:51:00Z</cp:lastPrinted>
  <dcterms:created xsi:type="dcterms:W3CDTF">2025-06-24T15:02:00Z</dcterms:created>
  <dcterms:modified xsi:type="dcterms:W3CDTF">2025-06-24T15:02:00Z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2017</vt:lpwstr>
  </property>
  <property fmtid="{D5CDD505-2E9C-101B-9397-08002B2CF9AE}" pid="3" name="Type of RFP">
    <vt:lpwstr>Older American's Act</vt:lpwstr>
  </property>
  <property fmtid="{D5CDD505-2E9C-101B-9397-08002B2CF9AE}" pid="4" name="ContentTypeId">
    <vt:lpwstr>0x0101004001F395B7169649A2CD8D42D9DFF5F3</vt:lpwstr>
  </property>
  <property fmtid="{D5CDD505-2E9C-101B-9397-08002B2CF9AE}" pid="5" name="MediaServiceImageTags">
    <vt:lpwstr/>
  </property>
</Properties>
</file>